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840F16" w14:textId="6490E60E" w:rsidR="00D21392" w:rsidRDefault="00D21392" w:rsidP="00D21392">
      <w:pPr>
        <w:pStyle w:val="Body"/>
        <w:numPr>
          <w:ilvl w:val="0"/>
          <w:numId w:val="0"/>
        </w:numPr>
        <w:tabs>
          <w:tab w:val="clear" w:pos="2880"/>
          <w:tab w:val="clear" w:pos="4320"/>
          <w:tab w:val="clear" w:pos="5760"/>
          <w:tab w:val="clear" w:pos="7200"/>
          <w:tab w:val="clear" w:pos="8640"/>
        </w:tabs>
        <w:spacing w:line="300" w:lineRule="atLeast"/>
        <w:ind w:left="3240"/>
        <w:jc w:val="center"/>
        <w:rPr>
          <w:rFonts w:ascii="Calibri" w:hAnsi="Calibri"/>
          <w:b/>
          <w:sz w:val="22"/>
          <w:szCs w:val="22"/>
        </w:rPr>
      </w:pPr>
    </w:p>
    <w:p w14:paraId="0A840F17" w14:textId="33268352" w:rsidR="00D21392" w:rsidRDefault="00D21392" w:rsidP="00D21392">
      <w:pPr>
        <w:pStyle w:val="Body"/>
        <w:numPr>
          <w:ilvl w:val="0"/>
          <w:numId w:val="0"/>
        </w:numPr>
        <w:tabs>
          <w:tab w:val="clear" w:pos="2880"/>
          <w:tab w:val="clear" w:pos="4320"/>
          <w:tab w:val="clear" w:pos="5760"/>
          <w:tab w:val="clear" w:pos="7200"/>
          <w:tab w:val="clear" w:pos="8640"/>
        </w:tabs>
        <w:spacing w:line="300" w:lineRule="atLeast"/>
        <w:ind w:left="3240"/>
        <w:jc w:val="center"/>
        <w:rPr>
          <w:rFonts w:ascii="Calibri" w:hAnsi="Calibri"/>
          <w:b/>
          <w:sz w:val="22"/>
          <w:szCs w:val="22"/>
        </w:rPr>
      </w:pPr>
    </w:p>
    <w:p w14:paraId="0A840F18" w14:textId="77777777" w:rsidR="00D21392" w:rsidRDefault="00D21392" w:rsidP="00D21392">
      <w:pPr>
        <w:pStyle w:val="Body"/>
        <w:numPr>
          <w:ilvl w:val="0"/>
          <w:numId w:val="0"/>
        </w:numPr>
        <w:tabs>
          <w:tab w:val="clear" w:pos="2880"/>
          <w:tab w:val="clear" w:pos="4320"/>
          <w:tab w:val="clear" w:pos="5760"/>
          <w:tab w:val="clear" w:pos="7200"/>
          <w:tab w:val="clear" w:pos="8640"/>
        </w:tabs>
        <w:spacing w:line="300" w:lineRule="atLeast"/>
        <w:ind w:left="3240"/>
        <w:jc w:val="center"/>
        <w:rPr>
          <w:rFonts w:ascii="Calibri" w:hAnsi="Calibri"/>
          <w:b/>
          <w:sz w:val="22"/>
          <w:szCs w:val="22"/>
        </w:rPr>
      </w:pPr>
    </w:p>
    <w:p w14:paraId="0A840F19" w14:textId="77777777" w:rsidR="00D21392" w:rsidRPr="00D21392" w:rsidRDefault="00D21392" w:rsidP="00D21392">
      <w:pPr>
        <w:ind w:left="360"/>
        <w:jc w:val="center"/>
        <w:rPr>
          <w:rFonts w:ascii="Calibri" w:hAnsi="Calibri"/>
          <w:b/>
          <w:sz w:val="24"/>
          <w:szCs w:val="24"/>
        </w:rPr>
      </w:pPr>
    </w:p>
    <w:p w14:paraId="0A840F1A" w14:textId="24FFA48C" w:rsidR="00D21392" w:rsidRPr="00D21392" w:rsidRDefault="009156F4" w:rsidP="00D21392">
      <w:pPr>
        <w:ind w:left="360"/>
        <w:jc w:val="center"/>
        <w:rPr>
          <w:rFonts w:ascii="Calibri" w:hAnsi="Calibri"/>
          <w:b/>
          <w:sz w:val="24"/>
          <w:szCs w:val="24"/>
        </w:rPr>
      </w:pPr>
      <w:r>
        <w:rPr>
          <w:rFonts w:ascii="Calibri" w:hAnsi="Calibri"/>
          <w:b/>
          <w:noProof/>
          <w:sz w:val="24"/>
          <w:szCs w:val="24"/>
        </w:rPr>
        <w:drawing>
          <wp:inline distT="0" distB="0" distL="0" distR="0" wp14:anchorId="7E58609A" wp14:editId="2A28D453">
            <wp:extent cx="3304309" cy="867262"/>
            <wp:effectExtent l="0" t="0" r="0" b="0"/>
            <wp:docPr id="1" name="Picture 1" descr="A picture containing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DG Corporate Logo png.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328375" cy="873579"/>
                    </a:xfrm>
                    <a:prstGeom prst="rect">
                      <a:avLst/>
                    </a:prstGeom>
                  </pic:spPr>
                </pic:pic>
              </a:graphicData>
            </a:graphic>
          </wp:inline>
        </w:drawing>
      </w:r>
    </w:p>
    <w:p w14:paraId="0A840F1B" w14:textId="77777777" w:rsidR="00D21392" w:rsidRPr="00D21392" w:rsidRDefault="00D21392" w:rsidP="00D21392">
      <w:pPr>
        <w:ind w:left="360"/>
        <w:jc w:val="center"/>
        <w:rPr>
          <w:rFonts w:ascii="Calibri" w:hAnsi="Calibri"/>
          <w:b/>
          <w:sz w:val="24"/>
          <w:szCs w:val="24"/>
        </w:rPr>
      </w:pPr>
    </w:p>
    <w:p w14:paraId="0A840F1C" w14:textId="77777777" w:rsidR="00D21392" w:rsidRPr="00D21392" w:rsidRDefault="00D21392" w:rsidP="00D21392">
      <w:pPr>
        <w:ind w:left="360"/>
        <w:jc w:val="center"/>
        <w:rPr>
          <w:rFonts w:ascii="Calibri" w:hAnsi="Calibri"/>
          <w:b/>
          <w:sz w:val="24"/>
          <w:szCs w:val="24"/>
        </w:rPr>
      </w:pPr>
    </w:p>
    <w:p w14:paraId="0A840F1D" w14:textId="77777777" w:rsidR="00D21392" w:rsidRPr="00D21392" w:rsidRDefault="00D21392" w:rsidP="00D21392">
      <w:pPr>
        <w:ind w:left="360"/>
        <w:jc w:val="center"/>
        <w:rPr>
          <w:rFonts w:ascii="Calibri" w:hAnsi="Calibri"/>
          <w:b/>
          <w:sz w:val="24"/>
          <w:szCs w:val="24"/>
        </w:rPr>
      </w:pPr>
    </w:p>
    <w:p w14:paraId="0A840F1E" w14:textId="77777777" w:rsidR="00D21392" w:rsidRPr="00D21392" w:rsidRDefault="00D21392" w:rsidP="00D21392">
      <w:pPr>
        <w:ind w:left="360"/>
        <w:jc w:val="center"/>
        <w:rPr>
          <w:rFonts w:ascii="Calibri" w:hAnsi="Calibri"/>
          <w:b/>
          <w:sz w:val="24"/>
          <w:szCs w:val="24"/>
        </w:rPr>
      </w:pPr>
    </w:p>
    <w:p w14:paraId="0A840F1F" w14:textId="77777777" w:rsidR="00D21392" w:rsidRPr="00D21392" w:rsidRDefault="00D21392" w:rsidP="00D21392">
      <w:pPr>
        <w:ind w:left="360"/>
        <w:jc w:val="center"/>
        <w:rPr>
          <w:rFonts w:ascii="Calibri" w:hAnsi="Calibri"/>
          <w:b/>
          <w:sz w:val="24"/>
          <w:szCs w:val="24"/>
        </w:rPr>
      </w:pPr>
    </w:p>
    <w:p w14:paraId="0A840F20" w14:textId="77777777" w:rsidR="00D21392" w:rsidRPr="00D21392" w:rsidRDefault="00D21392" w:rsidP="00D21392">
      <w:pPr>
        <w:ind w:left="360"/>
        <w:jc w:val="center"/>
        <w:rPr>
          <w:rFonts w:ascii="Calibri" w:hAnsi="Calibri"/>
          <w:b/>
          <w:sz w:val="24"/>
          <w:szCs w:val="24"/>
        </w:rPr>
      </w:pPr>
    </w:p>
    <w:p w14:paraId="0A840F21" w14:textId="77777777" w:rsidR="00D21392" w:rsidRPr="00E1598A" w:rsidRDefault="00D21392" w:rsidP="00286CA1">
      <w:pPr>
        <w:spacing w:line="360" w:lineRule="auto"/>
        <w:ind w:left="357"/>
        <w:jc w:val="center"/>
        <w:outlineLvl w:val="0"/>
        <w:rPr>
          <w:rFonts w:ascii="Arial" w:hAnsi="Arial" w:cs="Arial"/>
          <w:sz w:val="32"/>
          <w:szCs w:val="32"/>
        </w:rPr>
      </w:pPr>
      <w:r w:rsidRPr="00E1598A">
        <w:rPr>
          <w:rFonts w:ascii="Arial" w:hAnsi="Arial" w:cs="Arial"/>
          <w:sz w:val="32"/>
          <w:szCs w:val="32"/>
        </w:rPr>
        <w:t>THE OPERATORS ACTING THROUGH ATOC LIMITED</w:t>
      </w:r>
    </w:p>
    <w:p w14:paraId="0A840F22" w14:textId="77777777" w:rsidR="00D21392" w:rsidRPr="00324529" w:rsidRDefault="00D21392" w:rsidP="00D21392">
      <w:pPr>
        <w:spacing w:line="360" w:lineRule="auto"/>
        <w:ind w:left="357"/>
        <w:jc w:val="center"/>
        <w:rPr>
          <w:rFonts w:ascii="Arial" w:hAnsi="Arial" w:cs="Arial"/>
          <w:sz w:val="24"/>
          <w:szCs w:val="24"/>
        </w:rPr>
      </w:pPr>
      <w:r w:rsidRPr="00324529">
        <w:rPr>
          <w:rFonts w:ascii="Arial" w:hAnsi="Arial" w:cs="Arial"/>
          <w:sz w:val="24"/>
          <w:szCs w:val="24"/>
        </w:rPr>
        <w:t>AND</w:t>
      </w:r>
    </w:p>
    <w:p w14:paraId="0A840F23" w14:textId="77777777" w:rsidR="00D21392" w:rsidRPr="00324529" w:rsidRDefault="00D21392" w:rsidP="00286CA1">
      <w:pPr>
        <w:spacing w:line="360" w:lineRule="auto"/>
        <w:ind w:left="357"/>
        <w:jc w:val="center"/>
        <w:outlineLvl w:val="0"/>
        <w:rPr>
          <w:rFonts w:ascii="Arial" w:hAnsi="Arial" w:cs="Arial"/>
          <w:sz w:val="32"/>
          <w:szCs w:val="32"/>
        </w:rPr>
      </w:pPr>
      <w:r w:rsidRPr="00324529">
        <w:rPr>
          <w:rFonts w:ascii="Arial" w:hAnsi="Arial" w:cs="Arial"/>
          <w:sz w:val="32"/>
          <w:szCs w:val="32"/>
        </w:rPr>
        <w:t>RAIL SETTLEMENT PLAN LIMITED</w:t>
      </w:r>
    </w:p>
    <w:p w14:paraId="0A840F24" w14:textId="77777777" w:rsidR="00D21392" w:rsidRPr="00324529" w:rsidRDefault="00D21392" w:rsidP="00286CA1">
      <w:pPr>
        <w:spacing w:line="360" w:lineRule="auto"/>
        <w:ind w:left="357"/>
        <w:jc w:val="center"/>
        <w:outlineLvl w:val="0"/>
        <w:rPr>
          <w:rFonts w:ascii="Arial" w:hAnsi="Arial" w:cs="Arial"/>
          <w:sz w:val="24"/>
          <w:szCs w:val="24"/>
        </w:rPr>
      </w:pPr>
      <w:r w:rsidRPr="00324529">
        <w:rPr>
          <w:rFonts w:ascii="Arial" w:hAnsi="Arial" w:cs="Arial"/>
          <w:sz w:val="24"/>
          <w:szCs w:val="24"/>
        </w:rPr>
        <w:t>AND</w:t>
      </w:r>
    </w:p>
    <w:p w14:paraId="0A840F25" w14:textId="704C1785" w:rsidR="00F90630" w:rsidRPr="00881076" w:rsidRDefault="00881076" w:rsidP="00286CA1">
      <w:pPr>
        <w:spacing w:line="360" w:lineRule="auto"/>
        <w:ind w:left="357"/>
        <w:jc w:val="center"/>
        <w:outlineLvl w:val="0"/>
        <w:rPr>
          <w:rFonts w:ascii="Arial" w:hAnsi="Arial" w:cs="Arial"/>
          <w:color w:val="0070C0"/>
          <w:sz w:val="32"/>
          <w:szCs w:val="32"/>
        </w:rPr>
      </w:pPr>
      <w:r w:rsidRPr="00881076">
        <w:rPr>
          <w:rFonts w:ascii="Arial" w:hAnsi="Arial" w:cs="Arial"/>
          <w:color w:val="0070C0"/>
          <w:sz w:val="32"/>
          <w:szCs w:val="32"/>
        </w:rPr>
        <w:t>AGENT</w:t>
      </w:r>
      <w:r w:rsidR="00F90630" w:rsidRPr="00881076">
        <w:rPr>
          <w:rFonts w:ascii="Arial" w:hAnsi="Arial" w:cs="Arial"/>
          <w:color w:val="0070C0"/>
          <w:sz w:val="32"/>
          <w:szCs w:val="32"/>
        </w:rPr>
        <w:t xml:space="preserve"> LIMITED</w:t>
      </w:r>
    </w:p>
    <w:p w14:paraId="0A840F26" w14:textId="77777777" w:rsidR="00D21392" w:rsidRPr="00E1598A" w:rsidRDefault="00D21392" w:rsidP="00D21392">
      <w:pPr>
        <w:spacing w:line="360" w:lineRule="auto"/>
        <w:ind w:left="357"/>
        <w:jc w:val="center"/>
        <w:rPr>
          <w:rFonts w:ascii="Arial" w:hAnsi="Arial" w:cs="Arial"/>
          <w:sz w:val="24"/>
          <w:szCs w:val="24"/>
        </w:rPr>
      </w:pPr>
    </w:p>
    <w:p w14:paraId="0A840F27" w14:textId="77777777" w:rsidR="00D21392" w:rsidRPr="00E1598A" w:rsidRDefault="00D21392" w:rsidP="00D21392">
      <w:pPr>
        <w:spacing w:line="360" w:lineRule="auto"/>
        <w:ind w:left="357"/>
        <w:jc w:val="center"/>
        <w:rPr>
          <w:rFonts w:ascii="Arial" w:hAnsi="Arial" w:cs="Arial"/>
          <w:sz w:val="24"/>
          <w:szCs w:val="24"/>
        </w:rPr>
      </w:pPr>
    </w:p>
    <w:p w14:paraId="0A840F28" w14:textId="77777777" w:rsidR="00D21392" w:rsidRPr="00E1598A" w:rsidRDefault="00D21392" w:rsidP="00D21392">
      <w:pPr>
        <w:spacing w:line="360" w:lineRule="auto"/>
        <w:ind w:left="357"/>
        <w:jc w:val="center"/>
        <w:rPr>
          <w:rFonts w:ascii="Arial" w:hAnsi="Arial" w:cs="Arial"/>
          <w:sz w:val="24"/>
          <w:szCs w:val="24"/>
        </w:rPr>
      </w:pPr>
    </w:p>
    <w:p w14:paraId="0A840F29" w14:textId="4BA2AD94" w:rsidR="00D21392" w:rsidRPr="00E1598A" w:rsidRDefault="00D21392" w:rsidP="00286CA1">
      <w:pPr>
        <w:spacing w:line="360" w:lineRule="auto"/>
        <w:ind w:left="357"/>
        <w:jc w:val="center"/>
        <w:outlineLvl w:val="0"/>
        <w:rPr>
          <w:rFonts w:ascii="Arial" w:hAnsi="Arial" w:cs="Arial"/>
          <w:b/>
          <w:sz w:val="32"/>
          <w:szCs w:val="32"/>
        </w:rPr>
      </w:pPr>
      <w:r w:rsidRPr="00E1598A">
        <w:rPr>
          <w:rFonts w:ascii="Arial" w:hAnsi="Arial" w:cs="Arial"/>
          <w:b/>
          <w:sz w:val="32"/>
          <w:szCs w:val="32"/>
        </w:rPr>
        <w:t>INTERIM RETAIL LICENCE</w:t>
      </w:r>
    </w:p>
    <w:p w14:paraId="0A840F2A" w14:textId="77777777" w:rsidR="00D21392" w:rsidRPr="00E1598A" w:rsidRDefault="00D21392" w:rsidP="00D21392">
      <w:pPr>
        <w:spacing w:line="360" w:lineRule="auto"/>
        <w:ind w:left="357"/>
        <w:jc w:val="center"/>
        <w:rPr>
          <w:rFonts w:ascii="Arial" w:hAnsi="Arial" w:cs="Arial"/>
          <w:sz w:val="24"/>
          <w:szCs w:val="24"/>
        </w:rPr>
      </w:pPr>
    </w:p>
    <w:p w14:paraId="0A840F2B" w14:textId="77777777" w:rsidR="00D21392" w:rsidRPr="00E1598A" w:rsidRDefault="00D21392" w:rsidP="00D21392">
      <w:pPr>
        <w:ind w:left="360"/>
        <w:jc w:val="center"/>
        <w:rPr>
          <w:rFonts w:ascii="Arial" w:hAnsi="Arial" w:cs="Arial"/>
          <w:sz w:val="24"/>
          <w:szCs w:val="24"/>
        </w:rPr>
      </w:pPr>
    </w:p>
    <w:p w14:paraId="0A840F2C" w14:textId="77777777" w:rsidR="00D21392" w:rsidRPr="00E1598A" w:rsidRDefault="00D21392" w:rsidP="00D21392">
      <w:pPr>
        <w:ind w:left="360"/>
        <w:jc w:val="center"/>
        <w:rPr>
          <w:rFonts w:ascii="Arial" w:hAnsi="Arial" w:cs="Arial"/>
          <w:sz w:val="24"/>
          <w:szCs w:val="24"/>
        </w:rPr>
      </w:pPr>
    </w:p>
    <w:p w14:paraId="0A840F2D" w14:textId="77777777" w:rsidR="00D21392" w:rsidRPr="00E1598A" w:rsidRDefault="00D21392" w:rsidP="00D21392">
      <w:pPr>
        <w:ind w:left="360"/>
        <w:jc w:val="center"/>
        <w:rPr>
          <w:rFonts w:ascii="Arial" w:hAnsi="Arial" w:cs="Arial"/>
          <w:sz w:val="24"/>
          <w:szCs w:val="24"/>
        </w:rPr>
      </w:pPr>
    </w:p>
    <w:p w14:paraId="0A840F2E" w14:textId="77777777" w:rsidR="00D21392" w:rsidRPr="00E1598A" w:rsidRDefault="00D21392" w:rsidP="00D21392">
      <w:pPr>
        <w:ind w:left="360"/>
        <w:jc w:val="center"/>
        <w:rPr>
          <w:rFonts w:ascii="Arial" w:hAnsi="Arial" w:cs="Arial"/>
          <w:sz w:val="24"/>
          <w:szCs w:val="24"/>
        </w:rPr>
      </w:pPr>
    </w:p>
    <w:p w14:paraId="0A840F2F" w14:textId="5B2EC2BC" w:rsidR="00F62D29" w:rsidRPr="00324529" w:rsidRDefault="00D21392" w:rsidP="00286CA1">
      <w:pPr>
        <w:ind w:left="360"/>
        <w:outlineLvl w:val="0"/>
        <w:rPr>
          <w:rFonts w:ascii="Arial" w:hAnsi="Arial" w:cs="Arial"/>
          <w:b/>
          <w:sz w:val="24"/>
          <w:szCs w:val="24"/>
        </w:rPr>
      </w:pPr>
      <w:r w:rsidRPr="00324529">
        <w:rPr>
          <w:rFonts w:ascii="Arial" w:hAnsi="Arial" w:cs="Arial"/>
          <w:sz w:val="24"/>
          <w:szCs w:val="24"/>
        </w:rPr>
        <w:t xml:space="preserve">Date of Agreement: </w:t>
      </w:r>
      <w:r w:rsidR="00445E12" w:rsidRPr="00881076">
        <w:rPr>
          <w:rFonts w:ascii="Arial" w:hAnsi="Arial" w:cs="Arial"/>
          <w:color w:val="0070C0"/>
          <w:sz w:val="24"/>
          <w:szCs w:val="24"/>
        </w:rPr>
        <w:t xml:space="preserve"> </w:t>
      </w:r>
      <w:r w:rsidR="00881076" w:rsidRPr="00881076">
        <w:rPr>
          <w:rFonts w:ascii="Arial" w:hAnsi="Arial" w:cs="Arial"/>
          <w:b/>
          <w:color w:val="0070C0"/>
          <w:sz w:val="24"/>
          <w:szCs w:val="24"/>
        </w:rPr>
        <w:t>DATE</w:t>
      </w:r>
    </w:p>
    <w:p w14:paraId="0A840F30" w14:textId="77777777" w:rsidR="00D074C1" w:rsidRPr="00E1598A" w:rsidRDefault="00D074C1" w:rsidP="001464D6">
      <w:pPr>
        <w:ind w:left="360"/>
        <w:jc w:val="center"/>
        <w:rPr>
          <w:rFonts w:ascii="Arial" w:hAnsi="Arial" w:cs="Arial"/>
          <w:b/>
          <w:sz w:val="24"/>
          <w:szCs w:val="24"/>
        </w:rPr>
      </w:pPr>
    </w:p>
    <w:p w14:paraId="0A840F31" w14:textId="77777777" w:rsidR="00A46A2F" w:rsidRPr="00E1598A" w:rsidRDefault="00A46A2F" w:rsidP="00A67F03">
      <w:pPr>
        <w:jc w:val="center"/>
        <w:rPr>
          <w:rFonts w:ascii="Arial" w:hAnsi="Arial" w:cs="Arial"/>
          <w:b/>
          <w:sz w:val="24"/>
          <w:szCs w:val="24"/>
        </w:rPr>
      </w:pPr>
    </w:p>
    <w:p w14:paraId="0A840F32" w14:textId="77777777" w:rsidR="00A46A2F" w:rsidRPr="00E1598A" w:rsidRDefault="00A46A2F" w:rsidP="00A67F03">
      <w:pPr>
        <w:jc w:val="center"/>
        <w:rPr>
          <w:rFonts w:ascii="Arial" w:hAnsi="Arial" w:cs="Arial"/>
          <w:b/>
          <w:sz w:val="24"/>
        </w:rPr>
        <w:sectPr w:rsidR="00A46A2F" w:rsidRPr="00E1598A" w:rsidSect="008E634B">
          <w:headerReference w:type="even" r:id="rId12"/>
          <w:headerReference w:type="default" r:id="rId13"/>
          <w:footerReference w:type="default" r:id="rId14"/>
          <w:footerReference w:type="first" r:id="rId15"/>
          <w:pgSz w:w="11906" w:h="16838"/>
          <w:pgMar w:top="1440" w:right="1440" w:bottom="1440" w:left="1440" w:header="720" w:footer="720" w:gutter="0"/>
          <w:cols w:space="720"/>
          <w:titlePg/>
          <w:docGrid w:linePitch="272"/>
        </w:sectPr>
      </w:pPr>
    </w:p>
    <w:p w14:paraId="0A840F33" w14:textId="77777777" w:rsidR="006B0F60" w:rsidRPr="00062C97" w:rsidRDefault="004A130B" w:rsidP="00657E8A">
      <w:pPr>
        <w:pStyle w:val="TOC1"/>
        <w:jc w:val="center"/>
        <w:rPr>
          <w:rFonts w:ascii="Arial" w:hAnsi="Arial" w:cs="Arial"/>
          <w:sz w:val="22"/>
          <w:szCs w:val="22"/>
        </w:rPr>
      </w:pPr>
      <w:r w:rsidRPr="00062C97">
        <w:rPr>
          <w:rFonts w:ascii="Arial" w:hAnsi="Arial" w:cs="Arial"/>
          <w:sz w:val="22"/>
          <w:szCs w:val="22"/>
        </w:rPr>
        <w:lastRenderedPageBreak/>
        <w:t>CONTENTS</w:t>
      </w:r>
      <w:r w:rsidR="00BE0122" w:rsidRPr="00062C97">
        <w:rPr>
          <w:rFonts w:ascii="Arial" w:hAnsi="Arial" w:cs="Arial"/>
          <w:sz w:val="22"/>
          <w:szCs w:val="22"/>
        </w:rPr>
        <w:t xml:space="preserve"> OF </w:t>
      </w:r>
      <w:r w:rsidR="00657E8A" w:rsidRPr="00062C97">
        <w:rPr>
          <w:rFonts w:ascii="Arial" w:hAnsi="Arial" w:cs="Arial"/>
          <w:sz w:val="22"/>
          <w:szCs w:val="22"/>
        </w:rPr>
        <w:t xml:space="preserve">INTERIM RETAIL </w:t>
      </w:r>
      <w:r w:rsidR="00BE0122" w:rsidRPr="00062C97">
        <w:rPr>
          <w:rFonts w:ascii="Arial" w:hAnsi="Arial" w:cs="Arial"/>
          <w:sz w:val="22"/>
          <w:szCs w:val="22"/>
        </w:rPr>
        <w:t>LICENCE</w:t>
      </w:r>
    </w:p>
    <w:p w14:paraId="0A840F34" w14:textId="77777777" w:rsidR="00657E8A" w:rsidRPr="00062C97" w:rsidRDefault="00657E8A">
      <w:pPr>
        <w:pStyle w:val="TOC1"/>
        <w:rPr>
          <w:rFonts w:ascii="Arial" w:hAnsi="Arial" w:cs="Arial"/>
          <w:sz w:val="22"/>
          <w:szCs w:val="22"/>
        </w:rPr>
      </w:pPr>
    </w:p>
    <w:p w14:paraId="17CB04F6" w14:textId="2298D6F2" w:rsidR="00F412B2" w:rsidRDefault="00410B45">
      <w:pPr>
        <w:pStyle w:val="TOC3"/>
        <w:rPr>
          <w:rFonts w:asciiTheme="minorHAnsi" w:eastAsiaTheme="minorEastAsia" w:hAnsiTheme="minorHAnsi" w:cstheme="minorBidi"/>
          <w:noProof/>
          <w:szCs w:val="22"/>
          <w:lang w:eastAsia="en-GB"/>
        </w:rPr>
      </w:pPr>
      <w:r w:rsidRPr="00E90A3B">
        <w:rPr>
          <w:rFonts w:ascii="Arial" w:hAnsi="Arial" w:cs="Arial"/>
          <w:szCs w:val="22"/>
        </w:rPr>
        <w:fldChar w:fldCharType="begin"/>
      </w:r>
      <w:r w:rsidR="00543F01" w:rsidRPr="00E90A3B">
        <w:rPr>
          <w:rFonts w:ascii="Arial" w:hAnsi="Arial" w:cs="Arial"/>
          <w:szCs w:val="22"/>
        </w:rPr>
        <w:instrText xml:space="preserve"> TOC \h \z \t "Sub Heading,3,Annex Main Heading,2,MAIN TITLE,1" </w:instrText>
      </w:r>
      <w:r w:rsidRPr="00E90A3B">
        <w:rPr>
          <w:rFonts w:ascii="Arial" w:hAnsi="Arial" w:cs="Arial"/>
          <w:szCs w:val="22"/>
        </w:rPr>
        <w:fldChar w:fldCharType="separate"/>
      </w:r>
      <w:hyperlink w:anchor="_Toc525353276" w:history="1">
        <w:r w:rsidR="00F412B2" w:rsidRPr="003B1153">
          <w:rPr>
            <w:rStyle w:val="Hyperlink"/>
            <w:rFonts w:ascii="Arial" w:hAnsi="Arial" w:cs="Arial"/>
            <w:noProof/>
          </w:rPr>
          <w:t>1</w:t>
        </w:r>
        <w:r w:rsidR="00F412B2">
          <w:rPr>
            <w:rFonts w:asciiTheme="minorHAnsi" w:eastAsiaTheme="minorEastAsia" w:hAnsiTheme="minorHAnsi" w:cstheme="minorBidi"/>
            <w:noProof/>
            <w:szCs w:val="22"/>
            <w:lang w:eastAsia="en-GB"/>
          </w:rPr>
          <w:tab/>
        </w:r>
        <w:r w:rsidR="00F412B2" w:rsidRPr="003B1153">
          <w:rPr>
            <w:rStyle w:val="Hyperlink"/>
            <w:rFonts w:ascii="Arial" w:hAnsi="Arial" w:cs="Arial"/>
            <w:noProof/>
          </w:rPr>
          <w:t>Authority to Provide Information and Sell Rail Products</w:t>
        </w:r>
        <w:r w:rsidR="00F412B2">
          <w:rPr>
            <w:noProof/>
            <w:webHidden/>
          </w:rPr>
          <w:tab/>
        </w:r>
        <w:r w:rsidR="00F412B2">
          <w:rPr>
            <w:noProof/>
            <w:webHidden/>
          </w:rPr>
          <w:fldChar w:fldCharType="begin"/>
        </w:r>
        <w:r w:rsidR="00F412B2">
          <w:rPr>
            <w:noProof/>
            <w:webHidden/>
          </w:rPr>
          <w:instrText xml:space="preserve"> PAGEREF _Toc525353276 \h </w:instrText>
        </w:r>
        <w:r w:rsidR="00F412B2">
          <w:rPr>
            <w:noProof/>
            <w:webHidden/>
          </w:rPr>
        </w:r>
        <w:r w:rsidR="00F412B2">
          <w:rPr>
            <w:noProof/>
            <w:webHidden/>
          </w:rPr>
          <w:fldChar w:fldCharType="separate"/>
        </w:r>
        <w:r w:rsidR="00F412B2">
          <w:rPr>
            <w:noProof/>
            <w:webHidden/>
          </w:rPr>
          <w:t>2</w:t>
        </w:r>
        <w:r w:rsidR="00F412B2">
          <w:rPr>
            <w:noProof/>
            <w:webHidden/>
          </w:rPr>
          <w:fldChar w:fldCharType="end"/>
        </w:r>
      </w:hyperlink>
    </w:p>
    <w:p w14:paraId="628A16F9" w14:textId="4C23C6C0" w:rsidR="00F412B2" w:rsidRDefault="00F412B2">
      <w:pPr>
        <w:pStyle w:val="TOC3"/>
        <w:rPr>
          <w:rFonts w:asciiTheme="minorHAnsi" w:eastAsiaTheme="minorEastAsia" w:hAnsiTheme="minorHAnsi" w:cstheme="minorBidi"/>
          <w:noProof/>
          <w:szCs w:val="22"/>
          <w:lang w:eastAsia="en-GB"/>
        </w:rPr>
      </w:pPr>
      <w:hyperlink w:anchor="_Toc525353277" w:history="1">
        <w:r w:rsidRPr="003B1153">
          <w:rPr>
            <w:rStyle w:val="Hyperlink"/>
            <w:rFonts w:ascii="Arial" w:hAnsi="Arial" w:cs="Arial"/>
            <w:noProof/>
          </w:rPr>
          <w:t>2</w:t>
        </w:r>
        <w:r>
          <w:rPr>
            <w:rFonts w:asciiTheme="minorHAnsi" w:eastAsiaTheme="minorEastAsia" w:hAnsiTheme="minorHAnsi" w:cstheme="minorBidi"/>
            <w:noProof/>
            <w:szCs w:val="22"/>
            <w:lang w:eastAsia="en-GB"/>
          </w:rPr>
          <w:tab/>
        </w:r>
        <w:r w:rsidRPr="003B1153">
          <w:rPr>
            <w:rStyle w:val="Hyperlink"/>
            <w:rFonts w:ascii="Arial" w:hAnsi="Arial" w:cs="Arial"/>
            <w:noProof/>
          </w:rPr>
          <w:t>Remuneration</w:t>
        </w:r>
        <w:r>
          <w:rPr>
            <w:noProof/>
            <w:webHidden/>
          </w:rPr>
          <w:tab/>
        </w:r>
        <w:r>
          <w:rPr>
            <w:noProof/>
            <w:webHidden/>
          </w:rPr>
          <w:fldChar w:fldCharType="begin"/>
        </w:r>
        <w:r>
          <w:rPr>
            <w:noProof/>
            <w:webHidden/>
          </w:rPr>
          <w:instrText xml:space="preserve"> PAGEREF _Toc525353277 \h </w:instrText>
        </w:r>
        <w:r>
          <w:rPr>
            <w:noProof/>
            <w:webHidden/>
          </w:rPr>
        </w:r>
        <w:r>
          <w:rPr>
            <w:noProof/>
            <w:webHidden/>
          </w:rPr>
          <w:fldChar w:fldCharType="separate"/>
        </w:r>
        <w:r>
          <w:rPr>
            <w:noProof/>
            <w:webHidden/>
          </w:rPr>
          <w:t>5</w:t>
        </w:r>
        <w:r>
          <w:rPr>
            <w:noProof/>
            <w:webHidden/>
          </w:rPr>
          <w:fldChar w:fldCharType="end"/>
        </w:r>
      </w:hyperlink>
    </w:p>
    <w:p w14:paraId="66A044D7" w14:textId="4E6D46C2" w:rsidR="00F412B2" w:rsidRDefault="00F412B2">
      <w:pPr>
        <w:pStyle w:val="TOC3"/>
        <w:rPr>
          <w:rFonts w:asciiTheme="minorHAnsi" w:eastAsiaTheme="minorEastAsia" w:hAnsiTheme="minorHAnsi" w:cstheme="minorBidi"/>
          <w:noProof/>
          <w:szCs w:val="22"/>
          <w:lang w:eastAsia="en-GB"/>
        </w:rPr>
      </w:pPr>
      <w:hyperlink w:anchor="_Toc525353278" w:history="1">
        <w:r w:rsidRPr="003B1153">
          <w:rPr>
            <w:rStyle w:val="Hyperlink"/>
            <w:rFonts w:ascii="Arial" w:hAnsi="Arial" w:cs="Arial"/>
            <w:noProof/>
          </w:rPr>
          <w:t>3</w:t>
        </w:r>
        <w:r>
          <w:rPr>
            <w:rFonts w:asciiTheme="minorHAnsi" w:eastAsiaTheme="minorEastAsia" w:hAnsiTheme="minorHAnsi" w:cstheme="minorBidi"/>
            <w:noProof/>
            <w:szCs w:val="22"/>
            <w:lang w:eastAsia="en-GB"/>
          </w:rPr>
          <w:tab/>
        </w:r>
        <w:r w:rsidRPr="003B1153">
          <w:rPr>
            <w:rStyle w:val="Hyperlink"/>
            <w:rFonts w:ascii="Arial" w:hAnsi="Arial" w:cs="Arial"/>
            <w:noProof/>
          </w:rPr>
          <w:t>Rules Governing the Sale of Rail Products</w:t>
        </w:r>
        <w:r>
          <w:rPr>
            <w:noProof/>
            <w:webHidden/>
          </w:rPr>
          <w:tab/>
        </w:r>
        <w:r>
          <w:rPr>
            <w:noProof/>
            <w:webHidden/>
          </w:rPr>
          <w:fldChar w:fldCharType="begin"/>
        </w:r>
        <w:r>
          <w:rPr>
            <w:noProof/>
            <w:webHidden/>
          </w:rPr>
          <w:instrText xml:space="preserve"> PAGEREF _Toc525353278 \h </w:instrText>
        </w:r>
        <w:r>
          <w:rPr>
            <w:noProof/>
            <w:webHidden/>
          </w:rPr>
        </w:r>
        <w:r>
          <w:rPr>
            <w:noProof/>
            <w:webHidden/>
          </w:rPr>
          <w:fldChar w:fldCharType="separate"/>
        </w:r>
        <w:r>
          <w:rPr>
            <w:noProof/>
            <w:webHidden/>
          </w:rPr>
          <w:t>5</w:t>
        </w:r>
        <w:r>
          <w:rPr>
            <w:noProof/>
            <w:webHidden/>
          </w:rPr>
          <w:fldChar w:fldCharType="end"/>
        </w:r>
      </w:hyperlink>
    </w:p>
    <w:p w14:paraId="2D7DEC02" w14:textId="00866C7E" w:rsidR="00F412B2" w:rsidRDefault="00F412B2">
      <w:pPr>
        <w:pStyle w:val="TOC3"/>
        <w:rPr>
          <w:rFonts w:asciiTheme="minorHAnsi" w:eastAsiaTheme="minorEastAsia" w:hAnsiTheme="minorHAnsi" w:cstheme="minorBidi"/>
          <w:noProof/>
          <w:szCs w:val="22"/>
          <w:lang w:eastAsia="en-GB"/>
        </w:rPr>
      </w:pPr>
      <w:hyperlink w:anchor="_Toc525353279" w:history="1">
        <w:r w:rsidRPr="003B1153">
          <w:rPr>
            <w:rStyle w:val="Hyperlink"/>
            <w:rFonts w:ascii="Arial" w:hAnsi="Arial" w:cs="Arial"/>
            <w:noProof/>
          </w:rPr>
          <w:t>4</w:t>
        </w:r>
        <w:r>
          <w:rPr>
            <w:rFonts w:asciiTheme="minorHAnsi" w:eastAsiaTheme="minorEastAsia" w:hAnsiTheme="minorHAnsi" w:cstheme="minorBidi"/>
            <w:noProof/>
            <w:szCs w:val="22"/>
            <w:lang w:eastAsia="en-GB"/>
          </w:rPr>
          <w:tab/>
        </w:r>
        <w:r w:rsidRPr="003B1153">
          <w:rPr>
            <w:rStyle w:val="Hyperlink"/>
            <w:rFonts w:ascii="Arial" w:hAnsi="Arial" w:cs="Arial"/>
            <w:noProof/>
          </w:rPr>
          <w:t>Sub-Agents, White Labels and Affiliates</w:t>
        </w:r>
        <w:r>
          <w:rPr>
            <w:noProof/>
            <w:webHidden/>
          </w:rPr>
          <w:tab/>
        </w:r>
        <w:r>
          <w:rPr>
            <w:noProof/>
            <w:webHidden/>
          </w:rPr>
          <w:fldChar w:fldCharType="begin"/>
        </w:r>
        <w:r>
          <w:rPr>
            <w:noProof/>
            <w:webHidden/>
          </w:rPr>
          <w:instrText xml:space="preserve"> PAGEREF _Toc525353279 \h </w:instrText>
        </w:r>
        <w:r>
          <w:rPr>
            <w:noProof/>
            <w:webHidden/>
          </w:rPr>
        </w:r>
        <w:r>
          <w:rPr>
            <w:noProof/>
            <w:webHidden/>
          </w:rPr>
          <w:fldChar w:fldCharType="separate"/>
        </w:r>
        <w:r>
          <w:rPr>
            <w:noProof/>
            <w:webHidden/>
          </w:rPr>
          <w:t>7</w:t>
        </w:r>
        <w:r>
          <w:rPr>
            <w:noProof/>
            <w:webHidden/>
          </w:rPr>
          <w:fldChar w:fldCharType="end"/>
        </w:r>
      </w:hyperlink>
    </w:p>
    <w:p w14:paraId="52D3E4E3" w14:textId="46012D38" w:rsidR="00F412B2" w:rsidRDefault="00F412B2">
      <w:pPr>
        <w:pStyle w:val="TOC3"/>
        <w:rPr>
          <w:rFonts w:asciiTheme="minorHAnsi" w:eastAsiaTheme="minorEastAsia" w:hAnsiTheme="minorHAnsi" w:cstheme="minorBidi"/>
          <w:noProof/>
          <w:szCs w:val="22"/>
          <w:lang w:eastAsia="en-GB"/>
        </w:rPr>
      </w:pPr>
      <w:hyperlink w:anchor="_Toc525353280" w:history="1">
        <w:r w:rsidRPr="003B1153">
          <w:rPr>
            <w:rStyle w:val="Hyperlink"/>
            <w:rFonts w:ascii="Arial" w:hAnsi="Arial" w:cs="Arial"/>
            <w:noProof/>
          </w:rPr>
          <w:t>5</w:t>
        </w:r>
        <w:r>
          <w:rPr>
            <w:rFonts w:asciiTheme="minorHAnsi" w:eastAsiaTheme="minorEastAsia" w:hAnsiTheme="minorHAnsi" w:cstheme="minorBidi"/>
            <w:noProof/>
            <w:szCs w:val="22"/>
            <w:lang w:eastAsia="en-GB"/>
          </w:rPr>
          <w:tab/>
        </w:r>
        <w:r w:rsidRPr="003B1153">
          <w:rPr>
            <w:rStyle w:val="Hyperlink"/>
            <w:rFonts w:ascii="Arial" w:hAnsi="Arial" w:cs="Arial"/>
            <w:noProof/>
          </w:rPr>
          <w:t>RSP Service Charges</w:t>
        </w:r>
        <w:r>
          <w:rPr>
            <w:noProof/>
            <w:webHidden/>
          </w:rPr>
          <w:tab/>
        </w:r>
        <w:r>
          <w:rPr>
            <w:noProof/>
            <w:webHidden/>
          </w:rPr>
          <w:fldChar w:fldCharType="begin"/>
        </w:r>
        <w:r>
          <w:rPr>
            <w:noProof/>
            <w:webHidden/>
          </w:rPr>
          <w:instrText xml:space="preserve"> PAGEREF _Toc525353280 \h </w:instrText>
        </w:r>
        <w:r>
          <w:rPr>
            <w:noProof/>
            <w:webHidden/>
          </w:rPr>
        </w:r>
        <w:r>
          <w:rPr>
            <w:noProof/>
            <w:webHidden/>
          </w:rPr>
          <w:fldChar w:fldCharType="separate"/>
        </w:r>
        <w:r>
          <w:rPr>
            <w:noProof/>
            <w:webHidden/>
          </w:rPr>
          <w:t>8</w:t>
        </w:r>
        <w:r>
          <w:rPr>
            <w:noProof/>
            <w:webHidden/>
          </w:rPr>
          <w:fldChar w:fldCharType="end"/>
        </w:r>
      </w:hyperlink>
    </w:p>
    <w:p w14:paraId="2600C257" w14:textId="12ECF12B" w:rsidR="00F412B2" w:rsidRDefault="00F412B2">
      <w:pPr>
        <w:pStyle w:val="TOC3"/>
        <w:rPr>
          <w:rFonts w:asciiTheme="minorHAnsi" w:eastAsiaTheme="minorEastAsia" w:hAnsiTheme="minorHAnsi" w:cstheme="minorBidi"/>
          <w:noProof/>
          <w:szCs w:val="22"/>
          <w:lang w:eastAsia="en-GB"/>
        </w:rPr>
      </w:pPr>
      <w:hyperlink w:anchor="_Toc525353281" w:history="1">
        <w:r w:rsidRPr="003B1153">
          <w:rPr>
            <w:rStyle w:val="Hyperlink"/>
            <w:rFonts w:ascii="Arial" w:hAnsi="Arial" w:cs="Arial"/>
            <w:noProof/>
          </w:rPr>
          <w:t>6</w:t>
        </w:r>
        <w:r>
          <w:rPr>
            <w:rFonts w:asciiTheme="minorHAnsi" w:eastAsiaTheme="minorEastAsia" w:hAnsiTheme="minorHAnsi" w:cstheme="minorBidi"/>
            <w:noProof/>
            <w:szCs w:val="22"/>
            <w:lang w:eastAsia="en-GB"/>
          </w:rPr>
          <w:tab/>
        </w:r>
        <w:r w:rsidRPr="003B1153">
          <w:rPr>
            <w:rStyle w:val="Hyperlink"/>
            <w:rFonts w:ascii="Arial" w:hAnsi="Arial" w:cs="Arial"/>
            <w:noProof/>
          </w:rPr>
          <w:t>Provision of Data by RSP</w:t>
        </w:r>
        <w:r>
          <w:rPr>
            <w:noProof/>
            <w:webHidden/>
          </w:rPr>
          <w:tab/>
        </w:r>
        <w:r>
          <w:rPr>
            <w:noProof/>
            <w:webHidden/>
          </w:rPr>
          <w:fldChar w:fldCharType="begin"/>
        </w:r>
        <w:r>
          <w:rPr>
            <w:noProof/>
            <w:webHidden/>
          </w:rPr>
          <w:instrText xml:space="preserve"> PAGEREF _Toc525353281 \h </w:instrText>
        </w:r>
        <w:r>
          <w:rPr>
            <w:noProof/>
            <w:webHidden/>
          </w:rPr>
        </w:r>
        <w:r>
          <w:rPr>
            <w:noProof/>
            <w:webHidden/>
          </w:rPr>
          <w:fldChar w:fldCharType="separate"/>
        </w:r>
        <w:r>
          <w:rPr>
            <w:noProof/>
            <w:webHidden/>
          </w:rPr>
          <w:t>8</w:t>
        </w:r>
        <w:r>
          <w:rPr>
            <w:noProof/>
            <w:webHidden/>
          </w:rPr>
          <w:fldChar w:fldCharType="end"/>
        </w:r>
      </w:hyperlink>
    </w:p>
    <w:p w14:paraId="062C5056" w14:textId="2FE59B3B" w:rsidR="00F412B2" w:rsidRDefault="00F412B2">
      <w:pPr>
        <w:pStyle w:val="TOC3"/>
        <w:rPr>
          <w:rFonts w:asciiTheme="minorHAnsi" w:eastAsiaTheme="minorEastAsia" w:hAnsiTheme="minorHAnsi" w:cstheme="minorBidi"/>
          <w:noProof/>
          <w:szCs w:val="22"/>
          <w:lang w:eastAsia="en-GB"/>
        </w:rPr>
      </w:pPr>
      <w:hyperlink w:anchor="_Toc525353282" w:history="1">
        <w:r w:rsidRPr="003B1153">
          <w:rPr>
            <w:rStyle w:val="Hyperlink"/>
            <w:rFonts w:ascii="Arial" w:hAnsi="Arial" w:cs="Arial"/>
            <w:noProof/>
          </w:rPr>
          <w:t>7</w:t>
        </w:r>
        <w:r>
          <w:rPr>
            <w:rFonts w:asciiTheme="minorHAnsi" w:eastAsiaTheme="minorEastAsia" w:hAnsiTheme="minorHAnsi" w:cstheme="minorBidi"/>
            <w:noProof/>
            <w:szCs w:val="22"/>
            <w:lang w:eastAsia="en-GB"/>
          </w:rPr>
          <w:tab/>
        </w:r>
        <w:r w:rsidRPr="003B1153">
          <w:rPr>
            <w:rStyle w:val="Hyperlink"/>
            <w:rFonts w:ascii="Arial" w:hAnsi="Arial" w:cs="Arial"/>
            <w:noProof/>
          </w:rPr>
          <w:t>Inspection and Audit</w:t>
        </w:r>
        <w:r>
          <w:rPr>
            <w:noProof/>
            <w:webHidden/>
          </w:rPr>
          <w:tab/>
        </w:r>
        <w:r>
          <w:rPr>
            <w:noProof/>
            <w:webHidden/>
          </w:rPr>
          <w:fldChar w:fldCharType="begin"/>
        </w:r>
        <w:r>
          <w:rPr>
            <w:noProof/>
            <w:webHidden/>
          </w:rPr>
          <w:instrText xml:space="preserve"> PAGEREF _Toc525353282 \h </w:instrText>
        </w:r>
        <w:r>
          <w:rPr>
            <w:noProof/>
            <w:webHidden/>
          </w:rPr>
        </w:r>
        <w:r>
          <w:rPr>
            <w:noProof/>
            <w:webHidden/>
          </w:rPr>
          <w:fldChar w:fldCharType="separate"/>
        </w:r>
        <w:r>
          <w:rPr>
            <w:noProof/>
            <w:webHidden/>
          </w:rPr>
          <w:t>9</w:t>
        </w:r>
        <w:r>
          <w:rPr>
            <w:noProof/>
            <w:webHidden/>
          </w:rPr>
          <w:fldChar w:fldCharType="end"/>
        </w:r>
      </w:hyperlink>
    </w:p>
    <w:p w14:paraId="6D12A6B7" w14:textId="550D5D39" w:rsidR="00F412B2" w:rsidRDefault="00F412B2">
      <w:pPr>
        <w:pStyle w:val="TOC3"/>
        <w:rPr>
          <w:rFonts w:asciiTheme="minorHAnsi" w:eastAsiaTheme="minorEastAsia" w:hAnsiTheme="minorHAnsi" w:cstheme="minorBidi"/>
          <w:noProof/>
          <w:szCs w:val="22"/>
          <w:lang w:eastAsia="en-GB"/>
        </w:rPr>
      </w:pPr>
      <w:hyperlink w:anchor="_Toc525353283" w:history="1">
        <w:r w:rsidRPr="003B1153">
          <w:rPr>
            <w:rStyle w:val="Hyperlink"/>
            <w:rFonts w:ascii="Arial" w:hAnsi="Arial" w:cs="Arial"/>
            <w:noProof/>
          </w:rPr>
          <w:t>8</w:t>
        </w:r>
        <w:r>
          <w:rPr>
            <w:rFonts w:asciiTheme="minorHAnsi" w:eastAsiaTheme="minorEastAsia" w:hAnsiTheme="minorHAnsi" w:cstheme="minorBidi"/>
            <w:noProof/>
            <w:szCs w:val="22"/>
            <w:lang w:eastAsia="en-GB"/>
          </w:rPr>
          <w:tab/>
        </w:r>
        <w:r w:rsidRPr="003B1153">
          <w:rPr>
            <w:rStyle w:val="Hyperlink"/>
            <w:rFonts w:ascii="Arial" w:hAnsi="Arial" w:cs="Arial"/>
            <w:noProof/>
          </w:rPr>
          <w:t>Settlement and Security</w:t>
        </w:r>
        <w:r>
          <w:rPr>
            <w:noProof/>
            <w:webHidden/>
          </w:rPr>
          <w:tab/>
        </w:r>
        <w:r>
          <w:rPr>
            <w:noProof/>
            <w:webHidden/>
          </w:rPr>
          <w:fldChar w:fldCharType="begin"/>
        </w:r>
        <w:r>
          <w:rPr>
            <w:noProof/>
            <w:webHidden/>
          </w:rPr>
          <w:instrText xml:space="preserve"> PAGEREF _Toc525353283 \h </w:instrText>
        </w:r>
        <w:r>
          <w:rPr>
            <w:noProof/>
            <w:webHidden/>
          </w:rPr>
        </w:r>
        <w:r>
          <w:rPr>
            <w:noProof/>
            <w:webHidden/>
          </w:rPr>
          <w:fldChar w:fldCharType="separate"/>
        </w:r>
        <w:r>
          <w:rPr>
            <w:noProof/>
            <w:webHidden/>
          </w:rPr>
          <w:t>10</w:t>
        </w:r>
        <w:r>
          <w:rPr>
            <w:noProof/>
            <w:webHidden/>
          </w:rPr>
          <w:fldChar w:fldCharType="end"/>
        </w:r>
      </w:hyperlink>
    </w:p>
    <w:p w14:paraId="7F92B283" w14:textId="65FF7139" w:rsidR="00F412B2" w:rsidRDefault="00F412B2">
      <w:pPr>
        <w:pStyle w:val="TOC3"/>
        <w:rPr>
          <w:rFonts w:asciiTheme="minorHAnsi" w:eastAsiaTheme="minorEastAsia" w:hAnsiTheme="minorHAnsi" w:cstheme="minorBidi"/>
          <w:noProof/>
          <w:szCs w:val="22"/>
          <w:lang w:eastAsia="en-GB"/>
        </w:rPr>
      </w:pPr>
      <w:hyperlink w:anchor="_Toc525353284" w:history="1">
        <w:r w:rsidRPr="003B1153">
          <w:rPr>
            <w:rStyle w:val="Hyperlink"/>
            <w:rFonts w:ascii="Arial" w:hAnsi="Arial" w:cs="Arial"/>
            <w:noProof/>
          </w:rPr>
          <w:t>9</w:t>
        </w:r>
        <w:r>
          <w:rPr>
            <w:rFonts w:asciiTheme="minorHAnsi" w:eastAsiaTheme="minorEastAsia" w:hAnsiTheme="minorHAnsi" w:cstheme="minorBidi"/>
            <w:noProof/>
            <w:szCs w:val="22"/>
            <w:lang w:eastAsia="en-GB"/>
          </w:rPr>
          <w:tab/>
        </w:r>
        <w:r w:rsidRPr="003B1153">
          <w:rPr>
            <w:rStyle w:val="Hyperlink"/>
            <w:rFonts w:ascii="Arial" w:hAnsi="Arial" w:cs="Arial"/>
            <w:noProof/>
          </w:rPr>
          <w:t>Term</w:t>
        </w:r>
        <w:r>
          <w:rPr>
            <w:noProof/>
            <w:webHidden/>
          </w:rPr>
          <w:tab/>
        </w:r>
        <w:r>
          <w:rPr>
            <w:noProof/>
            <w:webHidden/>
          </w:rPr>
          <w:fldChar w:fldCharType="begin"/>
        </w:r>
        <w:r>
          <w:rPr>
            <w:noProof/>
            <w:webHidden/>
          </w:rPr>
          <w:instrText xml:space="preserve"> PAGEREF _Toc525353284 \h </w:instrText>
        </w:r>
        <w:r>
          <w:rPr>
            <w:noProof/>
            <w:webHidden/>
          </w:rPr>
        </w:r>
        <w:r>
          <w:rPr>
            <w:noProof/>
            <w:webHidden/>
          </w:rPr>
          <w:fldChar w:fldCharType="separate"/>
        </w:r>
        <w:r>
          <w:rPr>
            <w:noProof/>
            <w:webHidden/>
          </w:rPr>
          <w:t>10</w:t>
        </w:r>
        <w:r>
          <w:rPr>
            <w:noProof/>
            <w:webHidden/>
          </w:rPr>
          <w:fldChar w:fldCharType="end"/>
        </w:r>
      </w:hyperlink>
    </w:p>
    <w:p w14:paraId="39D74B7E" w14:textId="7093013C" w:rsidR="00F412B2" w:rsidRDefault="00F412B2">
      <w:pPr>
        <w:pStyle w:val="TOC3"/>
        <w:rPr>
          <w:rFonts w:asciiTheme="minorHAnsi" w:eastAsiaTheme="minorEastAsia" w:hAnsiTheme="minorHAnsi" w:cstheme="minorBidi"/>
          <w:noProof/>
          <w:szCs w:val="22"/>
          <w:lang w:eastAsia="en-GB"/>
        </w:rPr>
      </w:pPr>
      <w:hyperlink w:anchor="_Toc525353285" w:history="1">
        <w:r w:rsidRPr="003B1153">
          <w:rPr>
            <w:rStyle w:val="Hyperlink"/>
            <w:rFonts w:ascii="Arial" w:hAnsi="Arial" w:cs="Arial"/>
            <w:noProof/>
          </w:rPr>
          <w:t>10</w:t>
        </w:r>
        <w:r>
          <w:rPr>
            <w:rFonts w:asciiTheme="minorHAnsi" w:eastAsiaTheme="minorEastAsia" w:hAnsiTheme="minorHAnsi" w:cstheme="minorBidi"/>
            <w:noProof/>
            <w:szCs w:val="22"/>
            <w:lang w:eastAsia="en-GB"/>
          </w:rPr>
          <w:tab/>
        </w:r>
        <w:r w:rsidRPr="003B1153">
          <w:rPr>
            <w:rStyle w:val="Hyperlink"/>
            <w:rFonts w:ascii="Arial" w:hAnsi="Arial" w:cs="Arial"/>
            <w:noProof/>
          </w:rPr>
          <w:t>Termination</w:t>
        </w:r>
        <w:r>
          <w:rPr>
            <w:noProof/>
            <w:webHidden/>
          </w:rPr>
          <w:tab/>
        </w:r>
        <w:r>
          <w:rPr>
            <w:noProof/>
            <w:webHidden/>
          </w:rPr>
          <w:fldChar w:fldCharType="begin"/>
        </w:r>
        <w:r>
          <w:rPr>
            <w:noProof/>
            <w:webHidden/>
          </w:rPr>
          <w:instrText xml:space="preserve"> PAGEREF _Toc525353285 \h </w:instrText>
        </w:r>
        <w:r>
          <w:rPr>
            <w:noProof/>
            <w:webHidden/>
          </w:rPr>
        </w:r>
        <w:r>
          <w:rPr>
            <w:noProof/>
            <w:webHidden/>
          </w:rPr>
          <w:fldChar w:fldCharType="separate"/>
        </w:r>
        <w:r>
          <w:rPr>
            <w:noProof/>
            <w:webHidden/>
          </w:rPr>
          <w:t>10</w:t>
        </w:r>
        <w:r>
          <w:rPr>
            <w:noProof/>
            <w:webHidden/>
          </w:rPr>
          <w:fldChar w:fldCharType="end"/>
        </w:r>
      </w:hyperlink>
    </w:p>
    <w:p w14:paraId="1377FD03" w14:textId="02D2A034" w:rsidR="00F412B2" w:rsidRDefault="00F412B2">
      <w:pPr>
        <w:pStyle w:val="TOC3"/>
        <w:rPr>
          <w:rFonts w:asciiTheme="minorHAnsi" w:eastAsiaTheme="minorEastAsia" w:hAnsiTheme="minorHAnsi" w:cstheme="minorBidi"/>
          <w:noProof/>
          <w:szCs w:val="22"/>
          <w:lang w:eastAsia="en-GB"/>
        </w:rPr>
      </w:pPr>
      <w:hyperlink w:anchor="_Toc525353286" w:history="1">
        <w:r w:rsidRPr="003B1153">
          <w:rPr>
            <w:rStyle w:val="Hyperlink"/>
            <w:rFonts w:ascii="Arial" w:hAnsi="Arial" w:cs="Arial"/>
            <w:noProof/>
          </w:rPr>
          <w:t>11</w:t>
        </w:r>
        <w:r>
          <w:rPr>
            <w:rFonts w:asciiTheme="minorHAnsi" w:eastAsiaTheme="minorEastAsia" w:hAnsiTheme="minorHAnsi" w:cstheme="minorBidi"/>
            <w:noProof/>
            <w:szCs w:val="22"/>
            <w:lang w:eastAsia="en-GB"/>
          </w:rPr>
          <w:tab/>
        </w:r>
        <w:r w:rsidRPr="003B1153">
          <w:rPr>
            <w:rStyle w:val="Hyperlink"/>
            <w:rFonts w:ascii="Arial" w:hAnsi="Arial" w:cs="Arial"/>
            <w:noProof/>
          </w:rPr>
          <w:t>Rights and Obligations upon Termination of this Agreement</w:t>
        </w:r>
        <w:r>
          <w:rPr>
            <w:noProof/>
            <w:webHidden/>
          </w:rPr>
          <w:tab/>
        </w:r>
        <w:r>
          <w:rPr>
            <w:noProof/>
            <w:webHidden/>
          </w:rPr>
          <w:fldChar w:fldCharType="begin"/>
        </w:r>
        <w:r>
          <w:rPr>
            <w:noProof/>
            <w:webHidden/>
          </w:rPr>
          <w:instrText xml:space="preserve"> PAGEREF _Toc525353286 \h </w:instrText>
        </w:r>
        <w:r>
          <w:rPr>
            <w:noProof/>
            <w:webHidden/>
          </w:rPr>
        </w:r>
        <w:r>
          <w:rPr>
            <w:noProof/>
            <w:webHidden/>
          </w:rPr>
          <w:fldChar w:fldCharType="separate"/>
        </w:r>
        <w:r>
          <w:rPr>
            <w:noProof/>
            <w:webHidden/>
          </w:rPr>
          <w:t>11</w:t>
        </w:r>
        <w:r>
          <w:rPr>
            <w:noProof/>
            <w:webHidden/>
          </w:rPr>
          <w:fldChar w:fldCharType="end"/>
        </w:r>
      </w:hyperlink>
    </w:p>
    <w:p w14:paraId="7D322691" w14:textId="23A75B3E" w:rsidR="00F412B2" w:rsidRDefault="00F412B2">
      <w:pPr>
        <w:pStyle w:val="TOC3"/>
        <w:rPr>
          <w:rFonts w:asciiTheme="minorHAnsi" w:eastAsiaTheme="minorEastAsia" w:hAnsiTheme="minorHAnsi" w:cstheme="minorBidi"/>
          <w:noProof/>
          <w:szCs w:val="22"/>
          <w:lang w:eastAsia="en-GB"/>
        </w:rPr>
      </w:pPr>
      <w:hyperlink w:anchor="_Toc525353287" w:history="1">
        <w:r w:rsidRPr="003B1153">
          <w:rPr>
            <w:rStyle w:val="Hyperlink"/>
            <w:rFonts w:ascii="Arial" w:hAnsi="Arial" w:cs="Arial"/>
            <w:noProof/>
          </w:rPr>
          <w:t>12</w:t>
        </w:r>
        <w:r>
          <w:rPr>
            <w:rFonts w:asciiTheme="minorHAnsi" w:eastAsiaTheme="minorEastAsia" w:hAnsiTheme="minorHAnsi" w:cstheme="minorBidi"/>
            <w:noProof/>
            <w:szCs w:val="22"/>
            <w:lang w:eastAsia="en-GB"/>
          </w:rPr>
          <w:tab/>
        </w:r>
        <w:r w:rsidRPr="003B1153">
          <w:rPr>
            <w:rStyle w:val="Hyperlink"/>
            <w:rFonts w:ascii="Arial" w:hAnsi="Arial" w:cs="Arial"/>
            <w:noProof/>
          </w:rPr>
          <w:t>Liability</w:t>
        </w:r>
        <w:r>
          <w:rPr>
            <w:noProof/>
            <w:webHidden/>
          </w:rPr>
          <w:tab/>
        </w:r>
        <w:r>
          <w:rPr>
            <w:noProof/>
            <w:webHidden/>
          </w:rPr>
          <w:fldChar w:fldCharType="begin"/>
        </w:r>
        <w:r>
          <w:rPr>
            <w:noProof/>
            <w:webHidden/>
          </w:rPr>
          <w:instrText xml:space="preserve"> PAGEREF _Toc525353287 \h </w:instrText>
        </w:r>
        <w:r>
          <w:rPr>
            <w:noProof/>
            <w:webHidden/>
          </w:rPr>
        </w:r>
        <w:r>
          <w:rPr>
            <w:noProof/>
            <w:webHidden/>
          </w:rPr>
          <w:fldChar w:fldCharType="separate"/>
        </w:r>
        <w:r>
          <w:rPr>
            <w:noProof/>
            <w:webHidden/>
          </w:rPr>
          <w:t>12</w:t>
        </w:r>
        <w:r>
          <w:rPr>
            <w:noProof/>
            <w:webHidden/>
          </w:rPr>
          <w:fldChar w:fldCharType="end"/>
        </w:r>
      </w:hyperlink>
    </w:p>
    <w:p w14:paraId="07FE77A6" w14:textId="19D2AC1F" w:rsidR="00F412B2" w:rsidRDefault="00F412B2">
      <w:pPr>
        <w:pStyle w:val="TOC3"/>
        <w:rPr>
          <w:rFonts w:asciiTheme="minorHAnsi" w:eastAsiaTheme="minorEastAsia" w:hAnsiTheme="minorHAnsi" w:cstheme="minorBidi"/>
          <w:noProof/>
          <w:szCs w:val="22"/>
          <w:lang w:eastAsia="en-GB"/>
        </w:rPr>
      </w:pPr>
      <w:hyperlink w:anchor="_Toc525353288" w:history="1">
        <w:r w:rsidRPr="003B1153">
          <w:rPr>
            <w:rStyle w:val="Hyperlink"/>
            <w:rFonts w:ascii="Arial" w:hAnsi="Arial" w:cs="Arial"/>
            <w:noProof/>
          </w:rPr>
          <w:t>13</w:t>
        </w:r>
        <w:r>
          <w:rPr>
            <w:rFonts w:asciiTheme="minorHAnsi" w:eastAsiaTheme="minorEastAsia" w:hAnsiTheme="minorHAnsi" w:cstheme="minorBidi"/>
            <w:noProof/>
            <w:szCs w:val="22"/>
            <w:lang w:eastAsia="en-GB"/>
          </w:rPr>
          <w:tab/>
        </w:r>
        <w:r w:rsidRPr="003B1153">
          <w:rPr>
            <w:rStyle w:val="Hyperlink"/>
            <w:rFonts w:ascii="Arial" w:hAnsi="Arial" w:cs="Arial"/>
            <w:noProof/>
          </w:rPr>
          <w:t>Confidentiality</w:t>
        </w:r>
        <w:r>
          <w:rPr>
            <w:noProof/>
            <w:webHidden/>
          </w:rPr>
          <w:tab/>
        </w:r>
        <w:r>
          <w:rPr>
            <w:noProof/>
            <w:webHidden/>
          </w:rPr>
          <w:fldChar w:fldCharType="begin"/>
        </w:r>
        <w:r>
          <w:rPr>
            <w:noProof/>
            <w:webHidden/>
          </w:rPr>
          <w:instrText xml:space="preserve"> PAGEREF _Toc525353288 \h </w:instrText>
        </w:r>
        <w:r>
          <w:rPr>
            <w:noProof/>
            <w:webHidden/>
          </w:rPr>
        </w:r>
        <w:r>
          <w:rPr>
            <w:noProof/>
            <w:webHidden/>
          </w:rPr>
          <w:fldChar w:fldCharType="separate"/>
        </w:r>
        <w:r>
          <w:rPr>
            <w:noProof/>
            <w:webHidden/>
          </w:rPr>
          <w:t>12</w:t>
        </w:r>
        <w:r>
          <w:rPr>
            <w:noProof/>
            <w:webHidden/>
          </w:rPr>
          <w:fldChar w:fldCharType="end"/>
        </w:r>
      </w:hyperlink>
    </w:p>
    <w:p w14:paraId="4840CF3B" w14:textId="590C7EE3" w:rsidR="00F412B2" w:rsidRDefault="00F412B2">
      <w:pPr>
        <w:pStyle w:val="TOC3"/>
        <w:rPr>
          <w:rFonts w:asciiTheme="minorHAnsi" w:eastAsiaTheme="minorEastAsia" w:hAnsiTheme="minorHAnsi" w:cstheme="minorBidi"/>
          <w:noProof/>
          <w:szCs w:val="22"/>
          <w:lang w:eastAsia="en-GB"/>
        </w:rPr>
      </w:pPr>
      <w:hyperlink w:anchor="_Toc525353289" w:history="1">
        <w:r w:rsidRPr="003B1153">
          <w:rPr>
            <w:rStyle w:val="Hyperlink"/>
            <w:rFonts w:ascii="Arial" w:hAnsi="Arial" w:cs="Arial"/>
            <w:noProof/>
          </w:rPr>
          <w:t>14</w:t>
        </w:r>
        <w:r>
          <w:rPr>
            <w:rFonts w:asciiTheme="minorHAnsi" w:eastAsiaTheme="minorEastAsia" w:hAnsiTheme="minorHAnsi" w:cstheme="minorBidi"/>
            <w:noProof/>
            <w:szCs w:val="22"/>
            <w:lang w:eastAsia="en-GB"/>
          </w:rPr>
          <w:tab/>
        </w:r>
        <w:r w:rsidRPr="003B1153">
          <w:rPr>
            <w:rStyle w:val="Hyperlink"/>
            <w:rFonts w:ascii="Arial" w:hAnsi="Arial" w:cs="Arial"/>
            <w:noProof/>
          </w:rPr>
          <w:t>Third Party Licence</w:t>
        </w:r>
        <w:r>
          <w:rPr>
            <w:noProof/>
            <w:webHidden/>
          </w:rPr>
          <w:tab/>
        </w:r>
        <w:r>
          <w:rPr>
            <w:noProof/>
            <w:webHidden/>
          </w:rPr>
          <w:fldChar w:fldCharType="begin"/>
        </w:r>
        <w:r>
          <w:rPr>
            <w:noProof/>
            <w:webHidden/>
          </w:rPr>
          <w:instrText xml:space="preserve"> PAGEREF _Toc525353289 \h </w:instrText>
        </w:r>
        <w:r>
          <w:rPr>
            <w:noProof/>
            <w:webHidden/>
          </w:rPr>
        </w:r>
        <w:r>
          <w:rPr>
            <w:noProof/>
            <w:webHidden/>
          </w:rPr>
          <w:fldChar w:fldCharType="separate"/>
        </w:r>
        <w:r>
          <w:rPr>
            <w:noProof/>
            <w:webHidden/>
          </w:rPr>
          <w:t>12</w:t>
        </w:r>
        <w:r>
          <w:rPr>
            <w:noProof/>
            <w:webHidden/>
          </w:rPr>
          <w:fldChar w:fldCharType="end"/>
        </w:r>
      </w:hyperlink>
    </w:p>
    <w:p w14:paraId="795ADF8D" w14:textId="5FEC7C72" w:rsidR="00F412B2" w:rsidRDefault="00F412B2">
      <w:pPr>
        <w:pStyle w:val="TOC3"/>
        <w:rPr>
          <w:rFonts w:asciiTheme="minorHAnsi" w:eastAsiaTheme="minorEastAsia" w:hAnsiTheme="minorHAnsi" w:cstheme="minorBidi"/>
          <w:noProof/>
          <w:szCs w:val="22"/>
          <w:lang w:eastAsia="en-GB"/>
        </w:rPr>
      </w:pPr>
      <w:hyperlink w:anchor="_Toc525353290" w:history="1">
        <w:r w:rsidRPr="003B1153">
          <w:rPr>
            <w:rStyle w:val="Hyperlink"/>
            <w:rFonts w:ascii="Arial" w:hAnsi="Arial" w:cs="Arial"/>
            <w:noProof/>
          </w:rPr>
          <w:t>15</w:t>
        </w:r>
        <w:r>
          <w:rPr>
            <w:rFonts w:asciiTheme="minorHAnsi" w:eastAsiaTheme="minorEastAsia" w:hAnsiTheme="minorHAnsi" w:cstheme="minorBidi"/>
            <w:noProof/>
            <w:szCs w:val="22"/>
            <w:lang w:eastAsia="en-GB"/>
          </w:rPr>
          <w:tab/>
        </w:r>
        <w:r w:rsidRPr="003B1153">
          <w:rPr>
            <w:rStyle w:val="Hyperlink"/>
            <w:rFonts w:ascii="Arial" w:hAnsi="Arial" w:cs="Arial"/>
            <w:noProof/>
          </w:rPr>
          <w:t>Assignment and Subcontracting</w:t>
        </w:r>
        <w:r>
          <w:rPr>
            <w:noProof/>
            <w:webHidden/>
          </w:rPr>
          <w:tab/>
        </w:r>
        <w:r>
          <w:rPr>
            <w:noProof/>
            <w:webHidden/>
          </w:rPr>
          <w:fldChar w:fldCharType="begin"/>
        </w:r>
        <w:r>
          <w:rPr>
            <w:noProof/>
            <w:webHidden/>
          </w:rPr>
          <w:instrText xml:space="preserve"> PAGEREF _Toc525353290 \h </w:instrText>
        </w:r>
        <w:r>
          <w:rPr>
            <w:noProof/>
            <w:webHidden/>
          </w:rPr>
        </w:r>
        <w:r>
          <w:rPr>
            <w:noProof/>
            <w:webHidden/>
          </w:rPr>
          <w:fldChar w:fldCharType="separate"/>
        </w:r>
        <w:r>
          <w:rPr>
            <w:noProof/>
            <w:webHidden/>
          </w:rPr>
          <w:t>13</w:t>
        </w:r>
        <w:r>
          <w:rPr>
            <w:noProof/>
            <w:webHidden/>
          </w:rPr>
          <w:fldChar w:fldCharType="end"/>
        </w:r>
      </w:hyperlink>
    </w:p>
    <w:p w14:paraId="2E3F0B40" w14:textId="286685CF" w:rsidR="00F412B2" w:rsidRDefault="00F412B2">
      <w:pPr>
        <w:pStyle w:val="TOC3"/>
        <w:rPr>
          <w:rFonts w:asciiTheme="minorHAnsi" w:eastAsiaTheme="minorEastAsia" w:hAnsiTheme="minorHAnsi" w:cstheme="minorBidi"/>
          <w:noProof/>
          <w:szCs w:val="22"/>
          <w:lang w:eastAsia="en-GB"/>
        </w:rPr>
      </w:pPr>
      <w:hyperlink w:anchor="_Toc525353291" w:history="1">
        <w:r w:rsidRPr="003B1153">
          <w:rPr>
            <w:rStyle w:val="Hyperlink"/>
            <w:rFonts w:ascii="Arial" w:hAnsi="Arial" w:cs="Arial"/>
            <w:noProof/>
          </w:rPr>
          <w:t>16</w:t>
        </w:r>
        <w:r>
          <w:rPr>
            <w:rFonts w:asciiTheme="minorHAnsi" w:eastAsiaTheme="minorEastAsia" w:hAnsiTheme="minorHAnsi" w:cstheme="minorBidi"/>
            <w:noProof/>
            <w:szCs w:val="22"/>
            <w:lang w:eastAsia="en-GB"/>
          </w:rPr>
          <w:tab/>
        </w:r>
        <w:r w:rsidRPr="003B1153">
          <w:rPr>
            <w:rStyle w:val="Hyperlink"/>
            <w:rFonts w:ascii="Arial" w:hAnsi="Arial" w:cs="Arial"/>
            <w:noProof/>
          </w:rPr>
          <w:t>Law and Jurisdiction</w:t>
        </w:r>
        <w:r>
          <w:rPr>
            <w:noProof/>
            <w:webHidden/>
          </w:rPr>
          <w:tab/>
        </w:r>
        <w:r>
          <w:rPr>
            <w:noProof/>
            <w:webHidden/>
          </w:rPr>
          <w:fldChar w:fldCharType="begin"/>
        </w:r>
        <w:r>
          <w:rPr>
            <w:noProof/>
            <w:webHidden/>
          </w:rPr>
          <w:instrText xml:space="preserve"> PAGEREF _Toc525353291 \h </w:instrText>
        </w:r>
        <w:r>
          <w:rPr>
            <w:noProof/>
            <w:webHidden/>
          </w:rPr>
        </w:r>
        <w:r>
          <w:rPr>
            <w:noProof/>
            <w:webHidden/>
          </w:rPr>
          <w:fldChar w:fldCharType="separate"/>
        </w:r>
        <w:r>
          <w:rPr>
            <w:noProof/>
            <w:webHidden/>
          </w:rPr>
          <w:t>13</w:t>
        </w:r>
        <w:r>
          <w:rPr>
            <w:noProof/>
            <w:webHidden/>
          </w:rPr>
          <w:fldChar w:fldCharType="end"/>
        </w:r>
      </w:hyperlink>
    </w:p>
    <w:p w14:paraId="439F66CC" w14:textId="03120E16" w:rsidR="00F412B2" w:rsidRDefault="00F412B2">
      <w:pPr>
        <w:pStyle w:val="TOC3"/>
        <w:rPr>
          <w:rFonts w:asciiTheme="minorHAnsi" w:eastAsiaTheme="minorEastAsia" w:hAnsiTheme="minorHAnsi" w:cstheme="minorBidi"/>
          <w:noProof/>
          <w:szCs w:val="22"/>
          <w:lang w:eastAsia="en-GB"/>
        </w:rPr>
      </w:pPr>
      <w:hyperlink w:anchor="_Toc525353292" w:history="1">
        <w:r w:rsidRPr="003B1153">
          <w:rPr>
            <w:rStyle w:val="Hyperlink"/>
            <w:rFonts w:ascii="Arial" w:hAnsi="Arial" w:cs="Arial"/>
            <w:noProof/>
          </w:rPr>
          <w:t>17</w:t>
        </w:r>
        <w:r>
          <w:rPr>
            <w:rFonts w:asciiTheme="minorHAnsi" w:eastAsiaTheme="minorEastAsia" w:hAnsiTheme="minorHAnsi" w:cstheme="minorBidi"/>
            <w:noProof/>
            <w:szCs w:val="22"/>
            <w:lang w:eastAsia="en-GB"/>
          </w:rPr>
          <w:tab/>
        </w:r>
        <w:r w:rsidRPr="003B1153">
          <w:rPr>
            <w:rStyle w:val="Hyperlink"/>
            <w:rFonts w:ascii="Arial" w:hAnsi="Arial" w:cs="Arial"/>
            <w:noProof/>
          </w:rPr>
          <w:t>Dispute Resolution Process</w:t>
        </w:r>
        <w:r>
          <w:rPr>
            <w:noProof/>
            <w:webHidden/>
          </w:rPr>
          <w:tab/>
        </w:r>
        <w:r>
          <w:rPr>
            <w:noProof/>
            <w:webHidden/>
          </w:rPr>
          <w:fldChar w:fldCharType="begin"/>
        </w:r>
        <w:r>
          <w:rPr>
            <w:noProof/>
            <w:webHidden/>
          </w:rPr>
          <w:instrText xml:space="preserve"> PAGEREF _Toc525353292 \h </w:instrText>
        </w:r>
        <w:r>
          <w:rPr>
            <w:noProof/>
            <w:webHidden/>
          </w:rPr>
        </w:r>
        <w:r>
          <w:rPr>
            <w:noProof/>
            <w:webHidden/>
          </w:rPr>
          <w:fldChar w:fldCharType="separate"/>
        </w:r>
        <w:r>
          <w:rPr>
            <w:noProof/>
            <w:webHidden/>
          </w:rPr>
          <w:t>13</w:t>
        </w:r>
        <w:r>
          <w:rPr>
            <w:noProof/>
            <w:webHidden/>
          </w:rPr>
          <w:fldChar w:fldCharType="end"/>
        </w:r>
      </w:hyperlink>
    </w:p>
    <w:p w14:paraId="55378410" w14:textId="1B356EEA" w:rsidR="00F412B2" w:rsidRDefault="00F412B2">
      <w:pPr>
        <w:pStyle w:val="TOC3"/>
        <w:rPr>
          <w:rFonts w:asciiTheme="minorHAnsi" w:eastAsiaTheme="minorEastAsia" w:hAnsiTheme="minorHAnsi" w:cstheme="minorBidi"/>
          <w:noProof/>
          <w:szCs w:val="22"/>
          <w:lang w:eastAsia="en-GB"/>
        </w:rPr>
      </w:pPr>
      <w:hyperlink w:anchor="_Toc525353293" w:history="1">
        <w:r w:rsidRPr="003B1153">
          <w:rPr>
            <w:rStyle w:val="Hyperlink"/>
            <w:rFonts w:ascii="Arial" w:hAnsi="Arial" w:cs="Arial"/>
            <w:noProof/>
          </w:rPr>
          <w:t>18</w:t>
        </w:r>
        <w:r>
          <w:rPr>
            <w:rFonts w:asciiTheme="minorHAnsi" w:eastAsiaTheme="minorEastAsia" w:hAnsiTheme="minorHAnsi" w:cstheme="minorBidi"/>
            <w:noProof/>
            <w:szCs w:val="22"/>
            <w:lang w:eastAsia="en-GB"/>
          </w:rPr>
          <w:tab/>
        </w:r>
        <w:r w:rsidRPr="003B1153">
          <w:rPr>
            <w:rStyle w:val="Hyperlink"/>
            <w:rFonts w:ascii="Arial" w:hAnsi="Arial" w:cs="Arial"/>
            <w:noProof/>
          </w:rPr>
          <w:t>Data Protection</w:t>
        </w:r>
        <w:r>
          <w:rPr>
            <w:noProof/>
            <w:webHidden/>
          </w:rPr>
          <w:tab/>
        </w:r>
        <w:r>
          <w:rPr>
            <w:noProof/>
            <w:webHidden/>
          </w:rPr>
          <w:fldChar w:fldCharType="begin"/>
        </w:r>
        <w:r>
          <w:rPr>
            <w:noProof/>
            <w:webHidden/>
          </w:rPr>
          <w:instrText xml:space="preserve"> PAGEREF _Toc525353293 \h </w:instrText>
        </w:r>
        <w:r>
          <w:rPr>
            <w:noProof/>
            <w:webHidden/>
          </w:rPr>
        </w:r>
        <w:r>
          <w:rPr>
            <w:noProof/>
            <w:webHidden/>
          </w:rPr>
          <w:fldChar w:fldCharType="separate"/>
        </w:r>
        <w:r>
          <w:rPr>
            <w:noProof/>
            <w:webHidden/>
          </w:rPr>
          <w:t>13</w:t>
        </w:r>
        <w:r>
          <w:rPr>
            <w:noProof/>
            <w:webHidden/>
          </w:rPr>
          <w:fldChar w:fldCharType="end"/>
        </w:r>
      </w:hyperlink>
    </w:p>
    <w:p w14:paraId="4DD23F7D" w14:textId="467D4BC8" w:rsidR="00F412B2" w:rsidRDefault="00F412B2">
      <w:pPr>
        <w:pStyle w:val="TOC2"/>
        <w:rPr>
          <w:rFonts w:asciiTheme="minorHAnsi" w:eastAsiaTheme="minorEastAsia" w:hAnsiTheme="minorHAnsi" w:cstheme="minorBidi"/>
          <w:szCs w:val="22"/>
          <w:lang w:eastAsia="en-GB"/>
        </w:rPr>
      </w:pPr>
      <w:hyperlink w:anchor="_Toc525353294" w:history="1">
        <w:r w:rsidRPr="003B1153">
          <w:rPr>
            <w:rStyle w:val="Hyperlink"/>
          </w:rPr>
          <w:t>ANNEX A</w:t>
        </w:r>
        <w:r>
          <w:rPr>
            <w:rFonts w:asciiTheme="minorHAnsi" w:eastAsiaTheme="minorEastAsia" w:hAnsiTheme="minorHAnsi" w:cstheme="minorBidi"/>
            <w:szCs w:val="22"/>
            <w:lang w:eastAsia="en-GB"/>
          </w:rPr>
          <w:tab/>
        </w:r>
        <w:r w:rsidRPr="003B1153">
          <w:rPr>
            <w:rStyle w:val="Hyperlink"/>
          </w:rPr>
          <w:t>OPERATORS</w:t>
        </w:r>
        <w:r>
          <w:rPr>
            <w:webHidden/>
          </w:rPr>
          <w:tab/>
        </w:r>
        <w:r>
          <w:rPr>
            <w:webHidden/>
          </w:rPr>
          <w:fldChar w:fldCharType="begin"/>
        </w:r>
        <w:r>
          <w:rPr>
            <w:webHidden/>
          </w:rPr>
          <w:instrText xml:space="preserve"> PAGEREF _Toc525353294 \h </w:instrText>
        </w:r>
        <w:r>
          <w:rPr>
            <w:webHidden/>
          </w:rPr>
        </w:r>
        <w:r>
          <w:rPr>
            <w:webHidden/>
          </w:rPr>
          <w:fldChar w:fldCharType="separate"/>
        </w:r>
        <w:r>
          <w:rPr>
            <w:webHidden/>
          </w:rPr>
          <w:t>15</w:t>
        </w:r>
        <w:r>
          <w:rPr>
            <w:webHidden/>
          </w:rPr>
          <w:fldChar w:fldCharType="end"/>
        </w:r>
      </w:hyperlink>
    </w:p>
    <w:p w14:paraId="15DA8AE9" w14:textId="31E1DAA5" w:rsidR="00F412B2" w:rsidRDefault="00F412B2">
      <w:pPr>
        <w:pStyle w:val="TOC2"/>
        <w:rPr>
          <w:rFonts w:asciiTheme="minorHAnsi" w:eastAsiaTheme="minorEastAsia" w:hAnsiTheme="minorHAnsi" w:cstheme="minorBidi"/>
          <w:szCs w:val="22"/>
          <w:lang w:eastAsia="en-GB"/>
        </w:rPr>
      </w:pPr>
      <w:hyperlink w:anchor="_Toc525353295" w:history="1">
        <w:r w:rsidRPr="003B1153">
          <w:rPr>
            <w:rStyle w:val="Hyperlink"/>
          </w:rPr>
          <w:t>ANNEX B</w:t>
        </w:r>
        <w:r>
          <w:rPr>
            <w:rFonts w:asciiTheme="minorHAnsi" w:eastAsiaTheme="minorEastAsia" w:hAnsiTheme="minorHAnsi" w:cstheme="minorBidi"/>
            <w:szCs w:val="22"/>
            <w:lang w:eastAsia="en-GB"/>
          </w:rPr>
          <w:tab/>
        </w:r>
        <w:r w:rsidRPr="003B1153">
          <w:rPr>
            <w:rStyle w:val="Hyperlink"/>
          </w:rPr>
          <w:t>PART 1 - TRAIN SERVICE INFORMATION</w:t>
        </w:r>
        <w:r>
          <w:rPr>
            <w:webHidden/>
          </w:rPr>
          <w:tab/>
        </w:r>
        <w:r>
          <w:rPr>
            <w:webHidden/>
          </w:rPr>
          <w:fldChar w:fldCharType="begin"/>
        </w:r>
        <w:r>
          <w:rPr>
            <w:webHidden/>
          </w:rPr>
          <w:instrText xml:space="preserve"> PAGEREF _Toc525353295 \h </w:instrText>
        </w:r>
        <w:r>
          <w:rPr>
            <w:webHidden/>
          </w:rPr>
        </w:r>
        <w:r>
          <w:rPr>
            <w:webHidden/>
          </w:rPr>
          <w:fldChar w:fldCharType="separate"/>
        </w:r>
        <w:r>
          <w:rPr>
            <w:webHidden/>
          </w:rPr>
          <w:t>16</w:t>
        </w:r>
        <w:r>
          <w:rPr>
            <w:webHidden/>
          </w:rPr>
          <w:fldChar w:fldCharType="end"/>
        </w:r>
      </w:hyperlink>
    </w:p>
    <w:p w14:paraId="7C0FC0B7" w14:textId="510408A7" w:rsidR="00F412B2" w:rsidRDefault="00F412B2">
      <w:pPr>
        <w:pStyle w:val="TOC2"/>
        <w:rPr>
          <w:rFonts w:asciiTheme="minorHAnsi" w:eastAsiaTheme="minorEastAsia" w:hAnsiTheme="minorHAnsi" w:cstheme="minorBidi"/>
          <w:szCs w:val="22"/>
          <w:lang w:eastAsia="en-GB"/>
        </w:rPr>
      </w:pPr>
      <w:hyperlink w:anchor="_Toc525353296" w:history="1">
        <w:r w:rsidRPr="003B1153">
          <w:rPr>
            <w:rStyle w:val="Hyperlink"/>
          </w:rPr>
          <w:t>ANNEX B</w:t>
        </w:r>
        <w:r>
          <w:rPr>
            <w:rFonts w:asciiTheme="minorHAnsi" w:eastAsiaTheme="minorEastAsia" w:hAnsiTheme="minorHAnsi" w:cstheme="minorBidi"/>
            <w:szCs w:val="22"/>
            <w:lang w:eastAsia="en-GB"/>
          </w:rPr>
          <w:tab/>
        </w:r>
        <w:r w:rsidRPr="003B1153">
          <w:rPr>
            <w:rStyle w:val="Hyperlink"/>
          </w:rPr>
          <w:t>PART 2 - RAIL PRODUCTS AUTHORISED FOR SALE</w:t>
        </w:r>
        <w:r>
          <w:rPr>
            <w:webHidden/>
          </w:rPr>
          <w:tab/>
        </w:r>
        <w:r>
          <w:rPr>
            <w:webHidden/>
          </w:rPr>
          <w:fldChar w:fldCharType="begin"/>
        </w:r>
        <w:r>
          <w:rPr>
            <w:webHidden/>
          </w:rPr>
          <w:instrText xml:space="preserve"> PAGEREF _Toc525353296 \h </w:instrText>
        </w:r>
        <w:r>
          <w:rPr>
            <w:webHidden/>
          </w:rPr>
        </w:r>
        <w:r>
          <w:rPr>
            <w:webHidden/>
          </w:rPr>
          <w:fldChar w:fldCharType="separate"/>
        </w:r>
        <w:r>
          <w:rPr>
            <w:webHidden/>
          </w:rPr>
          <w:t>17</w:t>
        </w:r>
        <w:r>
          <w:rPr>
            <w:webHidden/>
          </w:rPr>
          <w:fldChar w:fldCharType="end"/>
        </w:r>
      </w:hyperlink>
    </w:p>
    <w:p w14:paraId="036135E7" w14:textId="1887BD41" w:rsidR="00F412B2" w:rsidRDefault="00F412B2">
      <w:pPr>
        <w:pStyle w:val="TOC2"/>
        <w:rPr>
          <w:rFonts w:asciiTheme="minorHAnsi" w:eastAsiaTheme="minorEastAsia" w:hAnsiTheme="minorHAnsi" w:cstheme="minorBidi"/>
          <w:szCs w:val="22"/>
          <w:lang w:eastAsia="en-GB"/>
        </w:rPr>
      </w:pPr>
      <w:hyperlink w:anchor="_Toc525353297" w:history="1">
        <w:r w:rsidRPr="003B1153">
          <w:rPr>
            <w:rStyle w:val="Hyperlink"/>
          </w:rPr>
          <w:t>ANNEX C</w:t>
        </w:r>
        <w:r>
          <w:rPr>
            <w:rFonts w:asciiTheme="minorHAnsi" w:eastAsiaTheme="minorEastAsia" w:hAnsiTheme="minorHAnsi" w:cstheme="minorBidi"/>
            <w:szCs w:val="22"/>
            <w:lang w:eastAsia="en-GB"/>
          </w:rPr>
          <w:tab/>
        </w:r>
        <w:r w:rsidRPr="003B1153">
          <w:rPr>
            <w:rStyle w:val="Hyperlink"/>
          </w:rPr>
          <w:t>PERMITTED LOCATIONS</w:t>
        </w:r>
        <w:r>
          <w:rPr>
            <w:webHidden/>
          </w:rPr>
          <w:tab/>
        </w:r>
        <w:r>
          <w:rPr>
            <w:webHidden/>
          </w:rPr>
          <w:fldChar w:fldCharType="begin"/>
        </w:r>
        <w:r>
          <w:rPr>
            <w:webHidden/>
          </w:rPr>
          <w:instrText xml:space="preserve"> PAGEREF _Toc525353297 \h </w:instrText>
        </w:r>
        <w:r>
          <w:rPr>
            <w:webHidden/>
          </w:rPr>
        </w:r>
        <w:r>
          <w:rPr>
            <w:webHidden/>
          </w:rPr>
          <w:fldChar w:fldCharType="separate"/>
        </w:r>
        <w:r>
          <w:rPr>
            <w:webHidden/>
          </w:rPr>
          <w:t>19</w:t>
        </w:r>
        <w:r>
          <w:rPr>
            <w:webHidden/>
          </w:rPr>
          <w:fldChar w:fldCharType="end"/>
        </w:r>
      </w:hyperlink>
    </w:p>
    <w:p w14:paraId="435D977D" w14:textId="6ACB31B9" w:rsidR="00F412B2" w:rsidRDefault="00F412B2">
      <w:pPr>
        <w:pStyle w:val="TOC2"/>
        <w:rPr>
          <w:rFonts w:asciiTheme="minorHAnsi" w:eastAsiaTheme="minorEastAsia" w:hAnsiTheme="minorHAnsi" w:cstheme="minorBidi"/>
          <w:szCs w:val="22"/>
          <w:lang w:eastAsia="en-GB"/>
        </w:rPr>
      </w:pPr>
      <w:hyperlink w:anchor="_Toc525353298" w:history="1">
        <w:r w:rsidRPr="003B1153">
          <w:rPr>
            <w:rStyle w:val="Hyperlink"/>
          </w:rPr>
          <w:t>ANNEX D</w:t>
        </w:r>
        <w:r>
          <w:rPr>
            <w:rFonts w:asciiTheme="minorHAnsi" w:eastAsiaTheme="minorEastAsia" w:hAnsiTheme="minorHAnsi" w:cstheme="minorBidi"/>
            <w:szCs w:val="22"/>
            <w:lang w:eastAsia="en-GB"/>
          </w:rPr>
          <w:tab/>
        </w:r>
        <w:r w:rsidRPr="003B1153">
          <w:rPr>
            <w:rStyle w:val="Hyperlink"/>
          </w:rPr>
          <w:t>NOT USED</w:t>
        </w:r>
        <w:r>
          <w:rPr>
            <w:webHidden/>
          </w:rPr>
          <w:tab/>
        </w:r>
        <w:r>
          <w:rPr>
            <w:webHidden/>
          </w:rPr>
          <w:fldChar w:fldCharType="begin"/>
        </w:r>
        <w:r>
          <w:rPr>
            <w:webHidden/>
          </w:rPr>
          <w:instrText xml:space="preserve"> PAGEREF _Toc525353298 \h </w:instrText>
        </w:r>
        <w:r>
          <w:rPr>
            <w:webHidden/>
          </w:rPr>
        </w:r>
        <w:r>
          <w:rPr>
            <w:webHidden/>
          </w:rPr>
          <w:fldChar w:fldCharType="separate"/>
        </w:r>
        <w:r>
          <w:rPr>
            <w:webHidden/>
          </w:rPr>
          <w:t>20</w:t>
        </w:r>
        <w:r>
          <w:rPr>
            <w:webHidden/>
          </w:rPr>
          <w:fldChar w:fldCharType="end"/>
        </w:r>
      </w:hyperlink>
    </w:p>
    <w:p w14:paraId="78897591" w14:textId="39CE4420" w:rsidR="00F412B2" w:rsidRDefault="00F412B2">
      <w:pPr>
        <w:pStyle w:val="TOC2"/>
        <w:rPr>
          <w:rFonts w:asciiTheme="minorHAnsi" w:eastAsiaTheme="minorEastAsia" w:hAnsiTheme="minorHAnsi" w:cstheme="minorBidi"/>
          <w:szCs w:val="22"/>
          <w:lang w:eastAsia="en-GB"/>
        </w:rPr>
      </w:pPr>
      <w:hyperlink w:anchor="_Toc525353299" w:history="1">
        <w:r w:rsidRPr="003B1153">
          <w:rPr>
            <w:rStyle w:val="Hyperlink"/>
          </w:rPr>
          <w:t>ANNEX E</w:t>
        </w:r>
        <w:r>
          <w:rPr>
            <w:rFonts w:asciiTheme="minorHAnsi" w:eastAsiaTheme="minorEastAsia" w:hAnsiTheme="minorHAnsi" w:cstheme="minorBidi"/>
            <w:szCs w:val="22"/>
            <w:lang w:eastAsia="en-GB"/>
          </w:rPr>
          <w:tab/>
        </w:r>
        <w:r w:rsidRPr="003B1153">
          <w:rPr>
            <w:rStyle w:val="Hyperlink"/>
          </w:rPr>
          <w:t>RSP SERVICE CHARGES</w:t>
        </w:r>
        <w:r>
          <w:rPr>
            <w:webHidden/>
          </w:rPr>
          <w:tab/>
        </w:r>
        <w:r>
          <w:rPr>
            <w:webHidden/>
          </w:rPr>
          <w:fldChar w:fldCharType="begin"/>
        </w:r>
        <w:r>
          <w:rPr>
            <w:webHidden/>
          </w:rPr>
          <w:instrText xml:space="preserve"> PAGEREF _Toc525353299 \h </w:instrText>
        </w:r>
        <w:r>
          <w:rPr>
            <w:webHidden/>
          </w:rPr>
        </w:r>
        <w:r>
          <w:rPr>
            <w:webHidden/>
          </w:rPr>
          <w:fldChar w:fldCharType="separate"/>
        </w:r>
        <w:r>
          <w:rPr>
            <w:webHidden/>
          </w:rPr>
          <w:t>21</w:t>
        </w:r>
        <w:r>
          <w:rPr>
            <w:webHidden/>
          </w:rPr>
          <w:fldChar w:fldCharType="end"/>
        </w:r>
      </w:hyperlink>
    </w:p>
    <w:p w14:paraId="4C702FBD" w14:textId="018487BA" w:rsidR="00F412B2" w:rsidRDefault="00F412B2">
      <w:pPr>
        <w:pStyle w:val="TOC2"/>
        <w:rPr>
          <w:rFonts w:asciiTheme="minorHAnsi" w:eastAsiaTheme="minorEastAsia" w:hAnsiTheme="minorHAnsi" w:cstheme="minorBidi"/>
          <w:szCs w:val="22"/>
          <w:lang w:eastAsia="en-GB"/>
        </w:rPr>
      </w:pPr>
      <w:hyperlink w:anchor="_Toc525353300" w:history="1">
        <w:r w:rsidRPr="003B1153">
          <w:rPr>
            <w:rStyle w:val="Hyperlink"/>
          </w:rPr>
          <w:t>ANNEX F</w:t>
        </w:r>
        <w:r>
          <w:rPr>
            <w:rFonts w:asciiTheme="minorHAnsi" w:eastAsiaTheme="minorEastAsia" w:hAnsiTheme="minorHAnsi" w:cstheme="minorBidi"/>
            <w:szCs w:val="22"/>
            <w:lang w:eastAsia="en-GB"/>
          </w:rPr>
          <w:tab/>
        </w:r>
        <w:r w:rsidRPr="003B1153">
          <w:rPr>
            <w:rStyle w:val="Hyperlink"/>
          </w:rPr>
          <w:t>SETTLEMENT PERIODS &amp; PAYMENT DATES</w:t>
        </w:r>
        <w:r>
          <w:rPr>
            <w:webHidden/>
          </w:rPr>
          <w:tab/>
        </w:r>
        <w:r>
          <w:rPr>
            <w:webHidden/>
          </w:rPr>
          <w:fldChar w:fldCharType="begin"/>
        </w:r>
        <w:r>
          <w:rPr>
            <w:webHidden/>
          </w:rPr>
          <w:instrText xml:space="preserve"> PAGEREF _Toc525353300 \h </w:instrText>
        </w:r>
        <w:r>
          <w:rPr>
            <w:webHidden/>
          </w:rPr>
        </w:r>
        <w:r>
          <w:rPr>
            <w:webHidden/>
          </w:rPr>
          <w:fldChar w:fldCharType="separate"/>
        </w:r>
        <w:r>
          <w:rPr>
            <w:webHidden/>
          </w:rPr>
          <w:t>24</w:t>
        </w:r>
        <w:r>
          <w:rPr>
            <w:webHidden/>
          </w:rPr>
          <w:fldChar w:fldCharType="end"/>
        </w:r>
      </w:hyperlink>
    </w:p>
    <w:p w14:paraId="06E44D71" w14:textId="370BF128" w:rsidR="00F412B2" w:rsidRDefault="00F412B2">
      <w:pPr>
        <w:pStyle w:val="TOC2"/>
        <w:rPr>
          <w:rFonts w:asciiTheme="minorHAnsi" w:eastAsiaTheme="minorEastAsia" w:hAnsiTheme="minorHAnsi" w:cstheme="minorBidi"/>
          <w:szCs w:val="22"/>
          <w:lang w:eastAsia="en-GB"/>
        </w:rPr>
      </w:pPr>
      <w:hyperlink w:anchor="_Toc525353301" w:history="1">
        <w:r w:rsidRPr="003B1153">
          <w:rPr>
            <w:rStyle w:val="Hyperlink"/>
          </w:rPr>
          <w:t>ANNEX G</w:t>
        </w:r>
        <w:r>
          <w:rPr>
            <w:rFonts w:asciiTheme="minorHAnsi" w:eastAsiaTheme="minorEastAsia" w:hAnsiTheme="minorHAnsi" w:cstheme="minorBidi"/>
            <w:szCs w:val="22"/>
            <w:lang w:eastAsia="en-GB"/>
          </w:rPr>
          <w:tab/>
        </w:r>
        <w:r w:rsidRPr="003B1153">
          <w:rPr>
            <w:rStyle w:val="Hyperlink"/>
          </w:rPr>
          <w:t>CLEARANCE &amp; SETTLEMENT PROCEDURE</w:t>
        </w:r>
        <w:r>
          <w:rPr>
            <w:webHidden/>
          </w:rPr>
          <w:tab/>
        </w:r>
        <w:r>
          <w:rPr>
            <w:webHidden/>
          </w:rPr>
          <w:fldChar w:fldCharType="begin"/>
        </w:r>
        <w:r>
          <w:rPr>
            <w:webHidden/>
          </w:rPr>
          <w:instrText xml:space="preserve"> PAGEREF _Toc525353301 \h </w:instrText>
        </w:r>
        <w:r>
          <w:rPr>
            <w:webHidden/>
          </w:rPr>
        </w:r>
        <w:r>
          <w:rPr>
            <w:webHidden/>
          </w:rPr>
          <w:fldChar w:fldCharType="separate"/>
        </w:r>
        <w:r>
          <w:rPr>
            <w:webHidden/>
          </w:rPr>
          <w:t>25</w:t>
        </w:r>
        <w:r>
          <w:rPr>
            <w:webHidden/>
          </w:rPr>
          <w:fldChar w:fldCharType="end"/>
        </w:r>
      </w:hyperlink>
    </w:p>
    <w:p w14:paraId="7F7B8B1D" w14:textId="038DC36A" w:rsidR="00F412B2" w:rsidRDefault="00F412B2">
      <w:pPr>
        <w:pStyle w:val="TOC2"/>
        <w:rPr>
          <w:rFonts w:asciiTheme="minorHAnsi" w:eastAsiaTheme="minorEastAsia" w:hAnsiTheme="minorHAnsi" w:cstheme="minorBidi"/>
          <w:szCs w:val="22"/>
          <w:lang w:eastAsia="en-GB"/>
        </w:rPr>
      </w:pPr>
      <w:hyperlink w:anchor="_Toc525353302" w:history="1">
        <w:r w:rsidRPr="003B1153">
          <w:rPr>
            <w:rStyle w:val="Hyperlink"/>
          </w:rPr>
          <w:t>ANNEX H</w:t>
        </w:r>
        <w:r>
          <w:rPr>
            <w:rFonts w:asciiTheme="minorHAnsi" w:eastAsiaTheme="minorEastAsia" w:hAnsiTheme="minorHAnsi" w:cstheme="minorBidi"/>
            <w:szCs w:val="22"/>
            <w:lang w:eastAsia="en-GB"/>
          </w:rPr>
          <w:tab/>
        </w:r>
        <w:r w:rsidRPr="003B1153">
          <w:rPr>
            <w:rStyle w:val="Hyperlink"/>
          </w:rPr>
          <w:t>NOT USED</w:t>
        </w:r>
        <w:r>
          <w:rPr>
            <w:webHidden/>
          </w:rPr>
          <w:tab/>
        </w:r>
        <w:r>
          <w:rPr>
            <w:webHidden/>
          </w:rPr>
          <w:fldChar w:fldCharType="begin"/>
        </w:r>
        <w:r>
          <w:rPr>
            <w:webHidden/>
          </w:rPr>
          <w:instrText xml:space="preserve"> PAGEREF _Toc525353302 \h </w:instrText>
        </w:r>
        <w:r>
          <w:rPr>
            <w:webHidden/>
          </w:rPr>
        </w:r>
        <w:r>
          <w:rPr>
            <w:webHidden/>
          </w:rPr>
          <w:fldChar w:fldCharType="separate"/>
        </w:r>
        <w:r>
          <w:rPr>
            <w:webHidden/>
          </w:rPr>
          <w:t>36</w:t>
        </w:r>
        <w:r>
          <w:rPr>
            <w:webHidden/>
          </w:rPr>
          <w:fldChar w:fldCharType="end"/>
        </w:r>
      </w:hyperlink>
    </w:p>
    <w:p w14:paraId="4194D80A" w14:textId="5C354AAC" w:rsidR="00F412B2" w:rsidRDefault="00F412B2">
      <w:pPr>
        <w:pStyle w:val="TOC2"/>
        <w:rPr>
          <w:rFonts w:asciiTheme="minorHAnsi" w:eastAsiaTheme="minorEastAsia" w:hAnsiTheme="minorHAnsi" w:cstheme="minorBidi"/>
          <w:szCs w:val="22"/>
          <w:lang w:eastAsia="en-GB"/>
        </w:rPr>
      </w:pPr>
      <w:hyperlink w:anchor="_Toc525353303" w:history="1">
        <w:r w:rsidRPr="003B1153">
          <w:rPr>
            <w:rStyle w:val="Hyperlink"/>
          </w:rPr>
          <w:t>ANNEX H  BOND TEMPLATE</w:t>
        </w:r>
        <w:r>
          <w:rPr>
            <w:webHidden/>
          </w:rPr>
          <w:tab/>
        </w:r>
        <w:r>
          <w:rPr>
            <w:webHidden/>
          </w:rPr>
          <w:fldChar w:fldCharType="begin"/>
        </w:r>
        <w:r>
          <w:rPr>
            <w:webHidden/>
          </w:rPr>
          <w:instrText xml:space="preserve"> PAGEREF _Toc525353303 \h </w:instrText>
        </w:r>
        <w:r>
          <w:rPr>
            <w:webHidden/>
          </w:rPr>
        </w:r>
        <w:r>
          <w:rPr>
            <w:webHidden/>
          </w:rPr>
          <w:fldChar w:fldCharType="separate"/>
        </w:r>
        <w:r>
          <w:rPr>
            <w:webHidden/>
          </w:rPr>
          <w:t>37</w:t>
        </w:r>
        <w:r>
          <w:rPr>
            <w:webHidden/>
          </w:rPr>
          <w:fldChar w:fldCharType="end"/>
        </w:r>
      </w:hyperlink>
    </w:p>
    <w:p w14:paraId="0630BEE5" w14:textId="145F3320" w:rsidR="00F412B2" w:rsidRDefault="00F412B2">
      <w:pPr>
        <w:pStyle w:val="TOC2"/>
        <w:rPr>
          <w:rFonts w:asciiTheme="minorHAnsi" w:eastAsiaTheme="minorEastAsia" w:hAnsiTheme="minorHAnsi" w:cstheme="minorBidi"/>
          <w:szCs w:val="22"/>
          <w:lang w:eastAsia="en-GB"/>
        </w:rPr>
      </w:pPr>
      <w:hyperlink w:anchor="_Toc525353304" w:history="1">
        <w:r w:rsidRPr="003B1153">
          <w:rPr>
            <w:rStyle w:val="Hyperlink"/>
          </w:rPr>
          <w:t>ANNEX I</w:t>
        </w:r>
        <w:r>
          <w:rPr>
            <w:rFonts w:asciiTheme="minorHAnsi" w:eastAsiaTheme="minorEastAsia" w:hAnsiTheme="minorHAnsi" w:cstheme="minorBidi"/>
            <w:szCs w:val="22"/>
            <w:lang w:eastAsia="en-GB"/>
          </w:rPr>
          <w:tab/>
        </w:r>
        <w:r w:rsidRPr="003B1153">
          <w:rPr>
            <w:rStyle w:val="Hyperlink"/>
          </w:rPr>
          <w:t>BARCODE FULFILLMENT CHARGES</w:t>
        </w:r>
        <w:r>
          <w:rPr>
            <w:webHidden/>
          </w:rPr>
          <w:tab/>
        </w:r>
        <w:r>
          <w:rPr>
            <w:webHidden/>
          </w:rPr>
          <w:fldChar w:fldCharType="begin"/>
        </w:r>
        <w:r>
          <w:rPr>
            <w:webHidden/>
          </w:rPr>
          <w:instrText xml:space="preserve"> PAGEREF _Toc525353304 \h </w:instrText>
        </w:r>
        <w:r>
          <w:rPr>
            <w:webHidden/>
          </w:rPr>
        </w:r>
        <w:r>
          <w:rPr>
            <w:webHidden/>
          </w:rPr>
          <w:fldChar w:fldCharType="separate"/>
        </w:r>
        <w:r>
          <w:rPr>
            <w:webHidden/>
          </w:rPr>
          <w:t>39</w:t>
        </w:r>
        <w:r>
          <w:rPr>
            <w:webHidden/>
          </w:rPr>
          <w:fldChar w:fldCharType="end"/>
        </w:r>
      </w:hyperlink>
    </w:p>
    <w:p w14:paraId="171800B4" w14:textId="20D86EAB" w:rsidR="00F412B2" w:rsidRDefault="00F412B2">
      <w:pPr>
        <w:pStyle w:val="TOC2"/>
        <w:rPr>
          <w:rFonts w:asciiTheme="minorHAnsi" w:eastAsiaTheme="minorEastAsia" w:hAnsiTheme="minorHAnsi" w:cstheme="minorBidi"/>
          <w:szCs w:val="22"/>
          <w:lang w:eastAsia="en-GB"/>
        </w:rPr>
      </w:pPr>
      <w:hyperlink w:anchor="_Toc525353305" w:history="1">
        <w:r w:rsidRPr="003B1153">
          <w:rPr>
            <w:rStyle w:val="Hyperlink"/>
          </w:rPr>
          <w:t>ANNEX J</w:t>
        </w:r>
        <w:r>
          <w:rPr>
            <w:rFonts w:asciiTheme="minorHAnsi" w:eastAsiaTheme="minorEastAsia" w:hAnsiTheme="minorHAnsi" w:cstheme="minorBidi"/>
            <w:szCs w:val="22"/>
            <w:lang w:eastAsia="en-GB"/>
          </w:rPr>
          <w:tab/>
        </w:r>
        <w:r w:rsidRPr="003B1153">
          <w:rPr>
            <w:rStyle w:val="Hyperlink"/>
          </w:rPr>
          <w:t>TICKET ON DEPARTURE (“ToD”)</w:t>
        </w:r>
        <w:r>
          <w:rPr>
            <w:webHidden/>
          </w:rPr>
          <w:tab/>
        </w:r>
        <w:r>
          <w:rPr>
            <w:webHidden/>
          </w:rPr>
          <w:fldChar w:fldCharType="begin"/>
        </w:r>
        <w:r>
          <w:rPr>
            <w:webHidden/>
          </w:rPr>
          <w:instrText xml:space="preserve"> PAGEREF _Toc525353305 \h </w:instrText>
        </w:r>
        <w:r>
          <w:rPr>
            <w:webHidden/>
          </w:rPr>
        </w:r>
        <w:r>
          <w:rPr>
            <w:webHidden/>
          </w:rPr>
          <w:fldChar w:fldCharType="separate"/>
        </w:r>
        <w:r>
          <w:rPr>
            <w:webHidden/>
          </w:rPr>
          <w:t>40</w:t>
        </w:r>
        <w:r>
          <w:rPr>
            <w:webHidden/>
          </w:rPr>
          <w:fldChar w:fldCharType="end"/>
        </w:r>
      </w:hyperlink>
    </w:p>
    <w:p w14:paraId="0EDFC4FF" w14:textId="17CD9E9B" w:rsidR="00F412B2" w:rsidRDefault="00F412B2">
      <w:pPr>
        <w:pStyle w:val="TOC2"/>
        <w:rPr>
          <w:rFonts w:asciiTheme="minorHAnsi" w:eastAsiaTheme="minorEastAsia" w:hAnsiTheme="minorHAnsi" w:cstheme="minorBidi"/>
          <w:szCs w:val="22"/>
          <w:lang w:eastAsia="en-GB"/>
        </w:rPr>
      </w:pPr>
      <w:hyperlink w:anchor="_Toc525353306" w:history="1">
        <w:r w:rsidRPr="003B1153">
          <w:rPr>
            <w:rStyle w:val="Hyperlink"/>
          </w:rPr>
          <w:t>ANNEX K</w:t>
        </w:r>
        <w:r>
          <w:rPr>
            <w:rFonts w:asciiTheme="minorHAnsi" w:eastAsiaTheme="minorEastAsia" w:hAnsiTheme="minorHAnsi" w:cstheme="minorBidi"/>
            <w:szCs w:val="22"/>
            <w:lang w:eastAsia="en-GB"/>
          </w:rPr>
          <w:tab/>
        </w:r>
        <w:r w:rsidRPr="003B1153">
          <w:rPr>
            <w:rStyle w:val="Hyperlink"/>
          </w:rPr>
          <w:t>ToD EMAIL CONFIRMATION</w:t>
        </w:r>
        <w:r>
          <w:rPr>
            <w:webHidden/>
          </w:rPr>
          <w:tab/>
        </w:r>
        <w:r>
          <w:rPr>
            <w:webHidden/>
          </w:rPr>
          <w:fldChar w:fldCharType="begin"/>
        </w:r>
        <w:r>
          <w:rPr>
            <w:webHidden/>
          </w:rPr>
          <w:instrText xml:space="preserve"> PAGEREF _Toc525353306 \h </w:instrText>
        </w:r>
        <w:r>
          <w:rPr>
            <w:webHidden/>
          </w:rPr>
        </w:r>
        <w:r>
          <w:rPr>
            <w:webHidden/>
          </w:rPr>
          <w:fldChar w:fldCharType="separate"/>
        </w:r>
        <w:r>
          <w:rPr>
            <w:webHidden/>
          </w:rPr>
          <w:t>43</w:t>
        </w:r>
        <w:r>
          <w:rPr>
            <w:webHidden/>
          </w:rPr>
          <w:fldChar w:fldCharType="end"/>
        </w:r>
      </w:hyperlink>
    </w:p>
    <w:p w14:paraId="399528AE" w14:textId="0A193452" w:rsidR="00F412B2" w:rsidRDefault="00F412B2">
      <w:pPr>
        <w:pStyle w:val="TOC2"/>
        <w:rPr>
          <w:rFonts w:asciiTheme="minorHAnsi" w:eastAsiaTheme="minorEastAsia" w:hAnsiTheme="minorHAnsi" w:cstheme="minorBidi"/>
          <w:szCs w:val="22"/>
          <w:lang w:eastAsia="en-GB"/>
        </w:rPr>
      </w:pPr>
      <w:hyperlink w:anchor="_Toc525353307" w:history="1">
        <w:r w:rsidRPr="003B1153">
          <w:rPr>
            <w:rStyle w:val="Hyperlink"/>
          </w:rPr>
          <w:t>ANNEX L</w:t>
        </w:r>
        <w:r>
          <w:rPr>
            <w:rFonts w:asciiTheme="minorHAnsi" w:eastAsiaTheme="minorEastAsia" w:hAnsiTheme="minorHAnsi" w:cstheme="minorBidi"/>
            <w:szCs w:val="22"/>
            <w:lang w:eastAsia="en-GB"/>
          </w:rPr>
          <w:tab/>
        </w:r>
        <w:r w:rsidRPr="003B1153">
          <w:rPr>
            <w:rStyle w:val="Hyperlink"/>
          </w:rPr>
          <w:t>SELF-CERTIFICATION TEMPLATE</w:t>
        </w:r>
        <w:r>
          <w:rPr>
            <w:webHidden/>
          </w:rPr>
          <w:tab/>
        </w:r>
        <w:r>
          <w:rPr>
            <w:webHidden/>
          </w:rPr>
          <w:fldChar w:fldCharType="begin"/>
        </w:r>
        <w:r>
          <w:rPr>
            <w:webHidden/>
          </w:rPr>
          <w:instrText xml:space="preserve"> PAGEREF _Toc525353307 \h </w:instrText>
        </w:r>
        <w:r>
          <w:rPr>
            <w:webHidden/>
          </w:rPr>
        </w:r>
        <w:r>
          <w:rPr>
            <w:webHidden/>
          </w:rPr>
          <w:fldChar w:fldCharType="separate"/>
        </w:r>
        <w:r>
          <w:rPr>
            <w:webHidden/>
          </w:rPr>
          <w:t>44</w:t>
        </w:r>
        <w:r>
          <w:rPr>
            <w:webHidden/>
          </w:rPr>
          <w:fldChar w:fldCharType="end"/>
        </w:r>
      </w:hyperlink>
    </w:p>
    <w:p w14:paraId="2A465DF9" w14:textId="39CCB8B4" w:rsidR="00F412B2" w:rsidRDefault="00F412B2">
      <w:pPr>
        <w:pStyle w:val="TOC2"/>
        <w:rPr>
          <w:rFonts w:asciiTheme="minorHAnsi" w:eastAsiaTheme="minorEastAsia" w:hAnsiTheme="minorHAnsi" w:cstheme="minorBidi"/>
          <w:szCs w:val="22"/>
          <w:lang w:eastAsia="en-GB"/>
        </w:rPr>
      </w:pPr>
      <w:hyperlink w:anchor="_Toc525353308" w:history="1">
        <w:r w:rsidRPr="003B1153">
          <w:rPr>
            <w:rStyle w:val="Hyperlink"/>
          </w:rPr>
          <w:t>ANNEX M</w:t>
        </w:r>
        <w:r>
          <w:rPr>
            <w:rFonts w:asciiTheme="minorHAnsi" w:eastAsiaTheme="minorEastAsia" w:hAnsiTheme="minorHAnsi" w:cstheme="minorBidi"/>
            <w:szCs w:val="22"/>
            <w:lang w:eastAsia="en-GB"/>
          </w:rPr>
          <w:tab/>
        </w:r>
        <w:r w:rsidRPr="003B1153">
          <w:rPr>
            <w:rStyle w:val="Hyperlink"/>
          </w:rPr>
          <w:t>CORPORATE AND SME SALES</w:t>
        </w:r>
        <w:r>
          <w:rPr>
            <w:webHidden/>
          </w:rPr>
          <w:tab/>
        </w:r>
        <w:r>
          <w:rPr>
            <w:webHidden/>
          </w:rPr>
          <w:fldChar w:fldCharType="begin"/>
        </w:r>
        <w:r>
          <w:rPr>
            <w:webHidden/>
          </w:rPr>
          <w:instrText xml:space="preserve"> PAGEREF _Toc525353308 \h </w:instrText>
        </w:r>
        <w:r>
          <w:rPr>
            <w:webHidden/>
          </w:rPr>
        </w:r>
        <w:r>
          <w:rPr>
            <w:webHidden/>
          </w:rPr>
          <w:fldChar w:fldCharType="separate"/>
        </w:r>
        <w:r>
          <w:rPr>
            <w:webHidden/>
          </w:rPr>
          <w:t>48</w:t>
        </w:r>
        <w:r>
          <w:rPr>
            <w:webHidden/>
          </w:rPr>
          <w:fldChar w:fldCharType="end"/>
        </w:r>
      </w:hyperlink>
    </w:p>
    <w:p w14:paraId="688FED3A" w14:textId="62625FED" w:rsidR="00F412B2" w:rsidRDefault="00F412B2">
      <w:pPr>
        <w:pStyle w:val="TOC2"/>
        <w:rPr>
          <w:rFonts w:asciiTheme="minorHAnsi" w:eastAsiaTheme="minorEastAsia" w:hAnsiTheme="minorHAnsi" w:cstheme="minorBidi"/>
          <w:szCs w:val="22"/>
          <w:lang w:eastAsia="en-GB"/>
        </w:rPr>
      </w:pPr>
      <w:hyperlink w:anchor="_Toc525353309" w:history="1">
        <w:r w:rsidRPr="003B1153">
          <w:rPr>
            <w:rStyle w:val="Hyperlink"/>
            <w:w w:val="0"/>
          </w:rPr>
          <w:t>ANNEX N – MANAGEMENT INFORMATION</w:t>
        </w:r>
        <w:r>
          <w:rPr>
            <w:webHidden/>
          </w:rPr>
          <w:tab/>
        </w:r>
        <w:r>
          <w:rPr>
            <w:webHidden/>
          </w:rPr>
          <w:fldChar w:fldCharType="begin"/>
        </w:r>
        <w:r>
          <w:rPr>
            <w:webHidden/>
          </w:rPr>
          <w:instrText xml:space="preserve"> PAGEREF _Toc525353309 \h </w:instrText>
        </w:r>
        <w:r>
          <w:rPr>
            <w:webHidden/>
          </w:rPr>
        </w:r>
        <w:r>
          <w:rPr>
            <w:webHidden/>
          </w:rPr>
          <w:fldChar w:fldCharType="separate"/>
        </w:r>
        <w:r>
          <w:rPr>
            <w:webHidden/>
          </w:rPr>
          <w:t>51</w:t>
        </w:r>
        <w:r>
          <w:rPr>
            <w:webHidden/>
          </w:rPr>
          <w:fldChar w:fldCharType="end"/>
        </w:r>
      </w:hyperlink>
    </w:p>
    <w:p w14:paraId="0A840F53" w14:textId="2353DFBB" w:rsidR="00A46A2F" w:rsidRPr="00E1598A" w:rsidRDefault="00410B45" w:rsidP="00BE42D6">
      <w:pPr>
        <w:tabs>
          <w:tab w:val="left" w:pos="1701"/>
        </w:tabs>
        <w:spacing w:before="60" w:after="60" w:line="240" w:lineRule="atLeast"/>
        <w:rPr>
          <w:rFonts w:ascii="Arial" w:hAnsi="Arial" w:cs="Arial"/>
        </w:rPr>
      </w:pPr>
      <w:r w:rsidRPr="00E90A3B">
        <w:rPr>
          <w:rFonts w:ascii="Arial" w:hAnsi="Arial" w:cs="Arial"/>
          <w:sz w:val="22"/>
          <w:szCs w:val="22"/>
        </w:rPr>
        <w:fldChar w:fldCharType="end"/>
      </w:r>
    </w:p>
    <w:p w14:paraId="0A840F54" w14:textId="77777777" w:rsidR="00A46A2F" w:rsidRPr="00E1598A" w:rsidRDefault="00A46A2F" w:rsidP="00477C9B">
      <w:pPr>
        <w:tabs>
          <w:tab w:val="left" w:pos="1701"/>
        </w:tabs>
        <w:spacing w:before="60" w:line="276" w:lineRule="auto"/>
        <w:rPr>
          <w:rFonts w:ascii="Arial" w:hAnsi="Arial" w:cs="Arial"/>
        </w:rPr>
        <w:sectPr w:rsidR="00A46A2F" w:rsidRPr="00E1598A" w:rsidSect="00494890">
          <w:headerReference w:type="default" r:id="rId16"/>
          <w:headerReference w:type="first" r:id="rId17"/>
          <w:footerReference w:type="first" r:id="rId18"/>
          <w:pgSz w:w="11906" w:h="16838"/>
          <w:pgMar w:top="1440" w:right="1440" w:bottom="1440" w:left="1440" w:header="720" w:footer="720" w:gutter="0"/>
          <w:pgNumType w:start="1"/>
          <w:cols w:space="720"/>
          <w:titlePg/>
          <w:docGrid w:linePitch="272"/>
        </w:sectPr>
      </w:pPr>
    </w:p>
    <w:p w14:paraId="0A840F55" w14:textId="77777777" w:rsidR="00D26F64" w:rsidRPr="00E1598A" w:rsidRDefault="00BA5ECB" w:rsidP="00477C9B">
      <w:pPr>
        <w:tabs>
          <w:tab w:val="left" w:pos="1701"/>
        </w:tabs>
        <w:spacing w:before="60" w:line="276" w:lineRule="auto"/>
        <w:rPr>
          <w:rFonts w:ascii="Arial" w:hAnsi="Arial" w:cs="Arial"/>
          <w:sz w:val="22"/>
          <w:szCs w:val="22"/>
        </w:rPr>
      </w:pPr>
      <w:r w:rsidRPr="00E1598A">
        <w:rPr>
          <w:rFonts w:ascii="Arial" w:hAnsi="Arial" w:cs="Arial"/>
          <w:sz w:val="22"/>
          <w:szCs w:val="22"/>
        </w:rPr>
        <w:t xml:space="preserve"> </w:t>
      </w:r>
    </w:p>
    <w:p w14:paraId="0A840F56" w14:textId="77777777" w:rsidR="00D473AF" w:rsidRDefault="00D473AF">
      <w:pPr>
        <w:rPr>
          <w:rFonts w:ascii="Arial" w:hAnsi="Arial" w:cs="Arial"/>
          <w:sz w:val="22"/>
          <w:szCs w:val="22"/>
        </w:rPr>
      </w:pPr>
      <w:r>
        <w:rPr>
          <w:rFonts w:ascii="Arial" w:hAnsi="Arial" w:cs="Arial"/>
          <w:sz w:val="22"/>
          <w:szCs w:val="22"/>
        </w:rPr>
        <w:br w:type="page"/>
      </w:r>
    </w:p>
    <w:p w14:paraId="0A840F57" w14:textId="20812C8B" w:rsidR="00214973" w:rsidRPr="00214973" w:rsidRDefault="0011305E" w:rsidP="00286CA1">
      <w:pPr>
        <w:spacing w:line="300" w:lineRule="atLeast"/>
        <w:outlineLvl w:val="0"/>
        <w:rPr>
          <w:rFonts w:ascii="Arial" w:hAnsi="Arial" w:cs="Arial"/>
          <w:b/>
          <w:color w:val="8DB3E2"/>
          <w:sz w:val="22"/>
          <w:szCs w:val="22"/>
        </w:rPr>
      </w:pPr>
      <w:r w:rsidRPr="00E1598A">
        <w:rPr>
          <w:rFonts w:ascii="Arial" w:hAnsi="Arial" w:cs="Arial"/>
          <w:sz w:val="22"/>
          <w:szCs w:val="22"/>
        </w:rPr>
        <w:lastRenderedPageBreak/>
        <w:t xml:space="preserve">This </w:t>
      </w:r>
      <w:r w:rsidR="00A65587" w:rsidRPr="00E1598A">
        <w:rPr>
          <w:rFonts w:ascii="Arial" w:hAnsi="Arial" w:cs="Arial"/>
          <w:sz w:val="22"/>
          <w:szCs w:val="22"/>
        </w:rPr>
        <w:t xml:space="preserve">agreement </w:t>
      </w:r>
      <w:r w:rsidR="00EB4267" w:rsidRPr="00E1598A">
        <w:rPr>
          <w:rFonts w:ascii="Arial" w:hAnsi="Arial" w:cs="Arial"/>
          <w:sz w:val="22"/>
          <w:szCs w:val="22"/>
        </w:rPr>
        <w:t>(“</w:t>
      </w:r>
      <w:r w:rsidR="00A65587" w:rsidRPr="00E1598A">
        <w:rPr>
          <w:rFonts w:ascii="Arial" w:hAnsi="Arial" w:cs="Arial"/>
          <w:sz w:val="22"/>
          <w:szCs w:val="22"/>
        </w:rPr>
        <w:t>Agreement</w:t>
      </w:r>
      <w:r w:rsidR="00EB4267" w:rsidRPr="00E1598A">
        <w:rPr>
          <w:rFonts w:ascii="Arial" w:hAnsi="Arial" w:cs="Arial"/>
          <w:sz w:val="22"/>
          <w:szCs w:val="22"/>
        </w:rPr>
        <w:t xml:space="preserve">”) </w:t>
      </w:r>
      <w:r w:rsidR="007E12E7" w:rsidRPr="00E1598A">
        <w:rPr>
          <w:rFonts w:ascii="Arial" w:hAnsi="Arial" w:cs="Arial"/>
          <w:sz w:val="22"/>
          <w:szCs w:val="22"/>
        </w:rPr>
        <w:t xml:space="preserve">is </w:t>
      </w:r>
      <w:r w:rsidR="00A65587" w:rsidRPr="00324529">
        <w:rPr>
          <w:rFonts w:ascii="Arial" w:hAnsi="Arial" w:cs="Arial"/>
          <w:sz w:val="22"/>
          <w:szCs w:val="22"/>
        </w:rPr>
        <w:t>entered into</w:t>
      </w:r>
      <w:r w:rsidR="00772248" w:rsidRPr="00324529">
        <w:rPr>
          <w:rFonts w:ascii="Arial" w:hAnsi="Arial" w:cs="Arial"/>
          <w:sz w:val="22"/>
          <w:szCs w:val="22"/>
        </w:rPr>
        <w:t xml:space="preserve"> </w:t>
      </w:r>
      <w:r w:rsidR="00A65587" w:rsidRPr="00324529">
        <w:rPr>
          <w:rFonts w:ascii="Arial" w:hAnsi="Arial" w:cs="Arial"/>
          <w:sz w:val="22"/>
          <w:szCs w:val="22"/>
        </w:rPr>
        <w:t>on</w:t>
      </w:r>
      <w:r w:rsidR="00214973" w:rsidRPr="00324529">
        <w:rPr>
          <w:rFonts w:ascii="Arial" w:hAnsi="Arial" w:cs="Arial"/>
          <w:sz w:val="22"/>
          <w:szCs w:val="22"/>
        </w:rPr>
        <w:t xml:space="preserve"> </w:t>
      </w:r>
      <w:r w:rsidR="00881076">
        <w:rPr>
          <w:rFonts w:ascii="Arial" w:hAnsi="Arial" w:cs="Arial"/>
          <w:sz w:val="22"/>
          <w:szCs w:val="22"/>
        </w:rPr>
        <w:t>DATE</w:t>
      </w:r>
    </w:p>
    <w:p w14:paraId="0A840F58" w14:textId="77777777" w:rsidR="00A65587" w:rsidRPr="00E1598A" w:rsidRDefault="00A65587" w:rsidP="00A67F03">
      <w:pPr>
        <w:spacing w:after="240" w:line="280" w:lineRule="atLeast"/>
        <w:jc w:val="both"/>
        <w:rPr>
          <w:rFonts w:ascii="Arial" w:hAnsi="Arial" w:cs="Arial"/>
          <w:sz w:val="22"/>
          <w:szCs w:val="22"/>
        </w:rPr>
      </w:pPr>
      <w:r w:rsidRPr="00E1598A">
        <w:rPr>
          <w:rFonts w:ascii="Arial" w:hAnsi="Arial" w:cs="Arial"/>
          <w:sz w:val="22"/>
          <w:szCs w:val="22"/>
        </w:rPr>
        <w:t>Between:</w:t>
      </w:r>
    </w:p>
    <w:p w14:paraId="0A840F59" w14:textId="1896AA6E" w:rsidR="00387DC7" w:rsidRPr="00E1598A" w:rsidRDefault="00387DC7" w:rsidP="00A67F03">
      <w:pPr>
        <w:numPr>
          <w:ilvl w:val="0"/>
          <w:numId w:val="5"/>
        </w:numPr>
        <w:spacing w:after="240" w:line="280" w:lineRule="atLeast"/>
        <w:ind w:left="720" w:hanging="720"/>
        <w:jc w:val="both"/>
        <w:rPr>
          <w:rFonts w:ascii="Arial" w:hAnsi="Arial" w:cs="Arial"/>
          <w:color w:val="000000"/>
          <w:sz w:val="22"/>
          <w:szCs w:val="22"/>
        </w:rPr>
      </w:pPr>
      <w:r w:rsidRPr="00E1598A">
        <w:rPr>
          <w:rFonts w:ascii="Arial" w:hAnsi="Arial" w:cs="Arial"/>
          <w:color w:val="000000"/>
          <w:sz w:val="22"/>
          <w:szCs w:val="22"/>
        </w:rPr>
        <w:t xml:space="preserve">The person(s) named in </w:t>
      </w:r>
      <w:r w:rsidR="00602351" w:rsidRPr="00E1598A">
        <w:rPr>
          <w:rFonts w:ascii="Arial" w:hAnsi="Arial" w:cs="Arial"/>
          <w:color w:val="000000"/>
          <w:sz w:val="22"/>
          <w:szCs w:val="22"/>
        </w:rPr>
        <w:t>Annex A</w:t>
      </w:r>
      <w:r w:rsidRPr="00E1598A">
        <w:rPr>
          <w:rFonts w:ascii="Arial" w:hAnsi="Arial" w:cs="Arial"/>
          <w:b/>
          <w:color w:val="000000"/>
          <w:sz w:val="22"/>
          <w:szCs w:val="22"/>
        </w:rPr>
        <w:t xml:space="preserve"> </w:t>
      </w:r>
      <w:r w:rsidR="009C3FE4" w:rsidRPr="00E1598A">
        <w:rPr>
          <w:rFonts w:ascii="Arial" w:hAnsi="Arial" w:cs="Arial"/>
          <w:color w:val="000000"/>
          <w:sz w:val="22"/>
          <w:szCs w:val="22"/>
        </w:rPr>
        <w:t>of this Agreement</w:t>
      </w:r>
      <w:r w:rsidR="009C3FE4" w:rsidRPr="00E1598A">
        <w:rPr>
          <w:rFonts w:ascii="Arial" w:hAnsi="Arial" w:cs="Arial"/>
          <w:b/>
          <w:color w:val="000000"/>
          <w:sz w:val="22"/>
          <w:szCs w:val="22"/>
        </w:rPr>
        <w:t xml:space="preserve"> </w:t>
      </w:r>
      <w:r w:rsidRPr="00E1598A">
        <w:rPr>
          <w:rFonts w:ascii="Arial" w:hAnsi="Arial" w:cs="Arial"/>
          <w:color w:val="000000"/>
          <w:sz w:val="22"/>
          <w:szCs w:val="22"/>
        </w:rPr>
        <w:t xml:space="preserve">(the </w:t>
      </w:r>
      <w:r w:rsidRPr="00E1598A">
        <w:rPr>
          <w:rFonts w:ascii="Arial" w:hAnsi="Arial" w:cs="Arial"/>
          <w:b/>
          <w:color w:val="000000"/>
          <w:sz w:val="22"/>
          <w:szCs w:val="22"/>
        </w:rPr>
        <w:t>“OPERATORS”</w:t>
      </w:r>
      <w:r w:rsidRPr="00E1598A">
        <w:rPr>
          <w:rFonts w:ascii="Arial" w:hAnsi="Arial" w:cs="Arial"/>
          <w:color w:val="000000"/>
          <w:sz w:val="22"/>
          <w:szCs w:val="22"/>
        </w:rPr>
        <w:t xml:space="preserve">) acting through </w:t>
      </w:r>
      <w:r w:rsidRPr="00E1598A">
        <w:rPr>
          <w:rFonts w:ascii="Arial" w:hAnsi="Arial" w:cs="Arial"/>
          <w:b/>
          <w:color w:val="000000"/>
          <w:sz w:val="22"/>
          <w:szCs w:val="22"/>
        </w:rPr>
        <w:t>ATOC LIMITED</w:t>
      </w:r>
      <w:r w:rsidRPr="00E1598A">
        <w:rPr>
          <w:rFonts w:ascii="Arial" w:hAnsi="Arial" w:cs="Arial"/>
          <w:color w:val="000000"/>
          <w:sz w:val="22"/>
          <w:szCs w:val="22"/>
        </w:rPr>
        <w:t xml:space="preserve"> (</w:t>
      </w:r>
      <w:bookmarkStart w:id="0" w:name="_DV_M63"/>
      <w:bookmarkEnd w:id="0"/>
      <w:r w:rsidRPr="00E1598A">
        <w:rPr>
          <w:rFonts w:ascii="Arial" w:hAnsi="Arial" w:cs="Arial"/>
          <w:b/>
          <w:color w:val="000000"/>
          <w:sz w:val="22"/>
          <w:szCs w:val="22"/>
        </w:rPr>
        <w:t>“ATOC</w:t>
      </w:r>
      <w:bookmarkStart w:id="1" w:name="_DV_M64"/>
      <w:bookmarkEnd w:id="1"/>
      <w:r w:rsidRPr="00E1598A">
        <w:rPr>
          <w:rFonts w:ascii="Arial" w:hAnsi="Arial" w:cs="Arial"/>
          <w:b/>
          <w:color w:val="000000"/>
          <w:sz w:val="22"/>
          <w:szCs w:val="22"/>
        </w:rPr>
        <w:t>”</w:t>
      </w:r>
      <w:r w:rsidRPr="00E1598A">
        <w:rPr>
          <w:rFonts w:ascii="Arial" w:hAnsi="Arial" w:cs="Arial"/>
          <w:color w:val="000000"/>
          <w:sz w:val="22"/>
          <w:szCs w:val="22"/>
        </w:rPr>
        <w:t xml:space="preserve">) (Registered No: 3069033) whose registered address is at </w:t>
      </w:r>
      <w:r w:rsidR="00575B08" w:rsidRPr="00E1598A">
        <w:rPr>
          <w:rFonts w:ascii="Arial" w:hAnsi="Arial" w:cs="Arial"/>
          <w:color w:val="000000"/>
          <w:sz w:val="22"/>
          <w:szCs w:val="22"/>
        </w:rPr>
        <w:t>200 Aldersgate Str</w:t>
      </w:r>
      <w:r w:rsidR="00F42492" w:rsidRPr="00E1598A">
        <w:rPr>
          <w:rFonts w:ascii="Arial" w:hAnsi="Arial" w:cs="Arial"/>
          <w:color w:val="000000"/>
          <w:sz w:val="22"/>
          <w:szCs w:val="22"/>
        </w:rPr>
        <w:t>e</w:t>
      </w:r>
      <w:r w:rsidR="00575B08" w:rsidRPr="00E1598A">
        <w:rPr>
          <w:rFonts w:ascii="Arial" w:hAnsi="Arial" w:cs="Arial"/>
          <w:color w:val="000000"/>
          <w:sz w:val="22"/>
          <w:szCs w:val="22"/>
        </w:rPr>
        <w:t>et, London EC1A 4HD</w:t>
      </w:r>
      <w:r w:rsidRPr="00E1598A">
        <w:rPr>
          <w:rFonts w:ascii="Arial" w:hAnsi="Arial" w:cs="Arial"/>
          <w:color w:val="000000"/>
          <w:sz w:val="22"/>
          <w:szCs w:val="22"/>
        </w:rPr>
        <w:t>;</w:t>
      </w:r>
    </w:p>
    <w:p w14:paraId="0A840F5A" w14:textId="77777777" w:rsidR="00EF4774" w:rsidRPr="00E1598A" w:rsidRDefault="00EF4774" w:rsidP="00A67F03">
      <w:pPr>
        <w:numPr>
          <w:ilvl w:val="0"/>
          <w:numId w:val="5"/>
        </w:numPr>
        <w:spacing w:after="240" w:line="280" w:lineRule="atLeast"/>
        <w:ind w:left="720" w:hanging="720"/>
        <w:jc w:val="both"/>
        <w:rPr>
          <w:rFonts w:ascii="Arial" w:hAnsi="Arial" w:cs="Arial"/>
          <w:sz w:val="22"/>
          <w:szCs w:val="22"/>
        </w:rPr>
      </w:pPr>
      <w:r w:rsidRPr="00E1598A">
        <w:rPr>
          <w:rFonts w:ascii="Arial" w:hAnsi="Arial" w:cs="Arial"/>
          <w:b/>
          <w:color w:val="000000"/>
          <w:sz w:val="22"/>
          <w:szCs w:val="22"/>
        </w:rPr>
        <w:t>RAIL SETTLEMENT PLAN LIMITED</w:t>
      </w:r>
      <w:r w:rsidRPr="00E1598A">
        <w:rPr>
          <w:rFonts w:ascii="Arial" w:hAnsi="Arial" w:cs="Arial"/>
          <w:color w:val="000000"/>
          <w:sz w:val="22"/>
          <w:szCs w:val="22"/>
        </w:rPr>
        <w:t xml:space="preserve"> </w:t>
      </w:r>
      <w:r w:rsidR="00602351" w:rsidRPr="00E1598A">
        <w:rPr>
          <w:rFonts w:ascii="Arial" w:hAnsi="Arial" w:cs="Arial"/>
          <w:color w:val="000000"/>
          <w:sz w:val="22"/>
          <w:szCs w:val="22"/>
        </w:rPr>
        <w:t>(</w:t>
      </w:r>
      <w:r w:rsidR="00602351" w:rsidRPr="00E1598A">
        <w:rPr>
          <w:rFonts w:ascii="Arial" w:hAnsi="Arial" w:cs="Arial"/>
          <w:b/>
          <w:color w:val="000000"/>
          <w:sz w:val="22"/>
          <w:szCs w:val="22"/>
        </w:rPr>
        <w:t>“RSP”</w:t>
      </w:r>
      <w:r w:rsidR="00602351" w:rsidRPr="00E1598A">
        <w:rPr>
          <w:rFonts w:ascii="Arial" w:hAnsi="Arial" w:cs="Arial"/>
          <w:color w:val="000000"/>
          <w:sz w:val="22"/>
          <w:szCs w:val="22"/>
        </w:rPr>
        <w:t xml:space="preserve">) </w:t>
      </w:r>
      <w:r w:rsidRPr="00E1598A">
        <w:rPr>
          <w:rFonts w:ascii="Arial" w:hAnsi="Arial" w:cs="Arial"/>
          <w:color w:val="000000"/>
          <w:sz w:val="22"/>
          <w:szCs w:val="22"/>
        </w:rPr>
        <w:t>(Registered No: 3069042) whose registered address is at</w:t>
      </w:r>
      <w:r w:rsidR="00575B08" w:rsidRPr="00E1598A">
        <w:rPr>
          <w:rFonts w:ascii="Arial" w:hAnsi="Arial" w:cs="Arial"/>
          <w:color w:val="000000"/>
          <w:sz w:val="22"/>
          <w:szCs w:val="22"/>
        </w:rPr>
        <w:t xml:space="preserve"> 200 Aldersgate Str</w:t>
      </w:r>
      <w:r w:rsidR="00F42492" w:rsidRPr="00E1598A">
        <w:rPr>
          <w:rFonts w:ascii="Arial" w:hAnsi="Arial" w:cs="Arial"/>
          <w:color w:val="000000"/>
          <w:sz w:val="22"/>
          <w:szCs w:val="22"/>
        </w:rPr>
        <w:t>e</w:t>
      </w:r>
      <w:r w:rsidR="00575B08" w:rsidRPr="00E1598A">
        <w:rPr>
          <w:rFonts w:ascii="Arial" w:hAnsi="Arial" w:cs="Arial"/>
          <w:color w:val="000000"/>
          <w:sz w:val="22"/>
          <w:szCs w:val="22"/>
        </w:rPr>
        <w:t xml:space="preserve">et, London EC1A 4HD </w:t>
      </w:r>
      <w:r w:rsidRPr="00E1598A">
        <w:rPr>
          <w:rFonts w:ascii="Arial" w:hAnsi="Arial" w:cs="Arial"/>
          <w:color w:val="000000"/>
          <w:sz w:val="22"/>
          <w:szCs w:val="22"/>
        </w:rPr>
        <w:t>; and</w:t>
      </w:r>
    </w:p>
    <w:p w14:paraId="0A840F5B" w14:textId="2B6B3759" w:rsidR="00EF4774" w:rsidRPr="00881076" w:rsidRDefault="00881076" w:rsidP="00AA13C5">
      <w:pPr>
        <w:numPr>
          <w:ilvl w:val="0"/>
          <w:numId w:val="5"/>
        </w:numPr>
        <w:spacing w:after="240" w:line="280" w:lineRule="atLeast"/>
        <w:ind w:left="720" w:hanging="720"/>
        <w:jc w:val="both"/>
        <w:rPr>
          <w:rFonts w:ascii="Arial" w:hAnsi="Arial" w:cs="Arial"/>
          <w:sz w:val="22"/>
          <w:szCs w:val="22"/>
        </w:rPr>
      </w:pPr>
      <w:r w:rsidRPr="00881076">
        <w:rPr>
          <w:rFonts w:ascii="Arial" w:hAnsi="Arial" w:cs="Arial"/>
          <w:b/>
          <w:color w:val="0070C0"/>
          <w:sz w:val="22"/>
          <w:szCs w:val="22"/>
        </w:rPr>
        <w:t>AGENT LIMITED</w:t>
      </w:r>
      <w:r w:rsidR="000E7FEF" w:rsidRPr="00881076">
        <w:rPr>
          <w:rFonts w:ascii="Arial" w:hAnsi="Arial" w:cs="Arial"/>
          <w:b/>
          <w:color w:val="0070C0"/>
          <w:sz w:val="22"/>
          <w:szCs w:val="22"/>
        </w:rPr>
        <w:t xml:space="preserve"> </w:t>
      </w:r>
      <w:r w:rsidR="00445E12" w:rsidRPr="00881076">
        <w:rPr>
          <w:rFonts w:ascii="Arial" w:hAnsi="Arial" w:cs="Arial"/>
          <w:sz w:val="22"/>
          <w:szCs w:val="22"/>
        </w:rPr>
        <w:t xml:space="preserve">(the </w:t>
      </w:r>
      <w:r w:rsidR="00445E12" w:rsidRPr="00881076">
        <w:rPr>
          <w:rFonts w:ascii="Arial" w:hAnsi="Arial" w:cs="Arial"/>
          <w:b/>
          <w:sz w:val="22"/>
          <w:szCs w:val="22"/>
        </w:rPr>
        <w:t>“Agent”</w:t>
      </w:r>
      <w:r w:rsidR="00445E12" w:rsidRPr="00881076">
        <w:rPr>
          <w:rFonts w:ascii="Arial" w:hAnsi="Arial" w:cs="Arial"/>
          <w:sz w:val="22"/>
          <w:szCs w:val="22"/>
        </w:rPr>
        <w:t xml:space="preserve">) (Registered No: </w:t>
      </w:r>
      <w:r w:rsidRPr="00881076">
        <w:rPr>
          <w:rFonts w:ascii="Arial" w:hAnsi="Arial" w:cs="Arial"/>
          <w:color w:val="0070C0"/>
          <w:sz w:val="22"/>
          <w:szCs w:val="22"/>
        </w:rPr>
        <w:t>XXXXXXXXXX</w:t>
      </w:r>
      <w:r w:rsidR="00445E12" w:rsidRPr="00881076">
        <w:rPr>
          <w:rFonts w:ascii="Arial" w:hAnsi="Arial" w:cs="Arial"/>
          <w:sz w:val="22"/>
          <w:szCs w:val="22"/>
        </w:rPr>
        <w:t xml:space="preserve">) whose registered address is at </w:t>
      </w:r>
      <w:r w:rsidRPr="00881076">
        <w:rPr>
          <w:rFonts w:ascii="Arial" w:hAnsi="Arial" w:cs="Arial"/>
          <w:b/>
          <w:color w:val="0070C0"/>
          <w:sz w:val="22"/>
          <w:szCs w:val="22"/>
        </w:rPr>
        <w:t>ADDRESS</w:t>
      </w:r>
      <w:r w:rsidR="00214973" w:rsidRPr="00881076">
        <w:rPr>
          <w:rFonts w:ascii="Arial" w:hAnsi="Arial" w:cs="Arial"/>
          <w:sz w:val="22"/>
          <w:szCs w:val="22"/>
        </w:rPr>
        <w:t>, trading as</w:t>
      </w:r>
      <w:r w:rsidRPr="00881076">
        <w:rPr>
          <w:rFonts w:ascii="Arial" w:hAnsi="Arial" w:cs="Arial"/>
          <w:b/>
          <w:color w:val="0070C0"/>
          <w:sz w:val="22"/>
          <w:szCs w:val="22"/>
        </w:rPr>
        <w:t xml:space="preserve"> NAME</w:t>
      </w:r>
      <w:r w:rsidR="00214973" w:rsidRPr="00881076">
        <w:rPr>
          <w:rFonts w:ascii="Arial" w:hAnsi="Arial" w:cs="Arial"/>
          <w:color w:val="0070C0"/>
          <w:sz w:val="22"/>
          <w:szCs w:val="22"/>
        </w:rPr>
        <w:t xml:space="preserve"> </w:t>
      </w:r>
    </w:p>
    <w:p w14:paraId="0A840F5C" w14:textId="77777777" w:rsidR="00F12E92" w:rsidRPr="00324529" w:rsidRDefault="00F12E92" w:rsidP="0032324B">
      <w:pPr>
        <w:spacing w:after="240" w:line="280" w:lineRule="atLeast"/>
        <w:ind w:firstLine="709"/>
        <w:jc w:val="both"/>
        <w:rPr>
          <w:rFonts w:ascii="Arial" w:hAnsi="Arial" w:cs="Arial"/>
          <w:sz w:val="22"/>
          <w:szCs w:val="22"/>
        </w:rPr>
      </w:pPr>
      <w:r w:rsidRPr="00324529">
        <w:rPr>
          <w:rFonts w:ascii="Arial" w:hAnsi="Arial" w:cs="Arial"/>
          <w:sz w:val="22"/>
          <w:szCs w:val="22"/>
        </w:rPr>
        <w:t>together referred to as the “Parties”</w:t>
      </w:r>
      <w:r w:rsidR="00602351" w:rsidRPr="00324529">
        <w:rPr>
          <w:rFonts w:ascii="Arial" w:hAnsi="Arial" w:cs="Arial"/>
          <w:sz w:val="22"/>
          <w:szCs w:val="22"/>
        </w:rPr>
        <w:t>.</w:t>
      </w:r>
    </w:p>
    <w:p w14:paraId="0A840F5D" w14:textId="77777777" w:rsidR="00B26561" w:rsidRPr="00E1598A" w:rsidRDefault="00B26561" w:rsidP="00286CA1">
      <w:pPr>
        <w:spacing w:after="240" w:line="280" w:lineRule="atLeast"/>
        <w:jc w:val="both"/>
        <w:outlineLvl w:val="0"/>
        <w:rPr>
          <w:rFonts w:ascii="Arial" w:hAnsi="Arial" w:cs="Arial"/>
          <w:b/>
          <w:sz w:val="22"/>
          <w:szCs w:val="22"/>
        </w:rPr>
      </w:pPr>
      <w:r w:rsidRPr="00E1598A">
        <w:rPr>
          <w:rFonts w:ascii="Arial" w:hAnsi="Arial" w:cs="Arial"/>
          <w:b/>
          <w:sz w:val="22"/>
          <w:szCs w:val="22"/>
        </w:rPr>
        <w:t>WHEREAS</w:t>
      </w:r>
    </w:p>
    <w:p w14:paraId="0A840F5E" w14:textId="77777777" w:rsidR="003030D3" w:rsidRPr="00E1598A" w:rsidRDefault="003030D3" w:rsidP="003030D3">
      <w:pPr>
        <w:numPr>
          <w:ilvl w:val="0"/>
          <w:numId w:val="4"/>
        </w:numPr>
        <w:spacing w:line="300" w:lineRule="atLeast"/>
        <w:jc w:val="both"/>
        <w:rPr>
          <w:rFonts w:ascii="Arial" w:hAnsi="Arial" w:cs="Arial"/>
          <w:color w:val="000000"/>
          <w:sz w:val="22"/>
          <w:szCs w:val="22"/>
        </w:rPr>
      </w:pPr>
      <w:r w:rsidRPr="00E1598A">
        <w:rPr>
          <w:rFonts w:ascii="Arial" w:hAnsi="Arial" w:cs="Arial"/>
          <w:color w:val="000000"/>
          <w:sz w:val="22"/>
          <w:szCs w:val="22"/>
        </w:rPr>
        <w:t xml:space="preserve">The Operators wish the Agent to sell Rail Products and provide Train Service Information in accordance with the terms of this Agreement. The Operators have nominated </w:t>
      </w:r>
      <w:bookmarkStart w:id="2" w:name="_DV_M69"/>
      <w:bookmarkEnd w:id="2"/>
      <w:r w:rsidRPr="00E1598A">
        <w:rPr>
          <w:rFonts w:ascii="Arial" w:hAnsi="Arial" w:cs="Arial"/>
          <w:color w:val="000000"/>
          <w:sz w:val="22"/>
          <w:szCs w:val="22"/>
        </w:rPr>
        <w:t>ATOC</w:t>
      </w:r>
      <w:bookmarkStart w:id="3" w:name="_DV_M70"/>
      <w:bookmarkEnd w:id="3"/>
      <w:r w:rsidRPr="00E1598A">
        <w:rPr>
          <w:rFonts w:ascii="Arial" w:hAnsi="Arial" w:cs="Arial"/>
          <w:color w:val="000000"/>
          <w:sz w:val="22"/>
          <w:szCs w:val="22"/>
        </w:rPr>
        <w:t xml:space="preserve"> to act as their disclosed agent with full authority for the purpose of this Agreement.  Accordingly, any obligations assumed by ATOC under this Agreement are assumed as agent for, and are binding upon, the Operators as principals;</w:t>
      </w:r>
      <w:r w:rsidRPr="00E1598A">
        <w:rPr>
          <w:rFonts w:ascii="Arial" w:hAnsi="Arial" w:cs="Arial"/>
          <w:color w:val="000000"/>
          <w:sz w:val="22"/>
          <w:szCs w:val="22"/>
        </w:rPr>
        <w:tab/>
      </w:r>
      <w:r w:rsidRPr="00E1598A">
        <w:rPr>
          <w:rFonts w:ascii="Arial" w:hAnsi="Arial" w:cs="Arial"/>
          <w:color w:val="000000"/>
          <w:sz w:val="22"/>
          <w:szCs w:val="22"/>
        </w:rPr>
        <w:br/>
      </w:r>
    </w:p>
    <w:p w14:paraId="0A840F5F" w14:textId="707E9363" w:rsidR="003030D3" w:rsidRPr="00E1598A" w:rsidRDefault="003030D3" w:rsidP="00324529">
      <w:pPr>
        <w:numPr>
          <w:ilvl w:val="0"/>
          <w:numId w:val="4"/>
        </w:numPr>
        <w:spacing w:line="300" w:lineRule="atLeast"/>
        <w:rPr>
          <w:rFonts w:ascii="Arial" w:hAnsi="Arial" w:cs="Arial"/>
          <w:color w:val="000000"/>
          <w:sz w:val="22"/>
          <w:szCs w:val="22"/>
        </w:rPr>
      </w:pPr>
      <w:bookmarkStart w:id="4" w:name="_DV_M71"/>
      <w:bookmarkEnd w:id="4"/>
      <w:r w:rsidRPr="00E1598A">
        <w:rPr>
          <w:rFonts w:ascii="Arial" w:hAnsi="Arial" w:cs="Arial"/>
          <w:color w:val="000000"/>
          <w:sz w:val="22"/>
          <w:szCs w:val="22"/>
        </w:rPr>
        <w:t xml:space="preserve">The Agent has agreed to sell Rail Products and provide Train Service Information in accordance with the terms of this Agreement;  </w:t>
      </w:r>
      <w:r w:rsidRPr="00E1598A">
        <w:rPr>
          <w:rFonts w:ascii="Arial" w:hAnsi="Arial" w:cs="Arial"/>
          <w:color w:val="000000"/>
          <w:sz w:val="22"/>
          <w:szCs w:val="22"/>
        </w:rPr>
        <w:br/>
      </w:r>
    </w:p>
    <w:p w14:paraId="0A840F60" w14:textId="7CFF29FD" w:rsidR="003030D3" w:rsidRPr="00E1598A" w:rsidRDefault="003030D3" w:rsidP="003030D3">
      <w:pPr>
        <w:numPr>
          <w:ilvl w:val="0"/>
          <w:numId w:val="4"/>
        </w:numPr>
        <w:spacing w:line="300" w:lineRule="atLeast"/>
        <w:jc w:val="both"/>
        <w:rPr>
          <w:rFonts w:ascii="Arial" w:hAnsi="Arial" w:cs="Arial"/>
          <w:color w:val="000000"/>
          <w:sz w:val="22"/>
          <w:szCs w:val="22"/>
        </w:rPr>
      </w:pPr>
      <w:bookmarkStart w:id="5" w:name="_DV_M72"/>
      <w:bookmarkEnd w:id="5"/>
      <w:r w:rsidRPr="00E1598A">
        <w:rPr>
          <w:rFonts w:ascii="Arial" w:hAnsi="Arial" w:cs="Arial"/>
          <w:color w:val="000000"/>
          <w:sz w:val="22"/>
          <w:szCs w:val="22"/>
        </w:rPr>
        <w:t xml:space="preserve">The Operators and the Agent have agreed with RSP that RSP will perform the obligations set out in this Agreement, particularly in respect of Clearance and Settlement pursuant to </w:t>
      </w:r>
      <w:r w:rsidR="00F412B2">
        <w:rPr>
          <w:rFonts w:ascii="Arial" w:hAnsi="Arial" w:cs="Arial"/>
          <w:color w:val="000000"/>
          <w:sz w:val="22"/>
          <w:szCs w:val="22"/>
        </w:rPr>
        <w:t>Annex G</w:t>
      </w:r>
      <w:r w:rsidRPr="00E1598A">
        <w:rPr>
          <w:rFonts w:ascii="Arial" w:hAnsi="Arial" w:cs="Arial"/>
          <w:color w:val="000000"/>
          <w:sz w:val="22"/>
          <w:szCs w:val="22"/>
        </w:rPr>
        <w:t>.</w:t>
      </w:r>
      <w:r w:rsidRPr="00E1598A">
        <w:rPr>
          <w:rFonts w:ascii="Arial" w:hAnsi="Arial" w:cs="Arial"/>
          <w:color w:val="000000"/>
          <w:sz w:val="22"/>
          <w:szCs w:val="22"/>
        </w:rPr>
        <w:tab/>
      </w:r>
      <w:r w:rsidRPr="00E1598A">
        <w:rPr>
          <w:rFonts w:ascii="Arial" w:hAnsi="Arial" w:cs="Arial"/>
          <w:color w:val="000000"/>
          <w:sz w:val="22"/>
          <w:szCs w:val="22"/>
        </w:rPr>
        <w:br/>
      </w:r>
    </w:p>
    <w:p w14:paraId="0A840F61" w14:textId="77777777" w:rsidR="00F92B44" w:rsidRPr="00E1598A" w:rsidRDefault="00F92B44" w:rsidP="00563B35">
      <w:pPr>
        <w:pStyle w:val="SubHeading"/>
        <w:rPr>
          <w:rFonts w:ascii="Arial" w:hAnsi="Arial" w:cs="Arial"/>
        </w:rPr>
      </w:pPr>
      <w:bookmarkStart w:id="6" w:name="_Toc343007310"/>
      <w:bookmarkStart w:id="7" w:name="_Toc343007311"/>
      <w:bookmarkStart w:id="8" w:name="_Toc343007312"/>
      <w:bookmarkStart w:id="9" w:name="_Toc247594981"/>
      <w:bookmarkStart w:id="10" w:name="_Toc525353276"/>
      <w:bookmarkEnd w:id="6"/>
      <w:bookmarkEnd w:id="7"/>
      <w:bookmarkEnd w:id="8"/>
      <w:r w:rsidRPr="00E1598A">
        <w:rPr>
          <w:rFonts w:ascii="Arial" w:hAnsi="Arial" w:cs="Arial"/>
        </w:rPr>
        <w:t xml:space="preserve">Authority to Provide Information and Sell Rail </w:t>
      </w:r>
      <w:r w:rsidR="00AB152F" w:rsidRPr="00E1598A">
        <w:rPr>
          <w:rFonts w:ascii="Arial" w:hAnsi="Arial" w:cs="Arial"/>
        </w:rPr>
        <w:t>Products</w:t>
      </w:r>
      <w:bookmarkEnd w:id="9"/>
      <w:bookmarkEnd w:id="10"/>
    </w:p>
    <w:p w14:paraId="0A840F62" w14:textId="77777777" w:rsidR="00D277E3" w:rsidRPr="00E1598A" w:rsidRDefault="001E7437"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With effect f</w:t>
      </w:r>
      <w:r w:rsidR="00772248" w:rsidRPr="00E1598A">
        <w:rPr>
          <w:rFonts w:ascii="Arial" w:hAnsi="Arial" w:cs="Arial"/>
          <w:sz w:val="22"/>
          <w:szCs w:val="22"/>
        </w:rPr>
        <w:t xml:space="preserve">rom the </w:t>
      </w:r>
      <w:r w:rsidR="00AD047F" w:rsidRPr="00E1598A">
        <w:rPr>
          <w:rFonts w:ascii="Arial" w:hAnsi="Arial" w:cs="Arial"/>
          <w:sz w:val="22"/>
          <w:szCs w:val="22"/>
        </w:rPr>
        <w:t>final</w:t>
      </w:r>
      <w:r w:rsidR="00772248" w:rsidRPr="00E1598A">
        <w:rPr>
          <w:rFonts w:ascii="Arial" w:hAnsi="Arial" w:cs="Arial"/>
          <w:sz w:val="22"/>
          <w:szCs w:val="22"/>
        </w:rPr>
        <w:t xml:space="preserve"> date of </w:t>
      </w:r>
      <w:r w:rsidR="00AD047F" w:rsidRPr="00E1598A">
        <w:rPr>
          <w:rFonts w:ascii="Arial" w:hAnsi="Arial" w:cs="Arial"/>
          <w:sz w:val="22"/>
          <w:szCs w:val="22"/>
        </w:rPr>
        <w:t xml:space="preserve">signature of </w:t>
      </w:r>
      <w:r w:rsidR="00772248" w:rsidRPr="00E1598A">
        <w:rPr>
          <w:rFonts w:ascii="Arial" w:hAnsi="Arial" w:cs="Arial"/>
          <w:sz w:val="22"/>
          <w:szCs w:val="22"/>
        </w:rPr>
        <w:t xml:space="preserve">this </w:t>
      </w:r>
      <w:r w:rsidR="00402907" w:rsidRPr="00E1598A">
        <w:rPr>
          <w:rFonts w:ascii="Arial" w:hAnsi="Arial" w:cs="Arial"/>
          <w:sz w:val="22"/>
          <w:szCs w:val="22"/>
        </w:rPr>
        <w:t>Agreement</w:t>
      </w:r>
      <w:r w:rsidR="00AD047F" w:rsidRPr="00E1598A">
        <w:rPr>
          <w:rFonts w:ascii="Arial" w:hAnsi="Arial" w:cs="Arial"/>
          <w:sz w:val="22"/>
          <w:szCs w:val="22"/>
        </w:rPr>
        <w:t xml:space="preserve"> (the “Effective Date”)</w:t>
      </w:r>
      <w:r w:rsidR="00772248" w:rsidRPr="00E1598A">
        <w:rPr>
          <w:rFonts w:ascii="Arial" w:hAnsi="Arial" w:cs="Arial"/>
          <w:sz w:val="22"/>
          <w:szCs w:val="22"/>
        </w:rPr>
        <w:t xml:space="preserve">, </w:t>
      </w:r>
      <w:r w:rsidR="004D5230" w:rsidRPr="00E1598A">
        <w:rPr>
          <w:rFonts w:ascii="Arial" w:hAnsi="Arial" w:cs="Arial"/>
          <w:sz w:val="22"/>
          <w:szCs w:val="22"/>
        </w:rPr>
        <w:t>the Agent</w:t>
      </w:r>
      <w:r w:rsidR="0097531E" w:rsidRPr="00E1598A">
        <w:rPr>
          <w:rFonts w:ascii="Arial" w:hAnsi="Arial" w:cs="Arial"/>
          <w:sz w:val="22"/>
          <w:szCs w:val="22"/>
        </w:rPr>
        <w:t xml:space="preserve"> </w:t>
      </w:r>
      <w:r w:rsidR="00754F9F" w:rsidRPr="00E1598A">
        <w:rPr>
          <w:rFonts w:ascii="Arial" w:hAnsi="Arial" w:cs="Arial"/>
          <w:sz w:val="22"/>
          <w:szCs w:val="22"/>
        </w:rPr>
        <w:t xml:space="preserve">shall, subject to the terms of this Agreement, be </w:t>
      </w:r>
      <w:r w:rsidR="00772248" w:rsidRPr="00E1598A">
        <w:rPr>
          <w:rFonts w:ascii="Arial" w:hAnsi="Arial" w:cs="Arial"/>
          <w:sz w:val="22"/>
          <w:szCs w:val="22"/>
        </w:rPr>
        <w:t xml:space="preserve">authorised as </w:t>
      </w:r>
      <w:r w:rsidR="00855053" w:rsidRPr="00E1598A">
        <w:rPr>
          <w:rFonts w:ascii="Arial" w:hAnsi="Arial" w:cs="Arial"/>
          <w:sz w:val="22"/>
          <w:szCs w:val="22"/>
        </w:rPr>
        <w:t xml:space="preserve">a non-exclusive </w:t>
      </w:r>
      <w:r w:rsidR="00772248" w:rsidRPr="00E1598A">
        <w:rPr>
          <w:rFonts w:ascii="Arial" w:hAnsi="Arial" w:cs="Arial"/>
          <w:sz w:val="22"/>
          <w:szCs w:val="22"/>
        </w:rPr>
        <w:t xml:space="preserve">agent of the </w:t>
      </w:r>
      <w:r w:rsidR="00756D33" w:rsidRPr="00E1598A">
        <w:rPr>
          <w:rFonts w:ascii="Arial" w:hAnsi="Arial" w:cs="Arial"/>
          <w:sz w:val="22"/>
          <w:szCs w:val="22"/>
        </w:rPr>
        <w:t>O</w:t>
      </w:r>
      <w:r w:rsidR="00D277E3" w:rsidRPr="00E1598A">
        <w:rPr>
          <w:rFonts w:ascii="Arial" w:hAnsi="Arial" w:cs="Arial"/>
          <w:sz w:val="22"/>
          <w:szCs w:val="22"/>
        </w:rPr>
        <w:t>perators to:</w:t>
      </w:r>
    </w:p>
    <w:p w14:paraId="0A840F63" w14:textId="77777777" w:rsidR="00B7400C" w:rsidRPr="00E1598A" w:rsidRDefault="00D277E3" w:rsidP="00A67F03">
      <w:pPr>
        <w:numPr>
          <w:ilvl w:val="0"/>
          <w:numId w:val="3"/>
        </w:numPr>
        <w:spacing w:after="240" w:line="280" w:lineRule="atLeast"/>
        <w:jc w:val="both"/>
        <w:rPr>
          <w:rFonts w:ascii="Arial" w:hAnsi="Arial" w:cs="Arial"/>
          <w:sz w:val="22"/>
          <w:szCs w:val="22"/>
        </w:rPr>
      </w:pPr>
      <w:r w:rsidRPr="00E1598A">
        <w:rPr>
          <w:rFonts w:ascii="Arial" w:hAnsi="Arial" w:cs="Arial"/>
          <w:sz w:val="22"/>
          <w:szCs w:val="22"/>
        </w:rPr>
        <w:t>provide information about</w:t>
      </w:r>
      <w:r w:rsidR="00B7400C" w:rsidRPr="00E1598A">
        <w:rPr>
          <w:rFonts w:ascii="Arial" w:hAnsi="Arial" w:cs="Arial"/>
          <w:sz w:val="22"/>
          <w:szCs w:val="22"/>
        </w:rPr>
        <w:t>:</w:t>
      </w:r>
    </w:p>
    <w:p w14:paraId="0A840F64" w14:textId="77777777" w:rsidR="001C1439" w:rsidRPr="001350F8" w:rsidRDefault="001C1439" w:rsidP="001350F8">
      <w:pPr>
        <w:numPr>
          <w:ilvl w:val="1"/>
          <w:numId w:val="4"/>
        </w:numPr>
        <w:spacing w:after="240" w:line="280" w:lineRule="atLeast"/>
        <w:ind w:hanging="720"/>
        <w:jc w:val="both"/>
        <w:rPr>
          <w:rFonts w:ascii="Arial" w:hAnsi="Arial" w:cs="Arial"/>
          <w:sz w:val="22"/>
          <w:szCs w:val="22"/>
        </w:rPr>
      </w:pPr>
      <w:r w:rsidRPr="001350F8">
        <w:rPr>
          <w:rFonts w:ascii="Arial" w:hAnsi="Arial" w:cs="Arial"/>
          <w:sz w:val="22"/>
          <w:szCs w:val="22"/>
        </w:rPr>
        <w:t xml:space="preserve">the </w:t>
      </w:r>
      <w:r w:rsidR="00D277E3" w:rsidRPr="001350F8">
        <w:rPr>
          <w:rFonts w:ascii="Arial" w:hAnsi="Arial" w:cs="Arial"/>
          <w:sz w:val="22"/>
          <w:szCs w:val="22"/>
        </w:rPr>
        <w:t>train services</w:t>
      </w:r>
      <w:r w:rsidR="00D50117" w:rsidRPr="001350F8">
        <w:rPr>
          <w:rFonts w:ascii="Arial" w:hAnsi="Arial" w:cs="Arial"/>
          <w:sz w:val="22"/>
          <w:szCs w:val="22"/>
        </w:rPr>
        <w:t xml:space="preserve"> </w:t>
      </w:r>
      <w:r w:rsidRPr="001350F8">
        <w:rPr>
          <w:rFonts w:ascii="Arial" w:hAnsi="Arial" w:cs="Arial"/>
          <w:sz w:val="22"/>
          <w:szCs w:val="22"/>
        </w:rPr>
        <w:t xml:space="preserve">provided by the Operators as described in </w:t>
      </w:r>
      <w:r w:rsidR="001C6E51" w:rsidRPr="001350F8">
        <w:rPr>
          <w:rFonts w:ascii="Arial" w:hAnsi="Arial" w:cs="Arial"/>
          <w:sz w:val="22"/>
          <w:szCs w:val="22"/>
        </w:rPr>
        <w:t xml:space="preserve">Part 1 of </w:t>
      </w:r>
      <w:r w:rsidRPr="001350F8">
        <w:rPr>
          <w:rFonts w:ascii="Arial" w:hAnsi="Arial" w:cs="Arial"/>
          <w:sz w:val="22"/>
          <w:szCs w:val="22"/>
        </w:rPr>
        <w:t xml:space="preserve">Annex B </w:t>
      </w:r>
      <w:r w:rsidR="00650FD2" w:rsidRPr="001350F8">
        <w:rPr>
          <w:rFonts w:ascii="Arial" w:hAnsi="Arial" w:cs="Arial"/>
          <w:sz w:val="22"/>
          <w:szCs w:val="22"/>
        </w:rPr>
        <w:t xml:space="preserve">of this Agreement </w:t>
      </w:r>
      <w:r w:rsidR="00D50117" w:rsidRPr="001350F8">
        <w:rPr>
          <w:rFonts w:ascii="Arial" w:hAnsi="Arial" w:cs="Arial"/>
          <w:sz w:val="22"/>
          <w:szCs w:val="22"/>
        </w:rPr>
        <w:t>(“Train Service Information”)</w:t>
      </w:r>
      <w:r w:rsidRPr="001350F8">
        <w:rPr>
          <w:rFonts w:ascii="Arial" w:hAnsi="Arial" w:cs="Arial"/>
          <w:sz w:val="22"/>
          <w:szCs w:val="22"/>
        </w:rPr>
        <w:t>;</w:t>
      </w:r>
      <w:r w:rsidR="00D277E3" w:rsidRPr="001350F8">
        <w:rPr>
          <w:rFonts w:ascii="Arial" w:hAnsi="Arial" w:cs="Arial"/>
          <w:sz w:val="22"/>
          <w:szCs w:val="22"/>
        </w:rPr>
        <w:t xml:space="preserve"> and</w:t>
      </w:r>
    </w:p>
    <w:p w14:paraId="0A840F65" w14:textId="77777777" w:rsidR="00D277E3" w:rsidRPr="00E1598A" w:rsidRDefault="00D277E3" w:rsidP="00A67F03">
      <w:pPr>
        <w:numPr>
          <w:ilvl w:val="1"/>
          <w:numId w:val="4"/>
        </w:numPr>
        <w:spacing w:after="240" w:line="280" w:lineRule="atLeast"/>
        <w:ind w:hanging="720"/>
        <w:jc w:val="both"/>
        <w:rPr>
          <w:rFonts w:ascii="Arial" w:hAnsi="Arial" w:cs="Arial"/>
          <w:sz w:val="22"/>
          <w:szCs w:val="22"/>
        </w:rPr>
      </w:pPr>
      <w:r w:rsidRPr="00E1598A">
        <w:rPr>
          <w:rFonts w:ascii="Arial" w:hAnsi="Arial" w:cs="Arial"/>
          <w:sz w:val="22"/>
          <w:szCs w:val="22"/>
        </w:rPr>
        <w:t xml:space="preserve">the types of </w:t>
      </w:r>
      <w:r w:rsidR="004B6EB5" w:rsidRPr="00E1598A">
        <w:rPr>
          <w:rFonts w:ascii="Arial" w:hAnsi="Arial" w:cs="Arial"/>
          <w:sz w:val="22"/>
          <w:szCs w:val="22"/>
        </w:rPr>
        <w:t>rail products</w:t>
      </w:r>
      <w:r w:rsidRPr="00E1598A">
        <w:rPr>
          <w:rFonts w:ascii="Arial" w:hAnsi="Arial" w:cs="Arial"/>
          <w:sz w:val="22"/>
          <w:szCs w:val="22"/>
        </w:rPr>
        <w:t xml:space="preserve"> listed in </w:t>
      </w:r>
      <w:r w:rsidR="001C6E51" w:rsidRPr="00E1598A">
        <w:rPr>
          <w:rFonts w:ascii="Arial" w:hAnsi="Arial" w:cs="Arial"/>
          <w:sz w:val="22"/>
          <w:szCs w:val="22"/>
        </w:rPr>
        <w:t xml:space="preserve">Part 2 of </w:t>
      </w:r>
      <w:r w:rsidRPr="00E1598A">
        <w:rPr>
          <w:rFonts w:ascii="Arial" w:hAnsi="Arial" w:cs="Arial"/>
          <w:sz w:val="22"/>
          <w:szCs w:val="22"/>
        </w:rPr>
        <w:t>Annex B</w:t>
      </w:r>
      <w:r w:rsidR="00766467" w:rsidRPr="00E1598A">
        <w:rPr>
          <w:rFonts w:ascii="Arial" w:hAnsi="Arial" w:cs="Arial"/>
          <w:sz w:val="22"/>
          <w:szCs w:val="22"/>
        </w:rPr>
        <w:t xml:space="preserve"> </w:t>
      </w:r>
      <w:r w:rsidR="00650FD2" w:rsidRPr="00E1598A">
        <w:rPr>
          <w:rFonts w:ascii="Arial" w:hAnsi="Arial" w:cs="Arial"/>
          <w:sz w:val="22"/>
          <w:szCs w:val="22"/>
        </w:rPr>
        <w:t xml:space="preserve">of this Agreement </w:t>
      </w:r>
      <w:r w:rsidR="007743EB" w:rsidRPr="00E1598A">
        <w:rPr>
          <w:rFonts w:ascii="Arial" w:hAnsi="Arial" w:cs="Arial"/>
          <w:sz w:val="22"/>
          <w:szCs w:val="22"/>
        </w:rPr>
        <w:t>(“Rail Products”)</w:t>
      </w:r>
      <w:r w:rsidR="00602351" w:rsidRPr="00E1598A">
        <w:rPr>
          <w:rFonts w:ascii="Arial" w:hAnsi="Arial" w:cs="Arial"/>
          <w:sz w:val="22"/>
          <w:szCs w:val="22"/>
        </w:rPr>
        <w:t>;</w:t>
      </w:r>
    </w:p>
    <w:p w14:paraId="0A840F66" w14:textId="77777777" w:rsidR="00D277E3" w:rsidRPr="00E1598A" w:rsidRDefault="00D277E3" w:rsidP="00A67F03">
      <w:pPr>
        <w:numPr>
          <w:ilvl w:val="0"/>
          <w:numId w:val="3"/>
        </w:numPr>
        <w:spacing w:after="240" w:line="280" w:lineRule="atLeast"/>
        <w:jc w:val="both"/>
        <w:rPr>
          <w:rFonts w:ascii="Arial" w:hAnsi="Arial" w:cs="Arial"/>
          <w:sz w:val="22"/>
          <w:szCs w:val="22"/>
        </w:rPr>
      </w:pPr>
      <w:r w:rsidRPr="00E1598A">
        <w:rPr>
          <w:rFonts w:ascii="Arial" w:hAnsi="Arial" w:cs="Arial"/>
          <w:sz w:val="22"/>
          <w:szCs w:val="22"/>
        </w:rPr>
        <w:t xml:space="preserve">sell </w:t>
      </w:r>
      <w:r w:rsidR="00AD1BC4" w:rsidRPr="00E1598A">
        <w:rPr>
          <w:rFonts w:ascii="Arial" w:hAnsi="Arial" w:cs="Arial"/>
          <w:sz w:val="22"/>
          <w:szCs w:val="22"/>
        </w:rPr>
        <w:t>R</w:t>
      </w:r>
      <w:r w:rsidRPr="00E1598A">
        <w:rPr>
          <w:rFonts w:ascii="Arial" w:hAnsi="Arial" w:cs="Arial"/>
          <w:sz w:val="22"/>
          <w:szCs w:val="22"/>
        </w:rPr>
        <w:t xml:space="preserve">ail </w:t>
      </w:r>
      <w:r w:rsidR="00AD1BC4" w:rsidRPr="00E1598A">
        <w:rPr>
          <w:rFonts w:ascii="Arial" w:hAnsi="Arial" w:cs="Arial"/>
          <w:sz w:val="22"/>
          <w:szCs w:val="22"/>
        </w:rPr>
        <w:t>P</w:t>
      </w:r>
      <w:r w:rsidRPr="00E1598A">
        <w:rPr>
          <w:rFonts w:ascii="Arial" w:hAnsi="Arial" w:cs="Arial"/>
          <w:sz w:val="22"/>
          <w:szCs w:val="22"/>
        </w:rPr>
        <w:t>roducts;</w:t>
      </w:r>
    </w:p>
    <w:p w14:paraId="0A840F67" w14:textId="68F67A7B" w:rsidR="00DB0563" w:rsidRPr="00E1598A" w:rsidRDefault="00DB258E" w:rsidP="00A67F03">
      <w:pPr>
        <w:numPr>
          <w:ilvl w:val="0"/>
          <w:numId w:val="3"/>
        </w:numPr>
        <w:spacing w:after="240" w:line="280" w:lineRule="atLeast"/>
        <w:jc w:val="both"/>
        <w:rPr>
          <w:rFonts w:ascii="Arial" w:hAnsi="Arial" w:cs="Arial"/>
          <w:sz w:val="22"/>
          <w:szCs w:val="22"/>
        </w:rPr>
      </w:pPr>
      <w:r w:rsidRPr="00E1598A">
        <w:rPr>
          <w:rFonts w:ascii="Arial" w:hAnsi="Arial" w:cs="Arial"/>
          <w:sz w:val="22"/>
          <w:szCs w:val="22"/>
        </w:rPr>
        <w:lastRenderedPageBreak/>
        <w:t xml:space="preserve">make </w:t>
      </w:r>
      <w:r w:rsidR="002107A4" w:rsidRPr="00E1598A">
        <w:rPr>
          <w:rFonts w:ascii="Arial" w:hAnsi="Arial" w:cs="Arial"/>
          <w:color w:val="000000"/>
          <w:w w:val="0"/>
          <w:sz w:val="22"/>
          <w:szCs w:val="22"/>
        </w:rPr>
        <w:t xml:space="preserve">train service </w:t>
      </w:r>
      <w:r w:rsidR="002107A4" w:rsidRPr="0098706D">
        <w:rPr>
          <w:rFonts w:ascii="Arial" w:hAnsi="Arial" w:cs="Arial"/>
          <w:sz w:val="22"/>
          <w:szCs w:val="22"/>
        </w:rPr>
        <w:t>seat booking</w:t>
      </w:r>
      <w:r w:rsidR="00B72763" w:rsidRPr="0098706D">
        <w:rPr>
          <w:rFonts w:ascii="Arial" w:hAnsi="Arial" w:cs="Arial"/>
          <w:sz w:val="22"/>
          <w:szCs w:val="22"/>
        </w:rPr>
        <w:t>s</w:t>
      </w:r>
      <w:r w:rsidR="002107A4" w:rsidRPr="00E1598A">
        <w:rPr>
          <w:rFonts w:ascii="Arial" w:hAnsi="Arial" w:cs="Arial"/>
          <w:sz w:val="22"/>
          <w:szCs w:val="22"/>
        </w:rPr>
        <w:t xml:space="preserve"> </w:t>
      </w:r>
      <w:r w:rsidR="00B72763" w:rsidRPr="00E1598A">
        <w:rPr>
          <w:rFonts w:ascii="Arial" w:hAnsi="Arial" w:cs="Arial"/>
          <w:sz w:val="22"/>
          <w:szCs w:val="22"/>
        </w:rPr>
        <w:t>(“R</w:t>
      </w:r>
      <w:r w:rsidRPr="00E1598A">
        <w:rPr>
          <w:rFonts w:ascii="Arial" w:hAnsi="Arial" w:cs="Arial"/>
          <w:sz w:val="22"/>
          <w:szCs w:val="22"/>
        </w:rPr>
        <w:t>eservations</w:t>
      </w:r>
      <w:r w:rsidR="00B72763" w:rsidRPr="00E1598A">
        <w:rPr>
          <w:rFonts w:ascii="Arial" w:hAnsi="Arial" w:cs="Arial"/>
          <w:sz w:val="22"/>
          <w:szCs w:val="22"/>
        </w:rPr>
        <w:t>”)</w:t>
      </w:r>
      <w:r w:rsidRPr="00E1598A">
        <w:rPr>
          <w:rFonts w:ascii="Arial" w:hAnsi="Arial" w:cs="Arial"/>
          <w:sz w:val="22"/>
          <w:szCs w:val="22"/>
        </w:rPr>
        <w:t xml:space="preserve"> using the </w:t>
      </w:r>
      <w:r w:rsidR="00AD1BC4" w:rsidRPr="00E1598A">
        <w:rPr>
          <w:rFonts w:ascii="Arial" w:hAnsi="Arial" w:cs="Arial"/>
          <w:sz w:val="22"/>
          <w:szCs w:val="22"/>
        </w:rPr>
        <w:t xml:space="preserve">RSP </w:t>
      </w:r>
      <w:r w:rsidR="0098706D" w:rsidRPr="0098706D">
        <w:rPr>
          <w:rFonts w:ascii="Arial" w:hAnsi="Arial" w:cs="Arial"/>
          <w:sz w:val="22"/>
          <w:szCs w:val="22"/>
        </w:rPr>
        <w:t>Rail Availability Reservation Service</w:t>
      </w:r>
      <w:r w:rsidR="0098706D" w:rsidRPr="00E1598A" w:rsidDel="0098706D">
        <w:rPr>
          <w:rFonts w:ascii="Arial" w:hAnsi="Arial" w:cs="Arial"/>
          <w:sz w:val="22"/>
          <w:szCs w:val="22"/>
        </w:rPr>
        <w:t xml:space="preserve"> </w:t>
      </w:r>
      <w:r w:rsidRPr="00E1598A">
        <w:rPr>
          <w:rFonts w:ascii="Arial" w:hAnsi="Arial" w:cs="Arial"/>
          <w:sz w:val="22"/>
          <w:szCs w:val="22"/>
        </w:rPr>
        <w:t xml:space="preserve"> </w:t>
      </w:r>
      <w:r w:rsidR="00650FD2" w:rsidRPr="00E1598A">
        <w:rPr>
          <w:rFonts w:ascii="Arial" w:hAnsi="Arial" w:cs="Arial"/>
          <w:sz w:val="22"/>
          <w:szCs w:val="22"/>
        </w:rPr>
        <w:t>(“</w:t>
      </w:r>
      <w:r w:rsidR="0098706D">
        <w:rPr>
          <w:rFonts w:ascii="Arial" w:hAnsi="Arial" w:cs="Arial"/>
          <w:sz w:val="22"/>
          <w:szCs w:val="22"/>
        </w:rPr>
        <w:t>RARS2</w:t>
      </w:r>
      <w:r w:rsidR="00650FD2" w:rsidRPr="00E1598A">
        <w:rPr>
          <w:rFonts w:ascii="Arial" w:hAnsi="Arial" w:cs="Arial"/>
          <w:sz w:val="22"/>
          <w:szCs w:val="22"/>
        </w:rPr>
        <w:t xml:space="preserve">”) </w:t>
      </w:r>
      <w:r w:rsidR="00D6031E" w:rsidRPr="00E1598A">
        <w:rPr>
          <w:rFonts w:ascii="Arial" w:hAnsi="Arial" w:cs="Arial"/>
          <w:sz w:val="22"/>
          <w:szCs w:val="22"/>
        </w:rPr>
        <w:t xml:space="preserve">which is </w:t>
      </w:r>
      <w:r w:rsidR="00DE7907" w:rsidRPr="00E1598A">
        <w:rPr>
          <w:rFonts w:ascii="Arial" w:hAnsi="Arial" w:cs="Arial"/>
          <w:sz w:val="22"/>
          <w:szCs w:val="22"/>
        </w:rPr>
        <w:t xml:space="preserve">made available </w:t>
      </w:r>
      <w:r w:rsidRPr="00E1598A">
        <w:rPr>
          <w:rFonts w:ascii="Arial" w:hAnsi="Arial" w:cs="Arial"/>
          <w:sz w:val="22"/>
          <w:szCs w:val="22"/>
        </w:rPr>
        <w:t>by RSP</w:t>
      </w:r>
      <w:r w:rsidR="00DE7907" w:rsidRPr="00E1598A">
        <w:rPr>
          <w:rFonts w:ascii="Arial" w:hAnsi="Arial" w:cs="Arial"/>
          <w:sz w:val="22"/>
          <w:szCs w:val="22"/>
        </w:rPr>
        <w:t xml:space="preserve"> under separate terms and conditions</w:t>
      </w:r>
      <w:r w:rsidR="00B567CB" w:rsidRPr="00E1598A">
        <w:rPr>
          <w:rFonts w:ascii="Arial" w:hAnsi="Arial" w:cs="Arial"/>
          <w:sz w:val="22"/>
          <w:szCs w:val="22"/>
        </w:rPr>
        <w:t>;</w:t>
      </w:r>
    </w:p>
    <w:p w14:paraId="0A840F68" w14:textId="77777777" w:rsidR="00DB0563" w:rsidRPr="00E1598A" w:rsidRDefault="00DB0563" w:rsidP="00A67F03">
      <w:pPr>
        <w:numPr>
          <w:ilvl w:val="0"/>
          <w:numId w:val="3"/>
        </w:numPr>
        <w:spacing w:after="240" w:line="280" w:lineRule="atLeast"/>
        <w:jc w:val="both"/>
        <w:rPr>
          <w:rFonts w:ascii="Arial" w:hAnsi="Arial" w:cs="Arial"/>
          <w:sz w:val="22"/>
          <w:szCs w:val="22"/>
        </w:rPr>
      </w:pPr>
      <w:r w:rsidRPr="00E1598A">
        <w:rPr>
          <w:rFonts w:ascii="Arial" w:hAnsi="Arial" w:cs="Arial"/>
          <w:sz w:val="22"/>
          <w:szCs w:val="22"/>
        </w:rPr>
        <w:t>issue Rail Products</w:t>
      </w:r>
      <w:r w:rsidR="00CE5126" w:rsidRPr="00E1598A">
        <w:rPr>
          <w:rFonts w:ascii="Arial" w:hAnsi="Arial" w:cs="Arial"/>
          <w:sz w:val="22"/>
          <w:szCs w:val="22"/>
        </w:rPr>
        <w:t>; and</w:t>
      </w:r>
    </w:p>
    <w:p w14:paraId="0A840F69" w14:textId="77777777" w:rsidR="00CE5126" w:rsidRPr="00E1598A" w:rsidRDefault="00CE5126" w:rsidP="00A67F03">
      <w:pPr>
        <w:numPr>
          <w:ilvl w:val="0"/>
          <w:numId w:val="3"/>
        </w:numPr>
        <w:spacing w:after="240" w:line="280" w:lineRule="atLeast"/>
        <w:jc w:val="both"/>
        <w:rPr>
          <w:rFonts w:ascii="Arial" w:hAnsi="Arial" w:cs="Arial"/>
          <w:sz w:val="22"/>
          <w:szCs w:val="22"/>
        </w:rPr>
      </w:pPr>
      <w:r w:rsidRPr="00E1598A">
        <w:rPr>
          <w:rFonts w:ascii="Arial" w:hAnsi="Arial" w:cs="Arial"/>
          <w:sz w:val="22"/>
          <w:szCs w:val="22"/>
        </w:rPr>
        <w:t xml:space="preserve">reimburse customers in respect of unused or partially used Rail Products, where a valid claim is made by </w:t>
      </w:r>
      <w:r w:rsidR="00D6031E" w:rsidRPr="00E1598A">
        <w:rPr>
          <w:rFonts w:ascii="Arial" w:hAnsi="Arial" w:cs="Arial"/>
          <w:sz w:val="22"/>
          <w:szCs w:val="22"/>
        </w:rPr>
        <w:t>said</w:t>
      </w:r>
      <w:r w:rsidRPr="00E1598A">
        <w:rPr>
          <w:rFonts w:ascii="Arial" w:hAnsi="Arial" w:cs="Arial"/>
          <w:sz w:val="22"/>
          <w:szCs w:val="22"/>
        </w:rPr>
        <w:t xml:space="preserve"> customers (“Refund”). </w:t>
      </w:r>
    </w:p>
    <w:p w14:paraId="0A840F6A" w14:textId="52C5C262" w:rsidR="00BA2011" w:rsidRPr="00E1598A" w:rsidRDefault="00BA2011"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When </w:t>
      </w:r>
      <w:r w:rsidR="004D5230" w:rsidRPr="00E1598A">
        <w:rPr>
          <w:rFonts w:ascii="Arial" w:hAnsi="Arial" w:cs="Arial"/>
          <w:sz w:val="22"/>
          <w:szCs w:val="22"/>
        </w:rPr>
        <w:t>the Agent</w:t>
      </w:r>
      <w:r w:rsidR="0097531E" w:rsidRPr="00E1598A">
        <w:rPr>
          <w:rFonts w:ascii="Arial" w:hAnsi="Arial" w:cs="Arial"/>
          <w:sz w:val="22"/>
          <w:szCs w:val="22"/>
        </w:rPr>
        <w:t xml:space="preserve"> </w:t>
      </w:r>
      <w:r w:rsidR="001733CB" w:rsidRPr="00E1598A">
        <w:rPr>
          <w:rFonts w:ascii="Arial" w:hAnsi="Arial" w:cs="Arial"/>
          <w:sz w:val="22"/>
          <w:szCs w:val="22"/>
        </w:rPr>
        <w:t>sell</w:t>
      </w:r>
      <w:r w:rsidR="00D97170" w:rsidRPr="00E1598A">
        <w:rPr>
          <w:rFonts w:ascii="Arial" w:hAnsi="Arial" w:cs="Arial"/>
          <w:sz w:val="22"/>
          <w:szCs w:val="22"/>
        </w:rPr>
        <w:t>s</w:t>
      </w:r>
      <w:r w:rsidR="001733CB" w:rsidRPr="00E1598A">
        <w:rPr>
          <w:rFonts w:ascii="Arial" w:hAnsi="Arial" w:cs="Arial"/>
          <w:sz w:val="22"/>
          <w:szCs w:val="22"/>
        </w:rPr>
        <w:t xml:space="preserve"> a </w:t>
      </w:r>
      <w:r w:rsidR="00BE5D3C" w:rsidRPr="00E1598A">
        <w:rPr>
          <w:rFonts w:ascii="Arial" w:hAnsi="Arial" w:cs="Arial"/>
          <w:sz w:val="22"/>
          <w:szCs w:val="22"/>
        </w:rPr>
        <w:t>Rail Product</w:t>
      </w:r>
      <w:r w:rsidR="001733CB" w:rsidRPr="00E1598A">
        <w:rPr>
          <w:rFonts w:ascii="Arial" w:hAnsi="Arial" w:cs="Arial"/>
          <w:sz w:val="22"/>
          <w:szCs w:val="22"/>
        </w:rPr>
        <w:t xml:space="preserve"> pursuant to sub-</w:t>
      </w:r>
      <w:r w:rsidRPr="00E1598A">
        <w:rPr>
          <w:rFonts w:ascii="Arial" w:hAnsi="Arial" w:cs="Arial"/>
          <w:sz w:val="22"/>
          <w:szCs w:val="22"/>
        </w:rPr>
        <w:t xml:space="preserve">Clause 1.1(b) above, the </w:t>
      </w:r>
      <w:r w:rsidR="00D6031E" w:rsidRPr="00E1598A">
        <w:rPr>
          <w:rFonts w:ascii="Arial" w:hAnsi="Arial" w:cs="Arial"/>
          <w:sz w:val="22"/>
          <w:szCs w:val="22"/>
        </w:rPr>
        <w:t xml:space="preserve">customer </w:t>
      </w:r>
      <w:r w:rsidRPr="00E1598A">
        <w:rPr>
          <w:rFonts w:ascii="Arial" w:hAnsi="Arial" w:cs="Arial"/>
          <w:sz w:val="22"/>
          <w:szCs w:val="22"/>
        </w:rPr>
        <w:t>shall be entitled to elect:</w:t>
      </w:r>
    </w:p>
    <w:p w14:paraId="0A840F6B" w14:textId="07BF138E" w:rsidR="00BA2011" w:rsidRPr="00E1598A" w:rsidRDefault="00BA2011" w:rsidP="00ED1CAA">
      <w:pPr>
        <w:numPr>
          <w:ilvl w:val="0"/>
          <w:numId w:val="9"/>
        </w:numPr>
        <w:spacing w:after="240" w:line="280" w:lineRule="atLeast"/>
        <w:jc w:val="both"/>
        <w:rPr>
          <w:rFonts w:ascii="Arial" w:hAnsi="Arial" w:cs="Arial"/>
          <w:sz w:val="22"/>
          <w:szCs w:val="22"/>
        </w:rPr>
      </w:pPr>
      <w:r w:rsidRPr="00E1598A">
        <w:rPr>
          <w:rFonts w:ascii="Arial" w:hAnsi="Arial" w:cs="Arial"/>
          <w:sz w:val="22"/>
          <w:szCs w:val="22"/>
        </w:rPr>
        <w:t xml:space="preserve">to collect the </w:t>
      </w:r>
      <w:r w:rsidR="00BE5D3C" w:rsidRPr="00E1598A">
        <w:rPr>
          <w:rFonts w:ascii="Arial" w:hAnsi="Arial" w:cs="Arial"/>
          <w:sz w:val="22"/>
          <w:szCs w:val="22"/>
        </w:rPr>
        <w:t xml:space="preserve">Rail Product </w:t>
      </w:r>
      <w:r w:rsidRPr="00E1598A">
        <w:rPr>
          <w:rFonts w:ascii="Arial" w:hAnsi="Arial" w:cs="Arial"/>
          <w:sz w:val="22"/>
          <w:szCs w:val="22"/>
        </w:rPr>
        <w:t xml:space="preserve">from another </w:t>
      </w:r>
      <w:r w:rsidR="00A61320" w:rsidRPr="00E1598A">
        <w:rPr>
          <w:rFonts w:ascii="Arial" w:hAnsi="Arial" w:cs="Arial"/>
          <w:sz w:val="22"/>
          <w:szCs w:val="22"/>
        </w:rPr>
        <w:t xml:space="preserve">RSP approved </w:t>
      </w:r>
      <w:r w:rsidRPr="00E1598A">
        <w:rPr>
          <w:rFonts w:ascii="Arial" w:hAnsi="Arial" w:cs="Arial"/>
          <w:sz w:val="22"/>
          <w:szCs w:val="22"/>
        </w:rPr>
        <w:t>party at a</w:t>
      </w:r>
      <w:r w:rsidR="00594609" w:rsidRPr="00E1598A">
        <w:rPr>
          <w:rFonts w:ascii="Arial" w:hAnsi="Arial" w:cs="Arial"/>
          <w:sz w:val="22"/>
          <w:szCs w:val="22"/>
        </w:rPr>
        <w:t>n</w:t>
      </w:r>
      <w:r w:rsidRPr="00E1598A">
        <w:rPr>
          <w:rFonts w:ascii="Arial" w:hAnsi="Arial" w:cs="Arial"/>
          <w:sz w:val="22"/>
          <w:szCs w:val="22"/>
        </w:rPr>
        <w:t xml:space="preserve"> </w:t>
      </w:r>
      <w:r w:rsidR="00A61320" w:rsidRPr="00E1598A">
        <w:rPr>
          <w:rFonts w:ascii="Arial" w:hAnsi="Arial" w:cs="Arial"/>
          <w:sz w:val="22"/>
          <w:szCs w:val="22"/>
        </w:rPr>
        <w:t xml:space="preserve">RSP approved </w:t>
      </w:r>
      <w:r w:rsidR="008F3896" w:rsidRPr="00E1598A">
        <w:rPr>
          <w:rFonts w:ascii="Arial" w:hAnsi="Arial" w:cs="Arial"/>
          <w:sz w:val="22"/>
          <w:szCs w:val="22"/>
        </w:rPr>
        <w:t>location other than where the sale was made</w:t>
      </w:r>
      <w:r w:rsidRPr="00E1598A">
        <w:rPr>
          <w:rFonts w:ascii="Arial" w:hAnsi="Arial" w:cs="Arial"/>
          <w:sz w:val="22"/>
          <w:szCs w:val="22"/>
        </w:rPr>
        <w:t xml:space="preserve"> in which case the sale </w:t>
      </w:r>
      <w:r w:rsidR="00676792" w:rsidRPr="00E1598A">
        <w:rPr>
          <w:rFonts w:ascii="Arial" w:hAnsi="Arial" w:cs="Arial"/>
          <w:sz w:val="22"/>
          <w:szCs w:val="22"/>
        </w:rPr>
        <w:t xml:space="preserve">shall </w:t>
      </w:r>
      <w:r w:rsidRPr="00E1598A">
        <w:rPr>
          <w:rFonts w:ascii="Arial" w:hAnsi="Arial" w:cs="Arial"/>
          <w:sz w:val="22"/>
          <w:szCs w:val="22"/>
        </w:rPr>
        <w:t xml:space="preserve">be deemed to be a </w:t>
      </w:r>
      <w:r w:rsidR="00F61E5E" w:rsidRPr="00E1598A">
        <w:rPr>
          <w:rFonts w:ascii="Arial" w:hAnsi="Arial" w:cs="Arial"/>
          <w:sz w:val="22"/>
          <w:szCs w:val="22"/>
        </w:rPr>
        <w:t xml:space="preserve">ticket on departure </w:t>
      </w:r>
      <w:r w:rsidR="009A40AB">
        <w:rPr>
          <w:rFonts w:ascii="Arial" w:hAnsi="Arial" w:cs="Arial"/>
          <w:sz w:val="22"/>
          <w:szCs w:val="22"/>
        </w:rPr>
        <w:t>T</w:t>
      </w:r>
      <w:r w:rsidR="00F61E5E" w:rsidRPr="00E1598A">
        <w:rPr>
          <w:rFonts w:ascii="Arial" w:hAnsi="Arial" w:cs="Arial"/>
          <w:sz w:val="22"/>
          <w:szCs w:val="22"/>
        </w:rPr>
        <w:t xml:space="preserve">ransaction </w:t>
      </w:r>
      <w:r w:rsidR="00875A07" w:rsidRPr="00E1598A">
        <w:rPr>
          <w:rFonts w:ascii="Arial" w:hAnsi="Arial" w:cs="Arial"/>
          <w:sz w:val="22"/>
          <w:szCs w:val="22"/>
        </w:rPr>
        <w:t>(</w:t>
      </w:r>
      <w:r w:rsidRPr="00E1598A">
        <w:rPr>
          <w:rFonts w:ascii="Arial" w:hAnsi="Arial" w:cs="Arial"/>
          <w:sz w:val="22"/>
          <w:szCs w:val="22"/>
        </w:rPr>
        <w:t>“ToD Transaction”</w:t>
      </w:r>
      <w:r w:rsidR="00875A07" w:rsidRPr="00E1598A">
        <w:rPr>
          <w:rFonts w:ascii="Arial" w:hAnsi="Arial" w:cs="Arial"/>
          <w:sz w:val="22"/>
          <w:szCs w:val="22"/>
        </w:rPr>
        <w:t>)</w:t>
      </w:r>
      <w:r w:rsidRPr="00E1598A">
        <w:rPr>
          <w:rFonts w:ascii="Arial" w:hAnsi="Arial" w:cs="Arial"/>
          <w:sz w:val="22"/>
          <w:szCs w:val="22"/>
        </w:rPr>
        <w:t>; or</w:t>
      </w:r>
    </w:p>
    <w:p w14:paraId="66959A18" w14:textId="7FF34046" w:rsidR="001E5ECE" w:rsidRDefault="00403859" w:rsidP="00ED1CAA">
      <w:pPr>
        <w:numPr>
          <w:ilvl w:val="0"/>
          <w:numId w:val="9"/>
        </w:numPr>
        <w:spacing w:after="240" w:line="280" w:lineRule="atLeast"/>
        <w:jc w:val="both"/>
        <w:rPr>
          <w:rFonts w:ascii="Arial" w:hAnsi="Arial" w:cs="Arial"/>
          <w:sz w:val="22"/>
          <w:szCs w:val="22"/>
        </w:rPr>
      </w:pPr>
      <w:r w:rsidRPr="00E1598A">
        <w:rPr>
          <w:rFonts w:ascii="Arial" w:hAnsi="Arial" w:cs="Arial"/>
          <w:sz w:val="22"/>
          <w:szCs w:val="22"/>
        </w:rPr>
        <w:t xml:space="preserve">for the </w:t>
      </w:r>
      <w:r w:rsidR="00BE5D3C" w:rsidRPr="00E1598A">
        <w:rPr>
          <w:rFonts w:ascii="Arial" w:hAnsi="Arial" w:cs="Arial"/>
          <w:sz w:val="22"/>
          <w:szCs w:val="22"/>
        </w:rPr>
        <w:t xml:space="preserve">Rail Product </w:t>
      </w:r>
      <w:r w:rsidRPr="00E1598A">
        <w:rPr>
          <w:rFonts w:ascii="Arial" w:hAnsi="Arial" w:cs="Arial"/>
          <w:sz w:val="22"/>
          <w:szCs w:val="22"/>
        </w:rPr>
        <w:t xml:space="preserve">to be sent by </w:t>
      </w:r>
      <w:r w:rsidR="004D5230" w:rsidRPr="00E1598A">
        <w:rPr>
          <w:rFonts w:ascii="Arial" w:hAnsi="Arial" w:cs="Arial"/>
          <w:sz w:val="22"/>
          <w:szCs w:val="22"/>
        </w:rPr>
        <w:t>the Agent</w:t>
      </w:r>
      <w:r w:rsidRPr="00E1598A">
        <w:rPr>
          <w:rFonts w:ascii="Arial" w:hAnsi="Arial" w:cs="Arial"/>
          <w:sz w:val="22"/>
          <w:szCs w:val="22"/>
        </w:rPr>
        <w:t xml:space="preserve">, to any United Kingdom address nominated by the </w:t>
      </w:r>
      <w:r w:rsidR="00D6031E" w:rsidRPr="00E1598A">
        <w:rPr>
          <w:rFonts w:ascii="Arial" w:hAnsi="Arial" w:cs="Arial"/>
          <w:sz w:val="22"/>
          <w:szCs w:val="22"/>
        </w:rPr>
        <w:t>customer</w:t>
      </w:r>
      <w:r w:rsidRPr="00E1598A">
        <w:rPr>
          <w:rFonts w:ascii="Arial" w:hAnsi="Arial" w:cs="Arial"/>
          <w:sz w:val="22"/>
          <w:szCs w:val="22"/>
        </w:rPr>
        <w:t>, using the first class postal service provided by Royal Mail or an equivalent service provided by another mail carrier</w:t>
      </w:r>
      <w:r w:rsidR="00502E91">
        <w:rPr>
          <w:rFonts w:ascii="Arial" w:hAnsi="Arial" w:cs="Arial"/>
          <w:sz w:val="22"/>
          <w:szCs w:val="22"/>
        </w:rPr>
        <w:t>.</w:t>
      </w:r>
    </w:p>
    <w:p w14:paraId="0040E1A6" w14:textId="123A0D89" w:rsidR="00502E91" w:rsidRPr="00502E91" w:rsidRDefault="00466EED" w:rsidP="00ED1CAA">
      <w:pPr>
        <w:numPr>
          <w:ilvl w:val="0"/>
          <w:numId w:val="9"/>
        </w:numPr>
        <w:spacing w:after="240" w:line="280" w:lineRule="atLeast"/>
        <w:jc w:val="both"/>
        <w:rPr>
          <w:rFonts w:ascii="Arial" w:hAnsi="Arial" w:cs="Arial"/>
          <w:sz w:val="22"/>
          <w:szCs w:val="22"/>
        </w:rPr>
      </w:pPr>
      <w:r w:rsidRPr="00502E91">
        <w:rPr>
          <w:rFonts w:ascii="Arial" w:hAnsi="Arial" w:cs="Arial"/>
          <w:sz w:val="22"/>
          <w:szCs w:val="22"/>
        </w:rPr>
        <w:t>for the rail product to be issued in the form of electronic file, barcode or other image either sent to and stored on mobile devices, or any other</w:t>
      </w:r>
      <w:r w:rsidR="00F26373" w:rsidRPr="00502E91">
        <w:rPr>
          <w:rFonts w:ascii="Arial" w:hAnsi="Arial" w:cs="Arial"/>
          <w:sz w:val="22"/>
          <w:szCs w:val="22"/>
        </w:rPr>
        <w:t xml:space="preserve"> RSP approved </w:t>
      </w:r>
      <w:r w:rsidR="00603A0D">
        <w:rPr>
          <w:rFonts w:ascii="Arial" w:hAnsi="Arial" w:cs="Arial"/>
          <w:sz w:val="22"/>
          <w:szCs w:val="22"/>
        </w:rPr>
        <w:t>R</w:t>
      </w:r>
      <w:r w:rsidR="00F26373" w:rsidRPr="00502E91">
        <w:rPr>
          <w:rFonts w:ascii="Arial" w:hAnsi="Arial" w:cs="Arial"/>
          <w:sz w:val="22"/>
          <w:szCs w:val="22"/>
        </w:rPr>
        <w:t>emote</w:t>
      </w:r>
      <w:r w:rsidRPr="00502E91">
        <w:rPr>
          <w:rFonts w:ascii="Arial" w:hAnsi="Arial" w:cs="Arial"/>
          <w:sz w:val="22"/>
          <w:szCs w:val="22"/>
        </w:rPr>
        <w:t xml:space="preserve"> </w:t>
      </w:r>
      <w:r w:rsidR="00603A0D">
        <w:rPr>
          <w:rFonts w:ascii="Arial" w:hAnsi="Arial" w:cs="Arial"/>
          <w:sz w:val="22"/>
          <w:szCs w:val="22"/>
        </w:rPr>
        <w:t>F</w:t>
      </w:r>
      <w:r w:rsidRPr="00502E91">
        <w:rPr>
          <w:rFonts w:ascii="Arial" w:hAnsi="Arial" w:cs="Arial"/>
          <w:sz w:val="22"/>
          <w:szCs w:val="22"/>
        </w:rPr>
        <w:t>ulfilment method</w:t>
      </w:r>
      <w:r w:rsidR="00502E91" w:rsidRPr="00502E91">
        <w:rPr>
          <w:rFonts w:ascii="Arial" w:hAnsi="Arial" w:cs="Arial"/>
          <w:sz w:val="22"/>
          <w:szCs w:val="22"/>
        </w:rPr>
        <w:t xml:space="preserve"> subject to;</w:t>
      </w:r>
    </w:p>
    <w:p w14:paraId="1E812A0D" w14:textId="1FD56457" w:rsidR="00502E91" w:rsidRPr="00502E91" w:rsidRDefault="00502E91" w:rsidP="00502E91">
      <w:pPr>
        <w:pStyle w:val="BodyTextIndent"/>
        <w:numPr>
          <w:ilvl w:val="3"/>
          <w:numId w:val="38"/>
        </w:numPr>
        <w:spacing w:line="300" w:lineRule="atLeast"/>
        <w:ind w:left="1800"/>
        <w:rPr>
          <w:rFonts w:ascii="Arial" w:eastAsiaTheme="minorEastAsia" w:hAnsi="Arial" w:cs="Arial"/>
          <w:color w:val="000000"/>
          <w:w w:val="0"/>
          <w:kern w:val="2"/>
          <w:sz w:val="22"/>
          <w:szCs w:val="22"/>
        </w:rPr>
      </w:pPr>
      <w:r w:rsidRPr="00502E91">
        <w:rPr>
          <w:rFonts w:ascii="Arial" w:eastAsiaTheme="minorEastAsia" w:hAnsi="Arial" w:cs="Arial"/>
          <w:color w:val="000000"/>
          <w:w w:val="0"/>
          <w:kern w:val="2"/>
          <w:sz w:val="22"/>
          <w:szCs w:val="22"/>
        </w:rPr>
        <w:t>the Rail Product is capable of Remote Fulfilment;</w:t>
      </w:r>
    </w:p>
    <w:p w14:paraId="5C36F1DD" w14:textId="77777777" w:rsidR="00502E91" w:rsidRPr="00502E91" w:rsidRDefault="00502E91" w:rsidP="00502E91">
      <w:pPr>
        <w:spacing w:line="300" w:lineRule="atLeast"/>
        <w:jc w:val="both"/>
        <w:rPr>
          <w:rFonts w:ascii="Arial" w:eastAsiaTheme="minorEastAsia" w:hAnsi="Arial" w:cs="Arial"/>
          <w:color w:val="000000"/>
          <w:w w:val="0"/>
          <w:kern w:val="2"/>
          <w:sz w:val="22"/>
          <w:szCs w:val="22"/>
        </w:rPr>
      </w:pPr>
    </w:p>
    <w:p w14:paraId="42E98D84" w14:textId="77777777" w:rsidR="00502E91" w:rsidRPr="00502E91" w:rsidRDefault="00502E91" w:rsidP="00502E91">
      <w:pPr>
        <w:pStyle w:val="ListParagraph"/>
        <w:numPr>
          <w:ilvl w:val="3"/>
          <w:numId w:val="38"/>
        </w:numPr>
        <w:spacing w:line="300" w:lineRule="atLeast"/>
        <w:ind w:left="1800"/>
        <w:jc w:val="both"/>
        <w:rPr>
          <w:rFonts w:ascii="Arial" w:eastAsiaTheme="minorEastAsia" w:hAnsi="Arial" w:cs="Arial"/>
          <w:color w:val="000000"/>
          <w:w w:val="0"/>
          <w:kern w:val="2"/>
          <w:sz w:val="22"/>
          <w:szCs w:val="22"/>
        </w:rPr>
      </w:pPr>
      <w:r w:rsidRPr="00502E91">
        <w:rPr>
          <w:rFonts w:ascii="Arial" w:eastAsiaTheme="minorEastAsia" w:hAnsi="Arial" w:cs="Arial"/>
          <w:color w:val="000000"/>
          <w:w w:val="0"/>
          <w:kern w:val="2"/>
          <w:sz w:val="22"/>
          <w:szCs w:val="22"/>
        </w:rPr>
        <w:t>the Operator(s) for whose services the Rail Product is issued accept such method of Remote Fulfilment; and</w:t>
      </w:r>
    </w:p>
    <w:p w14:paraId="14E6DFD1" w14:textId="77777777" w:rsidR="00502E91" w:rsidRPr="00502E91" w:rsidRDefault="00502E91" w:rsidP="00502E91">
      <w:pPr>
        <w:spacing w:line="300" w:lineRule="atLeast"/>
        <w:jc w:val="both"/>
        <w:rPr>
          <w:rFonts w:ascii="Arial" w:eastAsiaTheme="minorEastAsia" w:hAnsi="Arial" w:cs="Arial"/>
          <w:color w:val="000000"/>
          <w:w w:val="0"/>
          <w:kern w:val="2"/>
          <w:sz w:val="22"/>
          <w:szCs w:val="22"/>
        </w:rPr>
      </w:pPr>
    </w:p>
    <w:p w14:paraId="782506C0" w14:textId="1099BD4B" w:rsidR="00502E91" w:rsidRDefault="00502E91" w:rsidP="00502E91">
      <w:pPr>
        <w:pStyle w:val="ListParagraph"/>
        <w:numPr>
          <w:ilvl w:val="3"/>
          <w:numId w:val="38"/>
        </w:numPr>
        <w:spacing w:line="300" w:lineRule="atLeast"/>
        <w:ind w:left="1800"/>
        <w:jc w:val="both"/>
        <w:rPr>
          <w:rFonts w:ascii="Arial" w:eastAsiaTheme="minorEastAsia" w:hAnsi="Arial" w:cs="Arial"/>
          <w:color w:val="000000"/>
          <w:w w:val="0"/>
          <w:kern w:val="2"/>
          <w:sz w:val="22"/>
          <w:szCs w:val="22"/>
        </w:rPr>
      </w:pPr>
      <w:r w:rsidRPr="00502E91">
        <w:rPr>
          <w:rFonts w:ascii="Arial" w:eastAsiaTheme="minorEastAsia" w:hAnsi="Arial" w:cs="Arial"/>
          <w:color w:val="000000"/>
          <w:w w:val="0"/>
          <w:kern w:val="2"/>
          <w:sz w:val="22"/>
          <w:szCs w:val="22"/>
        </w:rPr>
        <w:t>the Agent’s TIS has been Accredited for such method of Remote Fulfilment.</w:t>
      </w:r>
    </w:p>
    <w:p w14:paraId="0DCFF356" w14:textId="77777777" w:rsidR="00F23F1F" w:rsidRPr="00F23F1F" w:rsidRDefault="00F23F1F" w:rsidP="00F23F1F">
      <w:pPr>
        <w:pStyle w:val="ListParagraph"/>
        <w:rPr>
          <w:rFonts w:ascii="Arial" w:eastAsiaTheme="minorEastAsia" w:hAnsi="Arial" w:cs="Arial"/>
          <w:color w:val="000000"/>
          <w:w w:val="0"/>
          <w:kern w:val="2"/>
          <w:sz w:val="22"/>
          <w:szCs w:val="22"/>
        </w:rPr>
      </w:pPr>
    </w:p>
    <w:p w14:paraId="74FFA0FD" w14:textId="47DE8B29" w:rsidR="00F23F1F" w:rsidRDefault="00F23F1F" w:rsidP="00F23F1F">
      <w:pPr>
        <w:pStyle w:val="ListParagraph"/>
        <w:spacing w:line="300" w:lineRule="atLeast"/>
        <w:ind w:left="1418"/>
        <w:jc w:val="both"/>
        <w:rPr>
          <w:rFonts w:ascii="Arial" w:eastAsiaTheme="minorEastAsia" w:hAnsi="Arial" w:cs="Arial"/>
          <w:color w:val="000000"/>
          <w:w w:val="0"/>
          <w:kern w:val="2"/>
          <w:sz w:val="22"/>
          <w:szCs w:val="22"/>
        </w:rPr>
      </w:pPr>
      <w:r w:rsidRPr="00F23F1F">
        <w:rPr>
          <w:rFonts w:ascii="Arial" w:eastAsiaTheme="minorEastAsia" w:hAnsi="Arial" w:cs="Arial"/>
          <w:color w:val="000000"/>
          <w:w w:val="0"/>
          <w:kern w:val="2"/>
          <w:sz w:val="22"/>
          <w:szCs w:val="22"/>
        </w:rPr>
        <w:t>“Remote Fulfilment” means with respect to the issue of Rail Products, the generation by the Agent of a reference number, electronic file or image, created and communicated in accordance with the ATOC Standard or RSP Standards advised to the Agent by RSP in writing in advance from time to time, which enables a customer to collect a Rail Product at a Collection Point or which is itself deemed to be a Rail Product. Such Remote Fulfilment methods include national Ticket on Departure, self-print ticketing and messages or images sent to and stored on mobile devices, and any other remote fulfilment methods as are advised to the Agent by ATOC or RSP from time to time in writing in advance</w:t>
      </w:r>
      <w:r>
        <w:rPr>
          <w:rFonts w:ascii="Arial" w:eastAsiaTheme="minorEastAsia" w:hAnsi="Arial" w:cs="Arial"/>
          <w:color w:val="000000"/>
          <w:w w:val="0"/>
          <w:kern w:val="2"/>
          <w:sz w:val="22"/>
          <w:szCs w:val="22"/>
        </w:rPr>
        <w:t>.</w:t>
      </w:r>
    </w:p>
    <w:p w14:paraId="3F8D7BB6" w14:textId="31CFCA76" w:rsidR="009A40AB" w:rsidRDefault="009A40AB" w:rsidP="00F23F1F">
      <w:pPr>
        <w:pStyle w:val="ListParagraph"/>
        <w:spacing w:line="300" w:lineRule="atLeast"/>
        <w:ind w:left="1418"/>
        <w:jc w:val="both"/>
        <w:rPr>
          <w:rFonts w:ascii="Arial" w:eastAsiaTheme="minorEastAsia" w:hAnsi="Arial" w:cs="Arial"/>
          <w:color w:val="000000"/>
          <w:w w:val="0"/>
          <w:kern w:val="2"/>
          <w:sz w:val="22"/>
          <w:szCs w:val="22"/>
        </w:rPr>
      </w:pPr>
    </w:p>
    <w:p w14:paraId="0B96E670" w14:textId="4258D57D" w:rsidR="009A40AB" w:rsidRPr="00502E91" w:rsidRDefault="009A40AB" w:rsidP="00F23F1F">
      <w:pPr>
        <w:pStyle w:val="ListParagraph"/>
        <w:spacing w:line="300" w:lineRule="atLeast"/>
        <w:ind w:left="1418"/>
        <w:jc w:val="both"/>
        <w:rPr>
          <w:rFonts w:ascii="Arial" w:eastAsiaTheme="minorEastAsia" w:hAnsi="Arial" w:cs="Arial"/>
          <w:color w:val="000000"/>
          <w:w w:val="0"/>
          <w:kern w:val="2"/>
          <w:sz w:val="22"/>
          <w:szCs w:val="22"/>
        </w:rPr>
      </w:pPr>
      <w:r>
        <w:rPr>
          <w:rFonts w:ascii="Arial" w:eastAsiaTheme="minorEastAsia" w:hAnsi="Arial" w:cs="Arial"/>
          <w:color w:val="000000"/>
          <w:w w:val="0"/>
          <w:kern w:val="2"/>
          <w:sz w:val="22"/>
          <w:szCs w:val="22"/>
        </w:rPr>
        <w:t>“</w:t>
      </w:r>
      <w:r w:rsidRPr="009A40AB">
        <w:rPr>
          <w:rFonts w:ascii="Arial" w:eastAsiaTheme="minorEastAsia" w:hAnsi="Arial" w:cs="Arial"/>
          <w:color w:val="000000"/>
          <w:w w:val="0"/>
          <w:kern w:val="2"/>
          <w:sz w:val="22"/>
          <w:szCs w:val="22"/>
        </w:rPr>
        <w:t xml:space="preserve">Transaction” </w:t>
      </w:r>
      <w:r>
        <w:rPr>
          <w:rFonts w:ascii="Arial" w:eastAsiaTheme="minorEastAsia" w:hAnsi="Arial" w:cs="Arial"/>
          <w:color w:val="000000"/>
          <w:w w:val="0"/>
          <w:kern w:val="2"/>
          <w:sz w:val="22"/>
          <w:szCs w:val="22"/>
        </w:rPr>
        <w:t>means a</w:t>
      </w:r>
      <w:r w:rsidRPr="009A40AB">
        <w:rPr>
          <w:rFonts w:ascii="Arial" w:eastAsiaTheme="minorEastAsia" w:hAnsi="Arial" w:cs="Arial"/>
          <w:color w:val="000000"/>
          <w:w w:val="0"/>
          <w:kern w:val="2"/>
          <w:sz w:val="22"/>
          <w:szCs w:val="22"/>
        </w:rPr>
        <w:t xml:space="preserve"> single purchase event by a customer in which the customer purchases one or more Rail Products from the Agent. The purchase event may result in single or multiple fulfilment types, may consist of single or multiple Rail Products and each Rail Product may result in single or multiple fulfilment records being generated</w:t>
      </w:r>
      <w:r>
        <w:rPr>
          <w:rFonts w:ascii="Arial" w:eastAsiaTheme="minorEastAsia" w:hAnsi="Arial" w:cs="Arial"/>
          <w:color w:val="000000"/>
          <w:w w:val="0"/>
          <w:kern w:val="2"/>
          <w:sz w:val="22"/>
          <w:szCs w:val="22"/>
        </w:rPr>
        <w:t>.</w:t>
      </w:r>
    </w:p>
    <w:p w14:paraId="25CFB9A5" w14:textId="77777777" w:rsidR="00502E91" w:rsidRPr="00502E91" w:rsidRDefault="00502E91" w:rsidP="00502E91">
      <w:pPr>
        <w:spacing w:line="300" w:lineRule="atLeast"/>
        <w:ind w:left="2127" w:firstLine="11"/>
        <w:jc w:val="both"/>
        <w:rPr>
          <w:rFonts w:ascii="Arial" w:eastAsiaTheme="minorEastAsia" w:hAnsi="Arial" w:cs="Arial"/>
          <w:color w:val="000000"/>
          <w:w w:val="0"/>
          <w:kern w:val="2"/>
          <w:sz w:val="22"/>
          <w:szCs w:val="22"/>
        </w:rPr>
      </w:pPr>
    </w:p>
    <w:p w14:paraId="0A840F6D" w14:textId="77777777" w:rsidR="00DB258E" w:rsidRPr="00E1598A" w:rsidRDefault="00B7400C" w:rsidP="00571272">
      <w:pPr>
        <w:numPr>
          <w:ilvl w:val="1"/>
          <w:numId w:val="2"/>
        </w:numPr>
        <w:spacing w:after="240" w:line="280" w:lineRule="atLeast"/>
        <w:ind w:left="710"/>
        <w:jc w:val="both"/>
        <w:rPr>
          <w:rFonts w:ascii="Arial" w:hAnsi="Arial" w:cs="Arial"/>
          <w:sz w:val="22"/>
          <w:szCs w:val="22"/>
        </w:rPr>
      </w:pPr>
      <w:r w:rsidRPr="00E1598A">
        <w:rPr>
          <w:rFonts w:ascii="Arial" w:hAnsi="Arial" w:cs="Arial"/>
          <w:sz w:val="22"/>
          <w:szCs w:val="22"/>
        </w:rPr>
        <w:t xml:space="preserve">The </w:t>
      </w:r>
      <w:r w:rsidR="00226B92" w:rsidRPr="00E1598A">
        <w:rPr>
          <w:rFonts w:ascii="Arial" w:hAnsi="Arial" w:cs="Arial"/>
          <w:sz w:val="22"/>
          <w:szCs w:val="22"/>
        </w:rPr>
        <w:t>a</w:t>
      </w:r>
      <w:r w:rsidRPr="00E1598A">
        <w:rPr>
          <w:rFonts w:ascii="Arial" w:hAnsi="Arial" w:cs="Arial"/>
          <w:sz w:val="22"/>
          <w:szCs w:val="22"/>
        </w:rPr>
        <w:t xml:space="preserve">uthority granted to </w:t>
      </w:r>
      <w:r w:rsidR="004D5230" w:rsidRPr="00E1598A">
        <w:rPr>
          <w:rFonts w:ascii="Arial" w:hAnsi="Arial" w:cs="Arial"/>
          <w:sz w:val="22"/>
          <w:szCs w:val="22"/>
        </w:rPr>
        <w:t>the Agent</w:t>
      </w:r>
      <w:r w:rsidRPr="00E1598A">
        <w:rPr>
          <w:rFonts w:ascii="Arial" w:hAnsi="Arial" w:cs="Arial"/>
          <w:sz w:val="22"/>
          <w:szCs w:val="22"/>
        </w:rPr>
        <w:t xml:space="preserve"> in Clause 1.1 above shall be </w:t>
      </w:r>
      <w:r w:rsidR="00DB258E" w:rsidRPr="00E1598A">
        <w:rPr>
          <w:rFonts w:ascii="Arial" w:hAnsi="Arial" w:cs="Arial"/>
          <w:sz w:val="22"/>
          <w:szCs w:val="22"/>
        </w:rPr>
        <w:t>subject to</w:t>
      </w:r>
      <w:r w:rsidR="00E21970" w:rsidRPr="00E1598A">
        <w:rPr>
          <w:rFonts w:ascii="Arial" w:hAnsi="Arial" w:cs="Arial"/>
          <w:sz w:val="22"/>
          <w:szCs w:val="22"/>
        </w:rPr>
        <w:t>,</w:t>
      </w:r>
      <w:r w:rsidR="00DB258E" w:rsidRPr="00E1598A">
        <w:rPr>
          <w:rFonts w:ascii="Arial" w:hAnsi="Arial" w:cs="Arial"/>
          <w:sz w:val="22"/>
          <w:szCs w:val="22"/>
        </w:rPr>
        <w:t xml:space="preserve"> </w:t>
      </w:r>
      <w:r w:rsidR="000D3976" w:rsidRPr="00E1598A">
        <w:rPr>
          <w:rFonts w:ascii="Arial" w:hAnsi="Arial" w:cs="Arial"/>
          <w:sz w:val="22"/>
          <w:szCs w:val="22"/>
        </w:rPr>
        <w:t xml:space="preserve">and </w:t>
      </w:r>
      <w:r w:rsidR="00187139" w:rsidRPr="00E1598A">
        <w:rPr>
          <w:rFonts w:ascii="Arial" w:hAnsi="Arial" w:cs="Arial"/>
          <w:sz w:val="22"/>
          <w:szCs w:val="22"/>
        </w:rPr>
        <w:t xml:space="preserve">on </w:t>
      </w:r>
      <w:r w:rsidR="000D3976" w:rsidRPr="00E1598A">
        <w:rPr>
          <w:rFonts w:ascii="Arial" w:hAnsi="Arial" w:cs="Arial"/>
          <w:sz w:val="22"/>
          <w:szCs w:val="22"/>
        </w:rPr>
        <w:t>the condition that</w:t>
      </w:r>
      <w:r w:rsidR="00E21970" w:rsidRPr="00E1598A">
        <w:rPr>
          <w:rFonts w:ascii="Arial" w:hAnsi="Arial" w:cs="Arial"/>
          <w:sz w:val="22"/>
          <w:szCs w:val="22"/>
        </w:rPr>
        <w:t>,</w:t>
      </w:r>
      <w:r w:rsidR="000D3976" w:rsidRPr="00E1598A">
        <w:rPr>
          <w:rFonts w:ascii="Arial" w:hAnsi="Arial" w:cs="Arial"/>
          <w:sz w:val="22"/>
          <w:szCs w:val="22"/>
        </w:rPr>
        <w:t xml:space="preserve"> </w:t>
      </w:r>
      <w:r w:rsidR="00D277E3" w:rsidRPr="00E1598A">
        <w:rPr>
          <w:rFonts w:ascii="Arial" w:hAnsi="Arial" w:cs="Arial"/>
          <w:sz w:val="22"/>
          <w:szCs w:val="22"/>
        </w:rPr>
        <w:t xml:space="preserve">the activities </w:t>
      </w:r>
      <w:r w:rsidR="00357956" w:rsidRPr="00E1598A">
        <w:rPr>
          <w:rFonts w:ascii="Arial" w:hAnsi="Arial" w:cs="Arial"/>
          <w:sz w:val="22"/>
          <w:szCs w:val="22"/>
        </w:rPr>
        <w:t xml:space="preserve">described therein </w:t>
      </w:r>
      <w:r w:rsidR="003C15BD" w:rsidRPr="00E1598A">
        <w:rPr>
          <w:rFonts w:ascii="Arial" w:hAnsi="Arial" w:cs="Arial"/>
          <w:sz w:val="22"/>
          <w:szCs w:val="22"/>
        </w:rPr>
        <w:t>are</w:t>
      </w:r>
      <w:r w:rsidR="00D277E3" w:rsidRPr="00E1598A">
        <w:rPr>
          <w:rFonts w:ascii="Arial" w:hAnsi="Arial" w:cs="Arial"/>
          <w:sz w:val="22"/>
          <w:szCs w:val="22"/>
        </w:rPr>
        <w:t xml:space="preserve"> carried out</w:t>
      </w:r>
      <w:r w:rsidR="00DB258E" w:rsidRPr="00E1598A">
        <w:rPr>
          <w:rFonts w:ascii="Arial" w:hAnsi="Arial" w:cs="Arial"/>
          <w:sz w:val="22"/>
          <w:szCs w:val="22"/>
        </w:rPr>
        <w:t>, on an impartial basis</w:t>
      </w:r>
      <w:r w:rsidR="006620C6" w:rsidRPr="00E1598A">
        <w:rPr>
          <w:rFonts w:ascii="Arial" w:hAnsi="Arial" w:cs="Arial"/>
          <w:sz w:val="22"/>
          <w:szCs w:val="22"/>
        </w:rPr>
        <w:t xml:space="preserve"> between the Operators</w:t>
      </w:r>
      <w:r w:rsidR="00DB258E" w:rsidRPr="00E1598A">
        <w:rPr>
          <w:rFonts w:ascii="Arial" w:hAnsi="Arial" w:cs="Arial"/>
          <w:sz w:val="22"/>
          <w:szCs w:val="22"/>
        </w:rPr>
        <w:t>,</w:t>
      </w:r>
      <w:r w:rsidR="00D277E3" w:rsidRPr="00E1598A">
        <w:rPr>
          <w:rFonts w:ascii="Arial" w:hAnsi="Arial" w:cs="Arial"/>
          <w:sz w:val="22"/>
          <w:szCs w:val="22"/>
        </w:rPr>
        <w:t xml:space="preserve"> </w:t>
      </w:r>
      <w:r w:rsidR="00BB7939" w:rsidRPr="00E1598A">
        <w:rPr>
          <w:rFonts w:ascii="Arial" w:hAnsi="Arial" w:cs="Arial"/>
          <w:sz w:val="22"/>
          <w:szCs w:val="22"/>
        </w:rPr>
        <w:t xml:space="preserve">exclusively </w:t>
      </w:r>
      <w:r w:rsidR="00D277E3" w:rsidRPr="00E1598A">
        <w:rPr>
          <w:rFonts w:ascii="Arial" w:hAnsi="Arial" w:cs="Arial"/>
          <w:sz w:val="22"/>
          <w:szCs w:val="22"/>
        </w:rPr>
        <w:t xml:space="preserve">at the locations, and using the Internet sites listed in </w:t>
      </w:r>
      <w:r w:rsidR="00DB258E" w:rsidRPr="00E1598A">
        <w:rPr>
          <w:rFonts w:ascii="Arial" w:hAnsi="Arial" w:cs="Arial"/>
          <w:sz w:val="22"/>
          <w:szCs w:val="22"/>
        </w:rPr>
        <w:t>Annex C</w:t>
      </w:r>
      <w:r w:rsidR="009C3FE4" w:rsidRPr="00E1598A">
        <w:rPr>
          <w:rFonts w:ascii="Arial" w:hAnsi="Arial" w:cs="Arial"/>
          <w:sz w:val="22"/>
          <w:szCs w:val="22"/>
        </w:rPr>
        <w:t xml:space="preserve"> of this Agreement</w:t>
      </w:r>
      <w:r w:rsidR="00BB7939" w:rsidRPr="00E1598A">
        <w:rPr>
          <w:rFonts w:ascii="Arial" w:hAnsi="Arial" w:cs="Arial"/>
          <w:sz w:val="22"/>
          <w:szCs w:val="22"/>
        </w:rPr>
        <w:t xml:space="preserve">, (together the “Permitted </w:t>
      </w:r>
      <w:r w:rsidR="00CE7D51" w:rsidRPr="00E1598A">
        <w:rPr>
          <w:rFonts w:ascii="Arial" w:hAnsi="Arial" w:cs="Arial"/>
          <w:sz w:val="22"/>
          <w:szCs w:val="22"/>
        </w:rPr>
        <w:t xml:space="preserve">Selling </w:t>
      </w:r>
      <w:r w:rsidR="00BB7939" w:rsidRPr="00E1598A">
        <w:rPr>
          <w:rFonts w:ascii="Arial" w:hAnsi="Arial" w:cs="Arial"/>
          <w:sz w:val="22"/>
          <w:szCs w:val="22"/>
        </w:rPr>
        <w:t>Locations”</w:t>
      </w:r>
      <w:r w:rsidR="00DB0563" w:rsidRPr="00E1598A">
        <w:rPr>
          <w:rFonts w:ascii="Arial" w:hAnsi="Arial" w:cs="Arial"/>
          <w:sz w:val="22"/>
          <w:szCs w:val="22"/>
        </w:rPr>
        <w:t xml:space="preserve"> and the “Permitted </w:t>
      </w:r>
      <w:r w:rsidR="00637007" w:rsidRPr="00E1598A">
        <w:rPr>
          <w:rFonts w:ascii="Arial" w:hAnsi="Arial" w:cs="Arial"/>
          <w:sz w:val="22"/>
          <w:szCs w:val="22"/>
        </w:rPr>
        <w:t>Issuing Locations”</w:t>
      </w:r>
      <w:r w:rsidR="00BB7939" w:rsidRPr="00E1598A">
        <w:rPr>
          <w:rFonts w:ascii="Arial" w:hAnsi="Arial" w:cs="Arial"/>
          <w:sz w:val="22"/>
          <w:szCs w:val="22"/>
        </w:rPr>
        <w:t xml:space="preserve">) </w:t>
      </w:r>
      <w:r w:rsidR="00DB258E" w:rsidRPr="00E1598A">
        <w:rPr>
          <w:rFonts w:ascii="Arial" w:hAnsi="Arial" w:cs="Arial"/>
          <w:sz w:val="22"/>
          <w:szCs w:val="22"/>
        </w:rPr>
        <w:t xml:space="preserve">using a </w:t>
      </w:r>
      <w:r w:rsidR="005D2FCA" w:rsidRPr="00E1598A">
        <w:rPr>
          <w:rFonts w:ascii="Arial" w:hAnsi="Arial" w:cs="Arial"/>
          <w:sz w:val="22"/>
          <w:szCs w:val="22"/>
        </w:rPr>
        <w:t>TIS</w:t>
      </w:r>
      <w:r w:rsidR="00DB258E" w:rsidRPr="00E1598A">
        <w:rPr>
          <w:rFonts w:ascii="Arial" w:hAnsi="Arial" w:cs="Arial"/>
          <w:sz w:val="22"/>
          <w:szCs w:val="22"/>
        </w:rPr>
        <w:t xml:space="preserve"> which</w:t>
      </w:r>
      <w:r w:rsidR="00571272" w:rsidRPr="00E1598A">
        <w:rPr>
          <w:rFonts w:ascii="Arial" w:hAnsi="Arial" w:cs="Arial"/>
          <w:sz w:val="22"/>
          <w:szCs w:val="22"/>
        </w:rPr>
        <w:t xml:space="preserve"> </w:t>
      </w:r>
      <w:r w:rsidR="00DB258E" w:rsidRPr="00E1598A">
        <w:rPr>
          <w:rFonts w:ascii="Arial" w:hAnsi="Arial" w:cs="Arial"/>
          <w:sz w:val="22"/>
          <w:szCs w:val="22"/>
        </w:rPr>
        <w:t>has been accredited by RSP</w:t>
      </w:r>
      <w:r w:rsidR="003A1DC5" w:rsidRPr="00E1598A">
        <w:rPr>
          <w:rFonts w:ascii="Arial" w:hAnsi="Arial" w:cs="Arial"/>
          <w:sz w:val="22"/>
          <w:szCs w:val="22"/>
        </w:rPr>
        <w:t xml:space="preserve"> (“Accredited TIS”)</w:t>
      </w:r>
      <w:r w:rsidR="00571272" w:rsidRPr="00E1598A">
        <w:rPr>
          <w:rFonts w:ascii="Arial" w:hAnsi="Arial" w:cs="Arial"/>
          <w:sz w:val="22"/>
          <w:szCs w:val="22"/>
        </w:rPr>
        <w:t>.</w:t>
      </w:r>
    </w:p>
    <w:p w14:paraId="0A840F6E" w14:textId="77777777" w:rsidR="008443D6" w:rsidRPr="00E1598A" w:rsidRDefault="00813885" w:rsidP="00302F70">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For sales via the internet</w:t>
      </w:r>
      <w:r w:rsidR="00ED23EB" w:rsidRPr="00E1598A">
        <w:rPr>
          <w:rFonts w:ascii="Arial" w:hAnsi="Arial" w:cs="Arial"/>
          <w:sz w:val="22"/>
          <w:szCs w:val="22"/>
        </w:rPr>
        <w:t xml:space="preserve">, </w:t>
      </w:r>
      <w:r w:rsidR="00977996" w:rsidRPr="00E1598A">
        <w:rPr>
          <w:rFonts w:ascii="Arial" w:hAnsi="Arial" w:cs="Arial"/>
          <w:sz w:val="22"/>
          <w:szCs w:val="22"/>
        </w:rPr>
        <w:t xml:space="preserve">Permitted Selling Locations </w:t>
      </w:r>
      <w:r w:rsidR="00C40DA8" w:rsidRPr="00E1598A">
        <w:rPr>
          <w:rFonts w:ascii="Arial" w:hAnsi="Arial" w:cs="Arial"/>
          <w:sz w:val="22"/>
          <w:szCs w:val="22"/>
        </w:rPr>
        <w:t xml:space="preserve">shall </w:t>
      </w:r>
      <w:r w:rsidR="0044659B" w:rsidRPr="00E1598A">
        <w:rPr>
          <w:rFonts w:ascii="Arial" w:hAnsi="Arial" w:cs="Arial"/>
          <w:sz w:val="22"/>
          <w:szCs w:val="22"/>
        </w:rPr>
        <w:t xml:space="preserve">consist of and be identified as </w:t>
      </w:r>
      <w:r w:rsidR="00ED23EB" w:rsidRPr="00E1598A">
        <w:rPr>
          <w:rFonts w:ascii="Arial" w:hAnsi="Arial" w:cs="Arial"/>
          <w:sz w:val="22"/>
          <w:szCs w:val="22"/>
        </w:rPr>
        <w:t>specific websites/URLs</w:t>
      </w:r>
      <w:r w:rsidR="00505C47" w:rsidRPr="00E1598A">
        <w:rPr>
          <w:rFonts w:ascii="Arial" w:hAnsi="Arial" w:cs="Arial"/>
          <w:sz w:val="22"/>
          <w:szCs w:val="22"/>
        </w:rPr>
        <w:t>, together with the relevant National Location Code (</w:t>
      </w:r>
      <w:r w:rsidR="00875A07" w:rsidRPr="00E1598A">
        <w:rPr>
          <w:rFonts w:ascii="Arial" w:hAnsi="Arial" w:cs="Arial"/>
          <w:sz w:val="22"/>
          <w:szCs w:val="22"/>
        </w:rPr>
        <w:t>“</w:t>
      </w:r>
      <w:r w:rsidR="00505C47" w:rsidRPr="00E1598A">
        <w:rPr>
          <w:rFonts w:ascii="Arial" w:hAnsi="Arial" w:cs="Arial"/>
          <w:sz w:val="22"/>
          <w:szCs w:val="22"/>
        </w:rPr>
        <w:t>NLC</w:t>
      </w:r>
      <w:r w:rsidR="00875A07" w:rsidRPr="00E1598A">
        <w:rPr>
          <w:rFonts w:ascii="Arial" w:hAnsi="Arial" w:cs="Arial"/>
          <w:sz w:val="22"/>
          <w:szCs w:val="22"/>
        </w:rPr>
        <w:t>”</w:t>
      </w:r>
      <w:r w:rsidR="00505C47" w:rsidRPr="00E1598A">
        <w:rPr>
          <w:rFonts w:ascii="Arial" w:hAnsi="Arial" w:cs="Arial"/>
          <w:sz w:val="22"/>
          <w:szCs w:val="22"/>
        </w:rPr>
        <w:t>)</w:t>
      </w:r>
      <w:r w:rsidR="00B77F74" w:rsidRPr="00E1598A">
        <w:rPr>
          <w:rFonts w:ascii="Arial" w:hAnsi="Arial" w:cs="Arial"/>
          <w:sz w:val="22"/>
          <w:szCs w:val="22"/>
        </w:rPr>
        <w:t xml:space="preserve">. </w:t>
      </w:r>
      <w:r w:rsidR="00316CFF" w:rsidRPr="00E1598A">
        <w:rPr>
          <w:rFonts w:ascii="Arial" w:hAnsi="Arial" w:cs="Arial"/>
          <w:sz w:val="22"/>
          <w:szCs w:val="22"/>
        </w:rPr>
        <w:t>Such websites shall either be fully controlled by the Agent or operate under a Sub-Agent or White Label arrangement in accordance with the provisions of Clause 4 of this Agreement.</w:t>
      </w:r>
    </w:p>
    <w:p w14:paraId="0A840F6F" w14:textId="77777777" w:rsidR="003A59B5" w:rsidRPr="00E1598A" w:rsidRDefault="008443D6" w:rsidP="00302F70">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For </w:t>
      </w:r>
      <w:r w:rsidR="009234E2" w:rsidRPr="00E1598A">
        <w:rPr>
          <w:rFonts w:ascii="Arial" w:hAnsi="Arial" w:cs="Arial"/>
          <w:sz w:val="22"/>
          <w:szCs w:val="22"/>
        </w:rPr>
        <w:t xml:space="preserve">telephone </w:t>
      </w:r>
      <w:r w:rsidRPr="00E1598A">
        <w:rPr>
          <w:rFonts w:ascii="Arial" w:hAnsi="Arial" w:cs="Arial"/>
          <w:sz w:val="22"/>
          <w:szCs w:val="22"/>
        </w:rPr>
        <w:t>sales</w:t>
      </w:r>
      <w:r w:rsidR="009234E2" w:rsidRPr="00E1598A">
        <w:rPr>
          <w:rFonts w:ascii="Arial" w:hAnsi="Arial" w:cs="Arial"/>
          <w:sz w:val="22"/>
          <w:szCs w:val="22"/>
        </w:rPr>
        <w:t>,</w:t>
      </w:r>
      <w:r w:rsidRPr="00E1598A">
        <w:rPr>
          <w:rFonts w:ascii="Arial" w:hAnsi="Arial" w:cs="Arial"/>
          <w:sz w:val="22"/>
          <w:szCs w:val="22"/>
        </w:rPr>
        <w:t xml:space="preserve"> </w:t>
      </w:r>
      <w:r w:rsidR="009234E2" w:rsidRPr="00E1598A">
        <w:rPr>
          <w:rFonts w:ascii="Arial" w:hAnsi="Arial" w:cs="Arial"/>
          <w:sz w:val="22"/>
          <w:szCs w:val="22"/>
        </w:rPr>
        <w:t>Permitted Selling Locations</w:t>
      </w:r>
      <w:r w:rsidR="003E01D0" w:rsidRPr="00E1598A">
        <w:rPr>
          <w:rFonts w:ascii="Arial" w:hAnsi="Arial" w:cs="Arial"/>
          <w:sz w:val="22"/>
          <w:szCs w:val="22"/>
        </w:rPr>
        <w:t xml:space="preserve"> </w:t>
      </w:r>
      <w:r w:rsidR="00C40DA8" w:rsidRPr="00E1598A">
        <w:rPr>
          <w:rFonts w:ascii="Arial" w:hAnsi="Arial" w:cs="Arial"/>
          <w:sz w:val="22"/>
          <w:szCs w:val="22"/>
        </w:rPr>
        <w:t xml:space="preserve">shall </w:t>
      </w:r>
      <w:r w:rsidR="00E25212" w:rsidRPr="00E1598A">
        <w:rPr>
          <w:rFonts w:ascii="Arial" w:hAnsi="Arial" w:cs="Arial"/>
          <w:sz w:val="22"/>
          <w:szCs w:val="22"/>
        </w:rPr>
        <w:t>be identifie</w:t>
      </w:r>
      <w:r w:rsidR="00F45E1E" w:rsidRPr="00E1598A">
        <w:rPr>
          <w:rFonts w:ascii="Arial" w:hAnsi="Arial" w:cs="Arial"/>
          <w:sz w:val="22"/>
          <w:szCs w:val="22"/>
        </w:rPr>
        <w:t>d by the name and address of the telesales centre(s), together with</w:t>
      </w:r>
      <w:r w:rsidR="00043C3A" w:rsidRPr="00E1598A">
        <w:rPr>
          <w:rFonts w:ascii="Arial" w:hAnsi="Arial" w:cs="Arial"/>
          <w:sz w:val="22"/>
          <w:szCs w:val="22"/>
        </w:rPr>
        <w:t xml:space="preserve"> the relevant NLC and </w:t>
      </w:r>
      <w:r w:rsidR="00F45E1E" w:rsidRPr="00E1598A">
        <w:rPr>
          <w:rFonts w:ascii="Arial" w:hAnsi="Arial" w:cs="Arial"/>
          <w:sz w:val="22"/>
          <w:szCs w:val="22"/>
        </w:rPr>
        <w:t xml:space="preserve">all </w:t>
      </w:r>
      <w:r w:rsidR="003E4709" w:rsidRPr="00E1598A">
        <w:rPr>
          <w:rFonts w:ascii="Arial" w:hAnsi="Arial" w:cs="Arial"/>
          <w:sz w:val="22"/>
          <w:szCs w:val="22"/>
        </w:rPr>
        <w:t>telephone numbers</w:t>
      </w:r>
      <w:r w:rsidR="00DD19A5" w:rsidRPr="00E1598A">
        <w:rPr>
          <w:rFonts w:ascii="Arial" w:hAnsi="Arial" w:cs="Arial"/>
          <w:sz w:val="22"/>
          <w:szCs w:val="22"/>
        </w:rPr>
        <w:t xml:space="preserve"> for public use</w:t>
      </w:r>
      <w:r w:rsidR="001B1443" w:rsidRPr="00E1598A">
        <w:rPr>
          <w:rFonts w:ascii="Arial" w:hAnsi="Arial" w:cs="Arial"/>
          <w:sz w:val="22"/>
          <w:szCs w:val="22"/>
        </w:rPr>
        <w:t xml:space="preserve"> e.g. </w:t>
      </w:r>
      <w:r w:rsidR="00594609" w:rsidRPr="00E1598A">
        <w:rPr>
          <w:rFonts w:ascii="Arial" w:hAnsi="Arial" w:cs="Arial"/>
          <w:sz w:val="22"/>
          <w:szCs w:val="22"/>
        </w:rPr>
        <w:t xml:space="preserve">Rail Product </w:t>
      </w:r>
      <w:r w:rsidR="001B1443" w:rsidRPr="00E1598A">
        <w:rPr>
          <w:rFonts w:ascii="Arial" w:hAnsi="Arial" w:cs="Arial"/>
          <w:sz w:val="22"/>
          <w:szCs w:val="22"/>
        </w:rPr>
        <w:t>sales, post-sales</w:t>
      </w:r>
      <w:r w:rsidR="00DD19A5" w:rsidRPr="00E1598A">
        <w:rPr>
          <w:rFonts w:ascii="Arial" w:hAnsi="Arial" w:cs="Arial"/>
          <w:sz w:val="22"/>
          <w:szCs w:val="22"/>
        </w:rPr>
        <w:t xml:space="preserve"> enquiries, </w:t>
      </w:r>
      <w:r w:rsidR="00594609" w:rsidRPr="00E1598A">
        <w:rPr>
          <w:rFonts w:ascii="Arial" w:hAnsi="Arial" w:cs="Arial"/>
          <w:sz w:val="22"/>
          <w:szCs w:val="22"/>
        </w:rPr>
        <w:t>Refunds</w:t>
      </w:r>
      <w:r w:rsidR="00DD19A5" w:rsidRPr="00E1598A">
        <w:rPr>
          <w:rFonts w:ascii="Arial" w:hAnsi="Arial" w:cs="Arial"/>
          <w:sz w:val="22"/>
          <w:szCs w:val="22"/>
        </w:rPr>
        <w:t>, customer service.</w:t>
      </w:r>
    </w:p>
    <w:p w14:paraId="0A840F70" w14:textId="77777777" w:rsidR="00863091" w:rsidRPr="00E1598A" w:rsidRDefault="00863091" w:rsidP="00302F70">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Permitted Issuing Locations </w:t>
      </w:r>
      <w:r w:rsidR="00C40DA8" w:rsidRPr="00E1598A">
        <w:rPr>
          <w:rFonts w:ascii="Arial" w:hAnsi="Arial" w:cs="Arial"/>
          <w:sz w:val="22"/>
          <w:szCs w:val="22"/>
        </w:rPr>
        <w:t xml:space="preserve">shall </w:t>
      </w:r>
      <w:r w:rsidRPr="00E1598A">
        <w:rPr>
          <w:rFonts w:ascii="Arial" w:hAnsi="Arial" w:cs="Arial"/>
          <w:sz w:val="22"/>
          <w:szCs w:val="22"/>
        </w:rPr>
        <w:t>be identified by the name and address of the ticket fulfilment centre</w:t>
      </w:r>
      <w:r w:rsidR="005D0362" w:rsidRPr="00E1598A">
        <w:rPr>
          <w:rFonts w:ascii="Arial" w:hAnsi="Arial" w:cs="Arial"/>
          <w:sz w:val="22"/>
          <w:szCs w:val="22"/>
        </w:rPr>
        <w:t xml:space="preserve"> and NLC</w:t>
      </w:r>
      <w:r w:rsidR="00C801DF" w:rsidRPr="00E1598A">
        <w:rPr>
          <w:rFonts w:ascii="Arial" w:hAnsi="Arial" w:cs="Arial"/>
          <w:sz w:val="22"/>
          <w:szCs w:val="22"/>
        </w:rPr>
        <w:t>.</w:t>
      </w:r>
    </w:p>
    <w:p w14:paraId="0A840F71" w14:textId="77777777" w:rsidR="00DB258E" w:rsidRPr="00E1598A" w:rsidRDefault="00BB7939" w:rsidP="00302F70">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Any changes to the </w:t>
      </w:r>
      <w:r w:rsidR="00CE7D51" w:rsidRPr="00E1598A">
        <w:rPr>
          <w:rFonts w:ascii="Arial" w:hAnsi="Arial" w:cs="Arial"/>
          <w:sz w:val="22"/>
          <w:szCs w:val="22"/>
        </w:rPr>
        <w:t xml:space="preserve">Permitted Locations shall be </w:t>
      </w:r>
      <w:r w:rsidR="00F33674" w:rsidRPr="00E1598A">
        <w:rPr>
          <w:rFonts w:ascii="Arial" w:hAnsi="Arial" w:cs="Arial"/>
          <w:sz w:val="22"/>
          <w:szCs w:val="22"/>
        </w:rPr>
        <w:t xml:space="preserve">subject to </w:t>
      </w:r>
      <w:r w:rsidR="00CE7D51" w:rsidRPr="00E1598A">
        <w:rPr>
          <w:rFonts w:ascii="Arial" w:hAnsi="Arial" w:cs="Arial"/>
          <w:sz w:val="22"/>
          <w:szCs w:val="22"/>
        </w:rPr>
        <w:t>agree</w:t>
      </w:r>
      <w:r w:rsidR="00F33674" w:rsidRPr="00E1598A">
        <w:rPr>
          <w:rFonts w:ascii="Arial" w:hAnsi="Arial" w:cs="Arial"/>
          <w:sz w:val="22"/>
          <w:szCs w:val="22"/>
        </w:rPr>
        <w:t>ment</w:t>
      </w:r>
      <w:r w:rsidR="00CE7D51" w:rsidRPr="00E1598A">
        <w:rPr>
          <w:rFonts w:ascii="Arial" w:hAnsi="Arial" w:cs="Arial"/>
          <w:sz w:val="22"/>
          <w:szCs w:val="22"/>
        </w:rPr>
        <w:t xml:space="preserve"> </w:t>
      </w:r>
      <w:r w:rsidR="00F33674" w:rsidRPr="00E1598A">
        <w:rPr>
          <w:rFonts w:ascii="Arial" w:hAnsi="Arial" w:cs="Arial"/>
          <w:sz w:val="22"/>
          <w:szCs w:val="22"/>
        </w:rPr>
        <w:t>between</w:t>
      </w:r>
      <w:r w:rsidR="00533A6A" w:rsidRPr="00E1598A">
        <w:rPr>
          <w:rFonts w:ascii="Arial" w:hAnsi="Arial" w:cs="Arial"/>
          <w:sz w:val="22"/>
          <w:szCs w:val="22"/>
        </w:rPr>
        <w:t xml:space="preserve"> </w:t>
      </w:r>
      <w:r w:rsidR="004D5230" w:rsidRPr="00E1598A">
        <w:rPr>
          <w:rFonts w:ascii="Arial" w:hAnsi="Arial" w:cs="Arial"/>
          <w:sz w:val="22"/>
          <w:szCs w:val="22"/>
        </w:rPr>
        <w:t>the Agent</w:t>
      </w:r>
      <w:r w:rsidR="00533A6A" w:rsidRPr="00E1598A">
        <w:rPr>
          <w:rFonts w:ascii="Arial" w:hAnsi="Arial" w:cs="Arial"/>
          <w:sz w:val="22"/>
          <w:szCs w:val="22"/>
        </w:rPr>
        <w:t>,</w:t>
      </w:r>
      <w:r w:rsidR="00CE7D51" w:rsidRPr="00E1598A">
        <w:rPr>
          <w:rFonts w:ascii="Arial" w:hAnsi="Arial" w:cs="Arial"/>
          <w:sz w:val="22"/>
          <w:szCs w:val="22"/>
        </w:rPr>
        <w:t xml:space="preserve"> ATOC and RSP.</w:t>
      </w:r>
      <w:r w:rsidR="00F96222" w:rsidRPr="00E1598A">
        <w:rPr>
          <w:rFonts w:ascii="Arial" w:hAnsi="Arial" w:cs="Arial"/>
          <w:sz w:val="22"/>
          <w:szCs w:val="22"/>
        </w:rPr>
        <w:t xml:space="preserve"> </w:t>
      </w:r>
    </w:p>
    <w:p w14:paraId="0A840F72" w14:textId="77777777" w:rsidR="004276C2" w:rsidRPr="00E1598A" w:rsidRDefault="00AF246E"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W</w:t>
      </w:r>
      <w:r w:rsidR="004276C2" w:rsidRPr="00E1598A">
        <w:rPr>
          <w:rFonts w:ascii="Arial" w:hAnsi="Arial" w:cs="Arial"/>
          <w:sz w:val="22"/>
          <w:szCs w:val="22"/>
        </w:rPr>
        <w:t xml:space="preserve">hen providing </w:t>
      </w:r>
      <w:r w:rsidR="00D50117" w:rsidRPr="00E1598A">
        <w:rPr>
          <w:rFonts w:ascii="Arial" w:hAnsi="Arial" w:cs="Arial"/>
          <w:sz w:val="22"/>
          <w:szCs w:val="22"/>
        </w:rPr>
        <w:t>T</w:t>
      </w:r>
      <w:r w:rsidR="004276C2" w:rsidRPr="00E1598A">
        <w:rPr>
          <w:rFonts w:ascii="Arial" w:hAnsi="Arial" w:cs="Arial"/>
          <w:sz w:val="22"/>
          <w:szCs w:val="22"/>
        </w:rPr>
        <w:t xml:space="preserve">rain </w:t>
      </w:r>
      <w:r w:rsidR="00D50117" w:rsidRPr="00E1598A">
        <w:rPr>
          <w:rFonts w:ascii="Arial" w:hAnsi="Arial" w:cs="Arial"/>
          <w:sz w:val="22"/>
          <w:szCs w:val="22"/>
        </w:rPr>
        <w:t>S</w:t>
      </w:r>
      <w:r w:rsidR="004276C2" w:rsidRPr="00E1598A">
        <w:rPr>
          <w:rFonts w:ascii="Arial" w:hAnsi="Arial" w:cs="Arial"/>
          <w:sz w:val="22"/>
          <w:szCs w:val="22"/>
        </w:rPr>
        <w:t xml:space="preserve">ervice </w:t>
      </w:r>
      <w:r w:rsidR="00D50117" w:rsidRPr="00E1598A">
        <w:rPr>
          <w:rFonts w:ascii="Arial" w:hAnsi="Arial" w:cs="Arial"/>
          <w:sz w:val="22"/>
          <w:szCs w:val="22"/>
        </w:rPr>
        <w:t>I</w:t>
      </w:r>
      <w:r w:rsidR="004276C2" w:rsidRPr="00E1598A">
        <w:rPr>
          <w:rFonts w:ascii="Arial" w:hAnsi="Arial" w:cs="Arial"/>
          <w:sz w:val="22"/>
          <w:szCs w:val="22"/>
        </w:rPr>
        <w:t xml:space="preserve">nformation or selling </w:t>
      </w:r>
      <w:r w:rsidR="003C15BD" w:rsidRPr="00E1598A">
        <w:rPr>
          <w:rFonts w:ascii="Arial" w:hAnsi="Arial" w:cs="Arial"/>
          <w:sz w:val="22"/>
          <w:szCs w:val="22"/>
        </w:rPr>
        <w:t>R</w:t>
      </w:r>
      <w:r w:rsidR="004276C2" w:rsidRPr="00E1598A">
        <w:rPr>
          <w:rFonts w:ascii="Arial" w:hAnsi="Arial" w:cs="Arial"/>
          <w:sz w:val="22"/>
          <w:szCs w:val="22"/>
        </w:rPr>
        <w:t xml:space="preserve">ail </w:t>
      </w:r>
      <w:r w:rsidR="003C15BD" w:rsidRPr="00E1598A">
        <w:rPr>
          <w:rFonts w:ascii="Arial" w:hAnsi="Arial" w:cs="Arial"/>
          <w:sz w:val="22"/>
          <w:szCs w:val="22"/>
        </w:rPr>
        <w:t>P</w:t>
      </w:r>
      <w:r w:rsidR="004276C2" w:rsidRPr="00E1598A">
        <w:rPr>
          <w:rFonts w:ascii="Arial" w:hAnsi="Arial" w:cs="Arial"/>
          <w:sz w:val="22"/>
          <w:szCs w:val="22"/>
        </w:rPr>
        <w:t xml:space="preserve">roducts under this </w:t>
      </w:r>
      <w:r w:rsidR="00402907" w:rsidRPr="00E1598A">
        <w:rPr>
          <w:rFonts w:ascii="Arial" w:hAnsi="Arial" w:cs="Arial"/>
          <w:sz w:val="22"/>
          <w:szCs w:val="22"/>
        </w:rPr>
        <w:t>Agreement</w:t>
      </w:r>
      <w:r w:rsidRPr="00E1598A">
        <w:rPr>
          <w:rFonts w:ascii="Arial" w:hAnsi="Arial" w:cs="Arial"/>
          <w:sz w:val="22"/>
          <w:szCs w:val="22"/>
        </w:rPr>
        <w:t xml:space="preserve">, </w:t>
      </w:r>
      <w:r w:rsidR="004D5230" w:rsidRPr="00E1598A">
        <w:rPr>
          <w:rFonts w:ascii="Arial" w:hAnsi="Arial" w:cs="Arial"/>
          <w:sz w:val="22"/>
          <w:szCs w:val="22"/>
        </w:rPr>
        <w:t>the Agent</w:t>
      </w:r>
      <w:r w:rsidR="004276C2" w:rsidRPr="00E1598A">
        <w:rPr>
          <w:rFonts w:ascii="Arial" w:hAnsi="Arial" w:cs="Arial"/>
          <w:sz w:val="22"/>
          <w:szCs w:val="22"/>
        </w:rPr>
        <w:t xml:space="preserve"> shall at all times act fairly and impartially between Operators, and </w:t>
      </w:r>
      <w:r w:rsidR="009C407F" w:rsidRPr="00E1598A">
        <w:rPr>
          <w:rFonts w:ascii="Arial" w:hAnsi="Arial" w:cs="Arial"/>
          <w:sz w:val="22"/>
          <w:szCs w:val="22"/>
        </w:rPr>
        <w:t>shall present such Train Service Information or Rail Products information in a factual, accurate and impartial manne</w:t>
      </w:r>
      <w:r w:rsidR="00BB68E8" w:rsidRPr="00E1598A">
        <w:rPr>
          <w:rFonts w:ascii="Arial" w:hAnsi="Arial" w:cs="Arial"/>
          <w:sz w:val="22"/>
          <w:szCs w:val="22"/>
        </w:rPr>
        <w:t>r.</w:t>
      </w:r>
      <w:r w:rsidR="001002CD" w:rsidRPr="00E1598A">
        <w:rPr>
          <w:rFonts w:ascii="Arial" w:hAnsi="Arial" w:cs="Arial"/>
          <w:sz w:val="22"/>
          <w:szCs w:val="22"/>
        </w:rPr>
        <w:t xml:space="preserve"> </w:t>
      </w:r>
      <w:r w:rsidR="00D57A78" w:rsidRPr="00E1598A">
        <w:rPr>
          <w:rFonts w:ascii="Arial" w:hAnsi="Arial" w:cs="Arial"/>
          <w:sz w:val="22"/>
          <w:szCs w:val="22"/>
        </w:rPr>
        <w:t>T</w:t>
      </w:r>
      <w:r w:rsidR="004D5230" w:rsidRPr="00E1598A">
        <w:rPr>
          <w:rFonts w:ascii="Arial" w:hAnsi="Arial" w:cs="Arial"/>
          <w:sz w:val="22"/>
          <w:szCs w:val="22"/>
        </w:rPr>
        <w:t>he Agent</w:t>
      </w:r>
      <w:r w:rsidR="001002CD" w:rsidRPr="00E1598A">
        <w:rPr>
          <w:rFonts w:ascii="Arial" w:hAnsi="Arial" w:cs="Arial"/>
          <w:sz w:val="22"/>
          <w:szCs w:val="22"/>
        </w:rPr>
        <w:t xml:space="preserve"> shall not use any data other than that supplied by RSP for carrying out the activities described in Clause 1.1 above.</w:t>
      </w:r>
    </w:p>
    <w:p w14:paraId="0A840F73" w14:textId="77777777" w:rsidR="0011305E" w:rsidRPr="00E1598A" w:rsidRDefault="004D5230"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Agent</w:t>
      </w:r>
      <w:r w:rsidR="0011305E" w:rsidRPr="00E1598A">
        <w:rPr>
          <w:rFonts w:ascii="Arial" w:hAnsi="Arial" w:cs="Arial"/>
          <w:sz w:val="22"/>
          <w:szCs w:val="22"/>
        </w:rPr>
        <w:t xml:space="preserve"> is </w:t>
      </w:r>
      <w:r w:rsidR="00FD1C8C" w:rsidRPr="00E1598A">
        <w:rPr>
          <w:rFonts w:ascii="Arial" w:hAnsi="Arial" w:cs="Arial"/>
          <w:sz w:val="22"/>
          <w:szCs w:val="22"/>
        </w:rPr>
        <w:t xml:space="preserve">hereby </w:t>
      </w:r>
      <w:r w:rsidR="0011305E" w:rsidRPr="00E1598A">
        <w:rPr>
          <w:rFonts w:ascii="Arial" w:hAnsi="Arial" w:cs="Arial"/>
          <w:sz w:val="22"/>
          <w:szCs w:val="22"/>
        </w:rPr>
        <w:t xml:space="preserve">licensed </w:t>
      </w:r>
      <w:r w:rsidR="00FD1C8C" w:rsidRPr="00E1598A">
        <w:rPr>
          <w:rFonts w:ascii="Arial" w:hAnsi="Arial" w:cs="Arial"/>
          <w:sz w:val="22"/>
          <w:szCs w:val="22"/>
        </w:rPr>
        <w:t xml:space="preserve">by </w:t>
      </w:r>
      <w:r w:rsidR="00CE652D" w:rsidRPr="00E1598A">
        <w:rPr>
          <w:rFonts w:ascii="Arial" w:hAnsi="Arial" w:cs="Arial"/>
          <w:sz w:val="22"/>
          <w:szCs w:val="22"/>
        </w:rPr>
        <w:t>RSP</w:t>
      </w:r>
      <w:r w:rsidR="00650FD2" w:rsidRPr="00E1598A">
        <w:rPr>
          <w:rFonts w:ascii="Arial" w:hAnsi="Arial" w:cs="Arial"/>
          <w:sz w:val="22"/>
          <w:szCs w:val="22"/>
        </w:rPr>
        <w:t>,</w:t>
      </w:r>
      <w:r w:rsidR="00FD1C8C" w:rsidRPr="00E1598A">
        <w:rPr>
          <w:rFonts w:ascii="Arial" w:hAnsi="Arial" w:cs="Arial"/>
          <w:sz w:val="22"/>
          <w:szCs w:val="22"/>
        </w:rPr>
        <w:t xml:space="preserve"> </w:t>
      </w:r>
      <w:r w:rsidR="0011305E" w:rsidRPr="00E1598A">
        <w:rPr>
          <w:rFonts w:ascii="Arial" w:hAnsi="Arial" w:cs="Arial"/>
          <w:sz w:val="22"/>
          <w:szCs w:val="22"/>
        </w:rPr>
        <w:t xml:space="preserve">to the extent necessary to perform its obligations </w:t>
      </w:r>
      <w:r w:rsidR="00FD1C8C" w:rsidRPr="00E1598A">
        <w:rPr>
          <w:rFonts w:ascii="Arial" w:hAnsi="Arial" w:cs="Arial"/>
          <w:sz w:val="22"/>
          <w:szCs w:val="22"/>
        </w:rPr>
        <w:t>under this Agreement</w:t>
      </w:r>
      <w:r w:rsidR="00650FD2" w:rsidRPr="00E1598A">
        <w:rPr>
          <w:rFonts w:ascii="Arial" w:hAnsi="Arial" w:cs="Arial"/>
          <w:sz w:val="22"/>
          <w:szCs w:val="22"/>
        </w:rPr>
        <w:t>,</w:t>
      </w:r>
      <w:r w:rsidR="00FD1C8C" w:rsidRPr="00E1598A">
        <w:rPr>
          <w:rFonts w:ascii="Arial" w:hAnsi="Arial" w:cs="Arial"/>
          <w:sz w:val="22"/>
          <w:szCs w:val="22"/>
        </w:rPr>
        <w:t xml:space="preserve"> </w:t>
      </w:r>
      <w:r w:rsidR="0011305E" w:rsidRPr="00E1598A">
        <w:rPr>
          <w:rFonts w:ascii="Arial" w:hAnsi="Arial" w:cs="Arial"/>
          <w:sz w:val="22"/>
          <w:szCs w:val="22"/>
        </w:rPr>
        <w:t xml:space="preserve">to use any </w:t>
      </w:r>
      <w:r w:rsidR="00AB551D" w:rsidRPr="00E1598A">
        <w:rPr>
          <w:rFonts w:ascii="Arial" w:hAnsi="Arial" w:cs="Arial"/>
          <w:sz w:val="22"/>
          <w:szCs w:val="22"/>
        </w:rPr>
        <w:t>trademarks</w:t>
      </w:r>
      <w:r w:rsidR="0011305E" w:rsidRPr="00E1598A">
        <w:rPr>
          <w:rFonts w:ascii="Arial" w:hAnsi="Arial" w:cs="Arial"/>
          <w:sz w:val="22"/>
          <w:szCs w:val="22"/>
        </w:rPr>
        <w:t xml:space="preserve"> or trade names </w:t>
      </w:r>
      <w:r w:rsidR="00FD1C8C" w:rsidRPr="00E1598A">
        <w:rPr>
          <w:rFonts w:ascii="Arial" w:hAnsi="Arial" w:cs="Arial"/>
          <w:sz w:val="22"/>
          <w:szCs w:val="22"/>
        </w:rPr>
        <w:t xml:space="preserve">owned by </w:t>
      </w:r>
      <w:r w:rsidR="00AD51B6" w:rsidRPr="00E1598A">
        <w:rPr>
          <w:rFonts w:ascii="Arial" w:hAnsi="Arial" w:cs="Arial"/>
          <w:sz w:val="22"/>
          <w:szCs w:val="22"/>
        </w:rPr>
        <w:t xml:space="preserve">RSP </w:t>
      </w:r>
      <w:r w:rsidR="0011305E" w:rsidRPr="00E1598A">
        <w:rPr>
          <w:rFonts w:ascii="Arial" w:hAnsi="Arial" w:cs="Arial"/>
          <w:sz w:val="22"/>
          <w:szCs w:val="22"/>
        </w:rPr>
        <w:t xml:space="preserve">comprising the names of </w:t>
      </w:r>
      <w:r w:rsidR="00FD1C8C" w:rsidRPr="00E1598A">
        <w:rPr>
          <w:rFonts w:ascii="Arial" w:hAnsi="Arial" w:cs="Arial"/>
          <w:sz w:val="22"/>
          <w:szCs w:val="22"/>
        </w:rPr>
        <w:t>R</w:t>
      </w:r>
      <w:r w:rsidR="0011305E" w:rsidRPr="00E1598A">
        <w:rPr>
          <w:rFonts w:ascii="Arial" w:hAnsi="Arial" w:cs="Arial"/>
          <w:sz w:val="22"/>
          <w:szCs w:val="22"/>
        </w:rPr>
        <w:t xml:space="preserve">ail </w:t>
      </w:r>
      <w:r w:rsidR="00FD1C8C" w:rsidRPr="00E1598A">
        <w:rPr>
          <w:rFonts w:ascii="Arial" w:hAnsi="Arial" w:cs="Arial"/>
          <w:sz w:val="22"/>
          <w:szCs w:val="22"/>
        </w:rPr>
        <w:t>P</w:t>
      </w:r>
      <w:r w:rsidR="0011305E" w:rsidRPr="00E1598A">
        <w:rPr>
          <w:rFonts w:ascii="Arial" w:hAnsi="Arial" w:cs="Arial"/>
          <w:sz w:val="22"/>
          <w:szCs w:val="22"/>
        </w:rPr>
        <w:t xml:space="preserve">roducts. Such licence </w:t>
      </w:r>
      <w:r w:rsidR="00676792" w:rsidRPr="00E1598A">
        <w:rPr>
          <w:rFonts w:ascii="Arial" w:hAnsi="Arial" w:cs="Arial"/>
          <w:sz w:val="22"/>
          <w:szCs w:val="22"/>
        </w:rPr>
        <w:t xml:space="preserve">shall </w:t>
      </w:r>
      <w:r w:rsidR="0011305E" w:rsidRPr="00E1598A">
        <w:rPr>
          <w:rFonts w:ascii="Arial" w:hAnsi="Arial" w:cs="Arial"/>
          <w:sz w:val="22"/>
          <w:szCs w:val="22"/>
        </w:rPr>
        <w:t xml:space="preserve">terminate on expiry </w:t>
      </w:r>
      <w:r w:rsidR="00FD1C8C" w:rsidRPr="00E1598A">
        <w:rPr>
          <w:rFonts w:ascii="Arial" w:hAnsi="Arial" w:cs="Arial"/>
          <w:sz w:val="22"/>
          <w:szCs w:val="22"/>
        </w:rPr>
        <w:t xml:space="preserve">or earlier termination </w:t>
      </w:r>
      <w:r w:rsidR="0011305E" w:rsidRPr="00E1598A">
        <w:rPr>
          <w:rFonts w:ascii="Arial" w:hAnsi="Arial" w:cs="Arial"/>
          <w:sz w:val="22"/>
          <w:szCs w:val="22"/>
        </w:rPr>
        <w:t xml:space="preserve">of this </w:t>
      </w:r>
      <w:r w:rsidR="00402907" w:rsidRPr="00E1598A">
        <w:rPr>
          <w:rFonts w:ascii="Arial" w:hAnsi="Arial" w:cs="Arial"/>
          <w:sz w:val="22"/>
          <w:szCs w:val="22"/>
        </w:rPr>
        <w:t>Agreement</w:t>
      </w:r>
      <w:r w:rsidR="0011305E" w:rsidRPr="00E1598A">
        <w:rPr>
          <w:rFonts w:ascii="Arial" w:hAnsi="Arial" w:cs="Arial"/>
          <w:sz w:val="22"/>
          <w:szCs w:val="22"/>
        </w:rPr>
        <w:t>.</w:t>
      </w:r>
    </w:p>
    <w:p w14:paraId="0A840F74" w14:textId="77777777" w:rsidR="00911272" w:rsidRPr="00E1598A" w:rsidRDefault="00911272"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Where any person becomes a new Operator, </w:t>
      </w:r>
      <w:r w:rsidR="004D5230" w:rsidRPr="00E1598A">
        <w:rPr>
          <w:rFonts w:ascii="Arial" w:hAnsi="Arial" w:cs="Arial"/>
          <w:sz w:val="22"/>
          <w:szCs w:val="22"/>
        </w:rPr>
        <w:t>the Agent</w:t>
      </w:r>
      <w:r w:rsidR="00D32700" w:rsidRPr="00E1598A">
        <w:rPr>
          <w:rFonts w:ascii="Arial" w:hAnsi="Arial" w:cs="Arial"/>
          <w:sz w:val="22"/>
          <w:szCs w:val="22"/>
        </w:rPr>
        <w:t xml:space="preserve"> </w:t>
      </w:r>
      <w:r w:rsidRPr="00E1598A">
        <w:rPr>
          <w:rFonts w:ascii="Arial" w:hAnsi="Arial" w:cs="Arial"/>
          <w:sz w:val="22"/>
          <w:szCs w:val="22"/>
        </w:rPr>
        <w:t xml:space="preserve">and such person shall acquire such rights and obligations with respect to each other as they would have had if they had entered into this </w:t>
      </w:r>
      <w:r w:rsidR="00720F23" w:rsidRPr="00E1598A">
        <w:rPr>
          <w:rFonts w:ascii="Arial" w:hAnsi="Arial" w:cs="Arial"/>
          <w:sz w:val="22"/>
          <w:szCs w:val="22"/>
        </w:rPr>
        <w:t>A</w:t>
      </w:r>
      <w:r w:rsidRPr="00E1598A">
        <w:rPr>
          <w:rFonts w:ascii="Arial" w:hAnsi="Arial" w:cs="Arial"/>
          <w:sz w:val="22"/>
          <w:szCs w:val="22"/>
        </w:rPr>
        <w:t>greement</w:t>
      </w:r>
      <w:r w:rsidR="00720F23" w:rsidRPr="00E1598A">
        <w:rPr>
          <w:rFonts w:ascii="Arial" w:hAnsi="Arial" w:cs="Arial"/>
          <w:sz w:val="22"/>
          <w:szCs w:val="22"/>
        </w:rPr>
        <w:t xml:space="preserve"> at the Effective Date</w:t>
      </w:r>
      <w:r w:rsidR="00123ED7" w:rsidRPr="00E1598A">
        <w:rPr>
          <w:rFonts w:ascii="Arial" w:hAnsi="Arial" w:cs="Arial"/>
          <w:sz w:val="22"/>
          <w:szCs w:val="22"/>
        </w:rPr>
        <w:t>.</w:t>
      </w:r>
    </w:p>
    <w:p w14:paraId="0A840F75" w14:textId="77777777" w:rsidR="00976B26" w:rsidRPr="00E1598A" w:rsidRDefault="004D5230" w:rsidP="00976B26">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Agent</w:t>
      </w:r>
      <w:r w:rsidR="00976B26" w:rsidRPr="00E1598A">
        <w:rPr>
          <w:rFonts w:ascii="Arial" w:hAnsi="Arial" w:cs="Arial"/>
          <w:sz w:val="22"/>
          <w:szCs w:val="22"/>
        </w:rPr>
        <w:t xml:space="preserve"> shall do nothing that may jeopardise the safe and efficient operation of the railway or bring the reputation of the rail industry, the Operators or any Operator into disrepute.</w:t>
      </w:r>
    </w:p>
    <w:p w14:paraId="0A840F76" w14:textId="77777777" w:rsidR="00E662A5" w:rsidRPr="00E1598A" w:rsidRDefault="00E662A5" w:rsidP="00976B26">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Agent shall not in any way advertise or otherwise represent itself as:</w:t>
      </w:r>
    </w:p>
    <w:p w14:paraId="0A840F77" w14:textId="77777777" w:rsidR="00E662A5" w:rsidRPr="00E1598A" w:rsidRDefault="00E662A5" w:rsidP="00ED1CAA">
      <w:pPr>
        <w:numPr>
          <w:ilvl w:val="1"/>
          <w:numId w:val="25"/>
        </w:numPr>
        <w:tabs>
          <w:tab w:val="clear" w:pos="720"/>
          <w:tab w:val="num" w:pos="1418"/>
        </w:tabs>
        <w:spacing w:after="240" w:line="280" w:lineRule="atLeast"/>
        <w:ind w:left="1418" w:hanging="425"/>
        <w:jc w:val="both"/>
        <w:rPr>
          <w:rFonts w:ascii="Arial" w:hAnsi="Arial" w:cs="Arial"/>
          <w:sz w:val="22"/>
          <w:szCs w:val="22"/>
        </w:rPr>
      </w:pPr>
      <w:r w:rsidRPr="00E1598A">
        <w:rPr>
          <w:rFonts w:ascii="Arial" w:hAnsi="Arial" w:cs="Arial"/>
          <w:sz w:val="22"/>
          <w:szCs w:val="22"/>
        </w:rPr>
        <w:t>an Operator, an ATOC constituent company or any person other than itself; or</w:t>
      </w:r>
    </w:p>
    <w:p w14:paraId="0A840F78" w14:textId="77777777" w:rsidR="00E662A5" w:rsidRPr="00E1598A" w:rsidRDefault="00E662A5" w:rsidP="00ED1CAA">
      <w:pPr>
        <w:numPr>
          <w:ilvl w:val="1"/>
          <w:numId w:val="25"/>
        </w:numPr>
        <w:tabs>
          <w:tab w:val="clear" w:pos="720"/>
          <w:tab w:val="num" w:pos="1418"/>
        </w:tabs>
        <w:spacing w:after="240" w:line="280" w:lineRule="atLeast"/>
        <w:ind w:left="1418" w:hanging="425"/>
        <w:jc w:val="both"/>
        <w:rPr>
          <w:rFonts w:ascii="Arial" w:hAnsi="Arial" w:cs="Arial"/>
          <w:sz w:val="22"/>
          <w:szCs w:val="22"/>
        </w:rPr>
      </w:pPr>
      <w:r w:rsidRPr="00E1598A">
        <w:rPr>
          <w:rFonts w:ascii="Arial" w:hAnsi="Arial" w:cs="Arial"/>
          <w:sz w:val="22"/>
          <w:szCs w:val="22"/>
        </w:rPr>
        <w:t>the sole or official website, telesales service or retail premises for the sale of Rail products or the provision of Train Service Information in respect of train services provided by the Operators.</w:t>
      </w:r>
    </w:p>
    <w:p w14:paraId="0A840F79" w14:textId="77777777" w:rsidR="00436734" w:rsidRPr="00E1598A" w:rsidRDefault="004D5230" w:rsidP="00976B26">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Agent</w:t>
      </w:r>
      <w:r w:rsidR="00436734" w:rsidRPr="00E1598A">
        <w:rPr>
          <w:rFonts w:ascii="Arial" w:hAnsi="Arial" w:cs="Arial"/>
          <w:b/>
          <w:sz w:val="22"/>
          <w:szCs w:val="22"/>
        </w:rPr>
        <w:t xml:space="preserve"> </w:t>
      </w:r>
      <w:r w:rsidR="00436734" w:rsidRPr="00E1598A">
        <w:rPr>
          <w:rFonts w:ascii="Arial" w:hAnsi="Arial" w:cs="Arial"/>
          <w:sz w:val="22"/>
          <w:szCs w:val="22"/>
        </w:rPr>
        <w:t>shall not undertake a</w:t>
      </w:r>
      <w:r w:rsidR="00777C0D" w:rsidRPr="00E1598A">
        <w:rPr>
          <w:rFonts w:ascii="Arial" w:hAnsi="Arial" w:cs="Arial"/>
          <w:sz w:val="22"/>
          <w:szCs w:val="22"/>
        </w:rPr>
        <w:t>dvertising, promotional or commercial activities which are misleading, inaccurate or may amount to a misrepresentation</w:t>
      </w:r>
      <w:r w:rsidR="001D5955" w:rsidRPr="00E1598A">
        <w:rPr>
          <w:rFonts w:ascii="Arial" w:hAnsi="Arial" w:cs="Arial"/>
          <w:sz w:val="22"/>
          <w:szCs w:val="22"/>
        </w:rPr>
        <w:t>.</w:t>
      </w:r>
    </w:p>
    <w:p w14:paraId="0A840F7A" w14:textId="77777777" w:rsidR="009B090B" w:rsidRPr="00E1598A" w:rsidRDefault="004D5230" w:rsidP="00976B26">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Agent</w:t>
      </w:r>
      <w:r w:rsidR="009B090B" w:rsidRPr="00E1598A">
        <w:rPr>
          <w:rFonts w:ascii="Arial" w:hAnsi="Arial" w:cs="Arial"/>
          <w:sz w:val="22"/>
          <w:szCs w:val="22"/>
        </w:rPr>
        <w:t xml:space="preserve"> shall ensure that its website enables users to view the National Rail Conditions of Carriage</w:t>
      </w:r>
      <w:r w:rsidR="00C83765" w:rsidRPr="00E1598A">
        <w:rPr>
          <w:rFonts w:ascii="Arial" w:hAnsi="Arial" w:cs="Arial"/>
          <w:sz w:val="22"/>
          <w:szCs w:val="22"/>
        </w:rPr>
        <w:t xml:space="preserve"> at the time of purchase of any Rail Product</w:t>
      </w:r>
      <w:r w:rsidR="005E153F" w:rsidRPr="00E1598A">
        <w:rPr>
          <w:rFonts w:ascii="Arial" w:hAnsi="Arial" w:cs="Arial"/>
          <w:sz w:val="22"/>
          <w:szCs w:val="22"/>
        </w:rPr>
        <w:t>.</w:t>
      </w:r>
    </w:p>
    <w:p w14:paraId="0A840F7B" w14:textId="77777777" w:rsidR="00A729E5" w:rsidRPr="00E1598A" w:rsidRDefault="00637FD8" w:rsidP="00976B26">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Agent</w:t>
      </w:r>
      <w:r w:rsidR="00A729E5" w:rsidRPr="00E1598A">
        <w:rPr>
          <w:rFonts w:ascii="Arial" w:hAnsi="Arial" w:cs="Arial"/>
          <w:b/>
          <w:sz w:val="22"/>
          <w:szCs w:val="22"/>
        </w:rPr>
        <w:t xml:space="preserve"> </w:t>
      </w:r>
      <w:r w:rsidR="00A729E5" w:rsidRPr="00E1598A">
        <w:rPr>
          <w:rFonts w:ascii="Arial" w:hAnsi="Arial" w:cs="Arial"/>
          <w:sz w:val="22"/>
          <w:szCs w:val="22"/>
        </w:rPr>
        <w:t xml:space="preserve">shall </w:t>
      </w:r>
      <w:r w:rsidR="006E35C6" w:rsidRPr="00E1598A">
        <w:rPr>
          <w:rFonts w:ascii="Arial" w:hAnsi="Arial" w:cs="Arial"/>
          <w:sz w:val="22"/>
          <w:szCs w:val="22"/>
        </w:rPr>
        <w:t>ensure that it procures sufficient and suitably qualified resources to manage its retailing, customer service and post-sales functions and shall</w:t>
      </w:r>
      <w:r w:rsidR="00A729E5" w:rsidRPr="00E1598A">
        <w:rPr>
          <w:rFonts w:ascii="Arial" w:hAnsi="Arial" w:cs="Arial"/>
          <w:sz w:val="22"/>
          <w:szCs w:val="22"/>
        </w:rPr>
        <w:t xml:space="preserve"> comply with any appropriate ATOC Retailing Standards</w:t>
      </w:r>
      <w:r w:rsidR="006E35C6" w:rsidRPr="00E1598A">
        <w:rPr>
          <w:rFonts w:ascii="Arial" w:hAnsi="Arial" w:cs="Arial"/>
          <w:sz w:val="22"/>
          <w:szCs w:val="22"/>
        </w:rPr>
        <w:t>.</w:t>
      </w:r>
    </w:p>
    <w:p w14:paraId="0A840F7C" w14:textId="77777777" w:rsidR="00403859" w:rsidRPr="00E1598A" w:rsidRDefault="0011305E" w:rsidP="00290D75">
      <w:pPr>
        <w:pStyle w:val="SubHeading"/>
        <w:rPr>
          <w:rFonts w:ascii="Arial" w:hAnsi="Arial" w:cs="Arial"/>
        </w:rPr>
      </w:pPr>
      <w:bookmarkStart w:id="11" w:name="_Toc247594982"/>
      <w:bookmarkStart w:id="12" w:name="_Toc525353277"/>
      <w:r w:rsidRPr="00E1598A">
        <w:rPr>
          <w:rFonts w:ascii="Arial" w:hAnsi="Arial" w:cs="Arial"/>
        </w:rPr>
        <w:t>Remuneration</w:t>
      </w:r>
      <w:bookmarkEnd w:id="11"/>
      <w:bookmarkEnd w:id="12"/>
    </w:p>
    <w:p w14:paraId="0A840F7D" w14:textId="77777777" w:rsidR="0011305E" w:rsidRPr="00E1598A" w:rsidRDefault="00637FD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w:t>
      </w:r>
      <w:r w:rsidR="0011305E" w:rsidRPr="00E1598A">
        <w:rPr>
          <w:rFonts w:ascii="Arial" w:hAnsi="Arial" w:cs="Arial"/>
          <w:sz w:val="22"/>
          <w:szCs w:val="22"/>
        </w:rPr>
        <w:t xml:space="preserve">shall receive </w:t>
      </w:r>
      <w:r w:rsidR="00996C4C" w:rsidRPr="00E1598A">
        <w:rPr>
          <w:rFonts w:ascii="Arial" w:hAnsi="Arial" w:cs="Arial"/>
          <w:sz w:val="22"/>
          <w:szCs w:val="22"/>
        </w:rPr>
        <w:t xml:space="preserve">the following sales </w:t>
      </w:r>
      <w:r w:rsidR="0011305E" w:rsidRPr="00E1598A">
        <w:rPr>
          <w:rFonts w:ascii="Arial" w:hAnsi="Arial" w:cs="Arial"/>
          <w:sz w:val="22"/>
          <w:szCs w:val="22"/>
        </w:rPr>
        <w:t xml:space="preserve">commission in respect of the </w:t>
      </w:r>
      <w:r w:rsidR="004E4BCD" w:rsidRPr="00E1598A">
        <w:rPr>
          <w:rFonts w:ascii="Arial" w:hAnsi="Arial" w:cs="Arial"/>
          <w:sz w:val="22"/>
          <w:szCs w:val="22"/>
        </w:rPr>
        <w:t>P</w:t>
      </w:r>
      <w:r w:rsidR="0011305E" w:rsidRPr="00E1598A">
        <w:rPr>
          <w:rFonts w:ascii="Arial" w:hAnsi="Arial" w:cs="Arial"/>
          <w:sz w:val="22"/>
          <w:szCs w:val="22"/>
        </w:rPr>
        <w:t xml:space="preserve">rice </w:t>
      </w:r>
      <w:r w:rsidR="000119F7" w:rsidRPr="00E1598A">
        <w:rPr>
          <w:rFonts w:ascii="Arial" w:hAnsi="Arial" w:cs="Arial"/>
          <w:sz w:val="22"/>
          <w:szCs w:val="22"/>
        </w:rPr>
        <w:t xml:space="preserve">(as defined in Clauses 3.1 and 3.2 below) </w:t>
      </w:r>
      <w:r w:rsidR="0011305E" w:rsidRPr="00E1598A">
        <w:rPr>
          <w:rFonts w:ascii="Arial" w:hAnsi="Arial" w:cs="Arial"/>
          <w:sz w:val="22"/>
          <w:szCs w:val="22"/>
        </w:rPr>
        <w:t xml:space="preserve">of </w:t>
      </w:r>
      <w:r w:rsidR="00720F23" w:rsidRPr="00E1598A">
        <w:rPr>
          <w:rFonts w:ascii="Arial" w:hAnsi="Arial" w:cs="Arial"/>
          <w:sz w:val="22"/>
          <w:szCs w:val="22"/>
        </w:rPr>
        <w:t>R</w:t>
      </w:r>
      <w:r w:rsidR="0011305E" w:rsidRPr="00E1598A">
        <w:rPr>
          <w:rFonts w:ascii="Arial" w:hAnsi="Arial" w:cs="Arial"/>
          <w:sz w:val="22"/>
          <w:szCs w:val="22"/>
        </w:rPr>
        <w:t xml:space="preserve">ail </w:t>
      </w:r>
      <w:r w:rsidR="00720F23" w:rsidRPr="00E1598A">
        <w:rPr>
          <w:rFonts w:ascii="Arial" w:hAnsi="Arial" w:cs="Arial"/>
          <w:sz w:val="22"/>
          <w:szCs w:val="22"/>
        </w:rPr>
        <w:t>P</w:t>
      </w:r>
      <w:r w:rsidR="0011305E" w:rsidRPr="00E1598A">
        <w:rPr>
          <w:rFonts w:ascii="Arial" w:hAnsi="Arial" w:cs="Arial"/>
          <w:sz w:val="22"/>
          <w:szCs w:val="22"/>
        </w:rPr>
        <w:t xml:space="preserve">roducts sold under this </w:t>
      </w:r>
      <w:r w:rsidR="00402907" w:rsidRPr="00E1598A">
        <w:rPr>
          <w:rFonts w:ascii="Arial" w:hAnsi="Arial" w:cs="Arial"/>
          <w:sz w:val="22"/>
          <w:szCs w:val="22"/>
        </w:rPr>
        <w:t>Agreement</w:t>
      </w:r>
      <w:r w:rsidR="00501F76" w:rsidRPr="00E1598A">
        <w:rPr>
          <w:rFonts w:ascii="Arial" w:hAnsi="Arial" w:cs="Arial"/>
          <w:sz w:val="22"/>
          <w:szCs w:val="22"/>
        </w:rPr>
        <w:t>:</w:t>
      </w:r>
    </w:p>
    <w:p w14:paraId="0A840F7E" w14:textId="77777777" w:rsidR="00501F76" w:rsidRPr="00E1598A" w:rsidRDefault="006B1154" w:rsidP="00ED1CAA">
      <w:pPr>
        <w:numPr>
          <w:ilvl w:val="0"/>
          <w:numId w:val="17"/>
        </w:numPr>
        <w:spacing w:after="240" w:line="280" w:lineRule="atLeast"/>
        <w:ind w:left="1418" w:hanging="709"/>
        <w:jc w:val="both"/>
        <w:rPr>
          <w:rFonts w:ascii="Arial" w:hAnsi="Arial" w:cs="Arial"/>
          <w:sz w:val="22"/>
          <w:szCs w:val="22"/>
        </w:rPr>
      </w:pPr>
      <w:r w:rsidRPr="00E1598A">
        <w:rPr>
          <w:rFonts w:ascii="Arial" w:hAnsi="Arial" w:cs="Arial"/>
          <w:sz w:val="22"/>
          <w:szCs w:val="22"/>
        </w:rPr>
        <w:t>5%</w:t>
      </w:r>
      <w:r w:rsidR="0001654D" w:rsidRPr="00E1598A">
        <w:rPr>
          <w:rFonts w:ascii="Arial" w:hAnsi="Arial" w:cs="Arial"/>
          <w:sz w:val="22"/>
          <w:szCs w:val="22"/>
        </w:rPr>
        <w:t xml:space="preserve"> for public internet sales</w:t>
      </w:r>
      <w:r w:rsidRPr="00E1598A">
        <w:rPr>
          <w:rFonts w:ascii="Arial" w:hAnsi="Arial" w:cs="Arial"/>
          <w:sz w:val="22"/>
          <w:szCs w:val="22"/>
        </w:rPr>
        <w:t>, including any sales made through Operator white label internet sites</w:t>
      </w:r>
      <w:r w:rsidR="003D27DC" w:rsidRPr="00E1598A">
        <w:rPr>
          <w:rFonts w:ascii="Arial" w:hAnsi="Arial" w:cs="Arial"/>
          <w:sz w:val="22"/>
          <w:szCs w:val="22"/>
        </w:rPr>
        <w:t>;</w:t>
      </w:r>
      <w:r w:rsidR="00CC3C57" w:rsidRPr="00E1598A">
        <w:rPr>
          <w:rFonts w:ascii="Arial" w:hAnsi="Arial" w:cs="Arial"/>
          <w:sz w:val="22"/>
          <w:szCs w:val="22"/>
        </w:rPr>
        <w:t xml:space="preserve"> </w:t>
      </w:r>
    </w:p>
    <w:p w14:paraId="0A840F7F" w14:textId="77777777" w:rsidR="00CC3C57" w:rsidRPr="00E1598A" w:rsidRDefault="00093554" w:rsidP="00ED1CAA">
      <w:pPr>
        <w:numPr>
          <w:ilvl w:val="0"/>
          <w:numId w:val="17"/>
        </w:numPr>
        <w:spacing w:after="240" w:line="280" w:lineRule="atLeast"/>
        <w:ind w:left="1418" w:hanging="709"/>
        <w:jc w:val="both"/>
        <w:rPr>
          <w:rFonts w:ascii="Arial" w:hAnsi="Arial" w:cs="Arial"/>
          <w:sz w:val="22"/>
          <w:szCs w:val="22"/>
        </w:rPr>
      </w:pPr>
      <w:r w:rsidRPr="00E1598A">
        <w:rPr>
          <w:rFonts w:ascii="Arial" w:hAnsi="Arial" w:cs="Arial"/>
          <w:sz w:val="22"/>
          <w:szCs w:val="22"/>
        </w:rPr>
        <w:t>9.0</w:t>
      </w:r>
      <w:r w:rsidR="006F6908" w:rsidRPr="00E1598A">
        <w:rPr>
          <w:rFonts w:ascii="Arial" w:hAnsi="Arial" w:cs="Arial"/>
          <w:sz w:val="22"/>
          <w:szCs w:val="22"/>
        </w:rPr>
        <w:t xml:space="preserve">% for </w:t>
      </w:r>
      <w:r w:rsidR="00332B71" w:rsidRPr="00E1598A">
        <w:rPr>
          <w:rFonts w:ascii="Arial" w:hAnsi="Arial" w:cs="Arial"/>
          <w:sz w:val="22"/>
          <w:szCs w:val="22"/>
        </w:rPr>
        <w:t xml:space="preserve">public </w:t>
      </w:r>
      <w:r w:rsidR="006F6908" w:rsidRPr="00E1598A">
        <w:rPr>
          <w:rFonts w:ascii="Arial" w:hAnsi="Arial" w:cs="Arial"/>
          <w:sz w:val="22"/>
          <w:szCs w:val="22"/>
        </w:rPr>
        <w:t>telephone sales</w:t>
      </w:r>
      <w:r w:rsidRPr="00E1598A">
        <w:rPr>
          <w:rFonts w:ascii="Arial" w:hAnsi="Arial" w:cs="Arial"/>
          <w:sz w:val="22"/>
          <w:szCs w:val="22"/>
        </w:rPr>
        <w:t xml:space="preserve">, </w:t>
      </w:r>
      <w:r w:rsidR="00BD3A25" w:rsidRPr="00E1598A">
        <w:rPr>
          <w:rFonts w:ascii="Arial" w:hAnsi="Arial" w:cs="Arial"/>
          <w:sz w:val="22"/>
          <w:szCs w:val="22"/>
        </w:rPr>
        <w:t xml:space="preserve">subject to </w:t>
      </w:r>
      <w:r w:rsidR="00B71FBB" w:rsidRPr="00E1598A">
        <w:rPr>
          <w:rFonts w:ascii="Arial" w:hAnsi="Arial" w:cs="Arial"/>
          <w:sz w:val="22"/>
          <w:szCs w:val="22"/>
        </w:rPr>
        <w:t>a dedicated</w:t>
      </w:r>
      <w:r w:rsidR="00246D95" w:rsidRPr="00E1598A">
        <w:rPr>
          <w:rFonts w:ascii="Arial" w:hAnsi="Arial" w:cs="Arial"/>
          <w:sz w:val="22"/>
          <w:szCs w:val="22"/>
        </w:rPr>
        <w:t xml:space="preserve"> NLC </w:t>
      </w:r>
      <w:r w:rsidR="00BD3A25" w:rsidRPr="00E1598A">
        <w:rPr>
          <w:rFonts w:ascii="Arial" w:hAnsi="Arial" w:cs="Arial"/>
          <w:sz w:val="22"/>
          <w:szCs w:val="22"/>
        </w:rPr>
        <w:t xml:space="preserve">being </w:t>
      </w:r>
      <w:r w:rsidR="00246D95" w:rsidRPr="00E1598A">
        <w:rPr>
          <w:rFonts w:ascii="Arial" w:hAnsi="Arial" w:cs="Arial"/>
          <w:sz w:val="22"/>
          <w:szCs w:val="22"/>
        </w:rPr>
        <w:t xml:space="preserve">in </w:t>
      </w:r>
      <w:r w:rsidR="00B71FBB" w:rsidRPr="00E1598A">
        <w:rPr>
          <w:rFonts w:ascii="Arial" w:hAnsi="Arial" w:cs="Arial"/>
          <w:sz w:val="22"/>
          <w:szCs w:val="22"/>
        </w:rPr>
        <w:t>operation</w:t>
      </w:r>
      <w:r w:rsidR="00246D95" w:rsidRPr="00E1598A">
        <w:rPr>
          <w:rFonts w:ascii="Arial" w:hAnsi="Arial" w:cs="Arial"/>
          <w:sz w:val="22"/>
          <w:szCs w:val="22"/>
        </w:rPr>
        <w:t xml:space="preserve"> for </w:t>
      </w:r>
      <w:r w:rsidR="00637FD8" w:rsidRPr="00E1598A">
        <w:rPr>
          <w:rFonts w:ascii="Arial" w:hAnsi="Arial" w:cs="Arial"/>
          <w:sz w:val="22"/>
          <w:szCs w:val="22"/>
        </w:rPr>
        <w:t xml:space="preserve">the Agent’s </w:t>
      </w:r>
      <w:r w:rsidR="00246D95" w:rsidRPr="00E1598A">
        <w:rPr>
          <w:rFonts w:ascii="Arial" w:hAnsi="Arial" w:cs="Arial"/>
          <w:sz w:val="22"/>
          <w:szCs w:val="22"/>
        </w:rPr>
        <w:t>public telephone sales</w:t>
      </w:r>
      <w:r w:rsidR="00CC3C57" w:rsidRPr="00E1598A">
        <w:rPr>
          <w:rFonts w:ascii="Arial" w:hAnsi="Arial" w:cs="Arial"/>
          <w:sz w:val="22"/>
          <w:szCs w:val="22"/>
        </w:rPr>
        <w:t>; and</w:t>
      </w:r>
    </w:p>
    <w:p w14:paraId="0A840F80" w14:textId="77777777" w:rsidR="006F6908" w:rsidRPr="00E1598A" w:rsidRDefault="002642E1" w:rsidP="00ED1CAA">
      <w:pPr>
        <w:numPr>
          <w:ilvl w:val="0"/>
          <w:numId w:val="17"/>
        </w:numPr>
        <w:spacing w:after="240" w:line="280" w:lineRule="atLeast"/>
        <w:ind w:left="1418" w:hanging="709"/>
        <w:jc w:val="both"/>
        <w:rPr>
          <w:rFonts w:ascii="Arial" w:hAnsi="Arial" w:cs="Arial"/>
          <w:sz w:val="22"/>
          <w:szCs w:val="22"/>
        </w:rPr>
      </w:pPr>
      <w:r w:rsidRPr="00E1598A">
        <w:rPr>
          <w:rFonts w:ascii="Arial" w:hAnsi="Arial" w:cs="Arial"/>
          <w:sz w:val="22"/>
          <w:szCs w:val="22"/>
        </w:rPr>
        <w:t>3.0</w:t>
      </w:r>
      <w:r w:rsidR="00CC3C57" w:rsidRPr="00E1598A">
        <w:rPr>
          <w:rFonts w:ascii="Arial" w:hAnsi="Arial" w:cs="Arial"/>
          <w:sz w:val="22"/>
          <w:szCs w:val="22"/>
        </w:rPr>
        <w:t xml:space="preserve">% for sales generated as a result of specific agreements with corporate customers, Travel Management Companies (“TMCs”) or Travel Agents. </w:t>
      </w:r>
    </w:p>
    <w:p w14:paraId="0A840F81" w14:textId="3C907CC0" w:rsidR="00B0212B" w:rsidRPr="00603A0D" w:rsidRDefault="00B0212B" w:rsidP="00A67F03">
      <w:pPr>
        <w:numPr>
          <w:ilvl w:val="1"/>
          <w:numId w:val="2"/>
        </w:numPr>
        <w:spacing w:after="240" w:line="280" w:lineRule="atLeast"/>
        <w:jc w:val="both"/>
        <w:rPr>
          <w:rFonts w:ascii="Arial" w:hAnsi="Arial" w:cs="Arial"/>
          <w:sz w:val="22"/>
          <w:szCs w:val="22"/>
        </w:rPr>
      </w:pPr>
      <w:r w:rsidRPr="00603A0D">
        <w:rPr>
          <w:rFonts w:ascii="Arial" w:hAnsi="Arial" w:cs="Arial"/>
          <w:sz w:val="22"/>
          <w:szCs w:val="22"/>
        </w:rPr>
        <w:t xml:space="preserve">sales commission rates shown in 2.1 shall be </w:t>
      </w:r>
      <w:r w:rsidR="003C628B" w:rsidRPr="00603A0D">
        <w:rPr>
          <w:rFonts w:ascii="Arial" w:hAnsi="Arial" w:cs="Arial"/>
          <w:sz w:val="22"/>
          <w:szCs w:val="22"/>
        </w:rPr>
        <w:t>valid</w:t>
      </w:r>
      <w:r w:rsidRPr="00603A0D">
        <w:rPr>
          <w:rFonts w:ascii="Arial" w:hAnsi="Arial" w:cs="Arial"/>
          <w:sz w:val="22"/>
          <w:szCs w:val="22"/>
        </w:rPr>
        <w:t xml:space="preserve"> from the </w:t>
      </w:r>
      <w:r w:rsidR="0006432A" w:rsidRPr="00603A0D">
        <w:rPr>
          <w:rFonts w:ascii="Arial" w:hAnsi="Arial" w:cs="Arial"/>
          <w:sz w:val="22"/>
          <w:szCs w:val="22"/>
        </w:rPr>
        <w:t xml:space="preserve">duration of the licence as defined in </w:t>
      </w:r>
      <w:r w:rsidR="000965DF" w:rsidRPr="00603A0D">
        <w:rPr>
          <w:rFonts w:ascii="Arial" w:hAnsi="Arial" w:cs="Arial"/>
          <w:sz w:val="22"/>
          <w:szCs w:val="22"/>
        </w:rPr>
        <w:t>clause 9, Term.</w:t>
      </w:r>
    </w:p>
    <w:p w14:paraId="0A840F82" w14:textId="77777777" w:rsidR="0011305E" w:rsidRPr="00E1598A" w:rsidRDefault="0011305E"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When a </w:t>
      </w:r>
      <w:r w:rsidR="00720F23" w:rsidRPr="00E1598A">
        <w:rPr>
          <w:rFonts w:ascii="Arial" w:hAnsi="Arial" w:cs="Arial"/>
          <w:sz w:val="22"/>
          <w:szCs w:val="22"/>
        </w:rPr>
        <w:t>R</w:t>
      </w:r>
      <w:r w:rsidRPr="00E1598A">
        <w:rPr>
          <w:rFonts w:ascii="Arial" w:hAnsi="Arial" w:cs="Arial"/>
          <w:sz w:val="22"/>
          <w:szCs w:val="22"/>
        </w:rPr>
        <w:t xml:space="preserve">ail </w:t>
      </w:r>
      <w:r w:rsidR="00720F23" w:rsidRPr="00E1598A">
        <w:rPr>
          <w:rFonts w:ascii="Arial" w:hAnsi="Arial" w:cs="Arial"/>
          <w:sz w:val="22"/>
          <w:szCs w:val="22"/>
        </w:rPr>
        <w:t>P</w:t>
      </w:r>
      <w:r w:rsidRPr="00E1598A">
        <w:rPr>
          <w:rFonts w:ascii="Arial" w:hAnsi="Arial" w:cs="Arial"/>
          <w:sz w:val="22"/>
          <w:szCs w:val="22"/>
        </w:rPr>
        <w:t xml:space="preserve">roduct is sold, </w:t>
      </w:r>
      <w:r w:rsidR="00637FD8" w:rsidRPr="00E1598A">
        <w:rPr>
          <w:rFonts w:ascii="Arial" w:hAnsi="Arial" w:cs="Arial"/>
          <w:sz w:val="22"/>
          <w:szCs w:val="22"/>
        </w:rPr>
        <w:t xml:space="preserve">the Agent </w:t>
      </w:r>
      <w:r w:rsidRPr="00E1598A">
        <w:rPr>
          <w:rFonts w:ascii="Arial" w:hAnsi="Arial" w:cs="Arial"/>
          <w:sz w:val="22"/>
          <w:szCs w:val="22"/>
        </w:rPr>
        <w:t>may make a reasonable charge for the services provided or any ancillary services</w:t>
      </w:r>
      <w:r w:rsidR="000C4BD4" w:rsidRPr="00E1598A">
        <w:rPr>
          <w:rFonts w:ascii="Arial" w:hAnsi="Arial" w:cs="Arial"/>
          <w:sz w:val="22"/>
          <w:szCs w:val="22"/>
        </w:rPr>
        <w:t>,</w:t>
      </w:r>
      <w:r w:rsidRPr="00E1598A">
        <w:rPr>
          <w:rFonts w:ascii="Arial" w:hAnsi="Arial" w:cs="Arial"/>
          <w:sz w:val="22"/>
          <w:szCs w:val="22"/>
        </w:rPr>
        <w:t xml:space="preserve"> but </w:t>
      </w:r>
      <w:r w:rsidR="000C4BD4" w:rsidRPr="00E1598A">
        <w:rPr>
          <w:rFonts w:ascii="Arial" w:hAnsi="Arial" w:cs="Arial"/>
          <w:sz w:val="22"/>
          <w:szCs w:val="22"/>
        </w:rPr>
        <w:t xml:space="preserve">shall </w:t>
      </w:r>
      <w:r w:rsidRPr="00E1598A">
        <w:rPr>
          <w:rFonts w:ascii="Arial" w:hAnsi="Arial" w:cs="Arial"/>
          <w:sz w:val="22"/>
          <w:szCs w:val="22"/>
        </w:rPr>
        <w:t xml:space="preserve">ensure that such charges are separate and distinct from the </w:t>
      </w:r>
      <w:r w:rsidR="004E4BCD" w:rsidRPr="00E1598A">
        <w:rPr>
          <w:rFonts w:ascii="Arial" w:hAnsi="Arial" w:cs="Arial"/>
          <w:sz w:val="22"/>
          <w:szCs w:val="22"/>
        </w:rPr>
        <w:t>P</w:t>
      </w:r>
      <w:r w:rsidRPr="00E1598A">
        <w:rPr>
          <w:rFonts w:ascii="Arial" w:hAnsi="Arial" w:cs="Arial"/>
          <w:sz w:val="22"/>
          <w:szCs w:val="22"/>
        </w:rPr>
        <w:t xml:space="preserve">rice referred to in </w:t>
      </w:r>
      <w:r w:rsidR="002F2BF4" w:rsidRPr="00E1598A">
        <w:rPr>
          <w:rFonts w:ascii="Arial" w:hAnsi="Arial" w:cs="Arial"/>
          <w:sz w:val="22"/>
          <w:szCs w:val="22"/>
        </w:rPr>
        <w:t>C</w:t>
      </w:r>
      <w:r w:rsidRPr="00E1598A">
        <w:rPr>
          <w:rFonts w:ascii="Arial" w:hAnsi="Arial" w:cs="Arial"/>
          <w:sz w:val="22"/>
          <w:szCs w:val="22"/>
        </w:rPr>
        <w:t>lauses 3.1 and 3.2 below</w:t>
      </w:r>
      <w:r w:rsidR="000C4BD4" w:rsidRPr="00E1598A">
        <w:rPr>
          <w:rFonts w:ascii="Arial" w:hAnsi="Arial" w:cs="Arial"/>
          <w:sz w:val="22"/>
          <w:szCs w:val="22"/>
        </w:rPr>
        <w:t xml:space="preserve"> and shown as such to the </w:t>
      </w:r>
      <w:r w:rsidR="00D6031E" w:rsidRPr="00E1598A">
        <w:rPr>
          <w:rFonts w:ascii="Arial" w:hAnsi="Arial" w:cs="Arial"/>
          <w:sz w:val="22"/>
          <w:szCs w:val="22"/>
        </w:rPr>
        <w:t>customer</w:t>
      </w:r>
      <w:r w:rsidRPr="00E1598A">
        <w:rPr>
          <w:rFonts w:ascii="Arial" w:hAnsi="Arial" w:cs="Arial"/>
          <w:sz w:val="22"/>
          <w:szCs w:val="22"/>
        </w:rPr>
        <w:t>.</w:t>
      </w:r>
    </w:p>
    <w:p w14:paraId="0A840F83" w14:textId="77777777" w:rsidR="0011305E" w:rsidRPr="00E1598A" w:rsidRDefault="0011305E" w:rsidP="00290D75">
      <w:pPr>
        <w:pStyle w:val="SubHeading"/>
        <w:rPr>
          <w:rFonts w:ascii="Arial" w:hAnsi="Arial" w:cs="Arial"/>
        </w:rPr>
      </w:pPr>
      <w:bookmarkStart w:id="13" w:name="_Toc247594983"/>
      <w:bookmarkStart w:id="14" w:name="_Toc525353278"/>
      <w:r w:rsidRPr="00E1598A">
        <w:rPr>
          <w:rFonts w:ascii="Arial" w:hAnsi="Arial" w:cs="Arial"/>
        </w:rPr>
        <w:t>Rules Governing the Sale of Rail Products</w:t>
      </w:r>
      <w:bookmarkEnd w:id="13"/>
      <w:bookmarkEnd w:id="14"/>
    </w:p>
    <w:p w14:paraId="0A840F84" w14:textId="77777777" w:rsidR="00D277E3" w:rsidRPr="00E1598A" w:rsidRDefault="00637FD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w:t>
      </w:r>
      <w:r w:rsidR="006D57F0" w:rsidRPr="00E1598A">
        <w:rPr>
          <w:rFonts w:ascii="Arial" w:hAnsi="Arial" w:cs="Arial"/>
          <w:sz w:val="22"/>
          <w:szCs w:val="22"/>
        </w:rPr>
        <w:t xml:space="preserve">shall not sell </w:t>
      </w:r>
      <w:r w:rsidR="00AC5E95" w:rsidRPr="00E1598A">
        <w:rPr>
          <w:rFonts w:ascii="Arial" w:hAnsi="Arial" w:cs="Arial"/>
          <w:sz w:val="22"/>
          <w:szCs w:val="22"/>
        </w:rPr>
        <w:t xml:space="preserve">a Rail Product </w:t>
      </w:r>
      <w:r w:rsidR="006D57F0" w:rsidRPr="00E1598A">
        <w:rPr>
          <w:rFonts w:ascii="Arial" w:hAnsi="Arial" w:cs="Arial"/>
          <w:sz w:val="22"/>
          <w:szCs w:val="22"/>
        </w:rPr>
        <w:t xml:space="preserve">for an amount </w:t>
      </w:r>
      <w:r w:rsidR="00161D4A" w:rsidRPr="00E1598A">
        <w:rPr>
          <w:rFonts w:ascii="Arial" w:hAnsi="Arial" w:cs="Arial"/>
          <w:sz w:val="22"/>
          <w:szCs w:val="22"/>
        </w:rPr>
        <w:t>greater</w:t>
      </w:r>
      <w:r w:rsidR="006D57F0" w:rsidRPr="00E1598A">
        <w:rPr>
          <w:rFonts w:ascii="Arial" w:hAnsi="Arial" w:cs="Arial"/>
          <w:sz w:val="22"/>
          <w:szCs w:val="22"/>
        </w:rPr>
        <w:t xml:space="preserve"> than that</w:t>
      </w:r>
      <w:r w:rsidR="00DB258E" w:rsidRPr="00E1598A">
        <w:rPr>
          <w:rFonts w:ascii="Arial" w:hAnsi="Arial" w:cs="Arial"/>
          <w:sz w:val="22"/>
          <w:szCs w:val="22"/>
        </w:rPr>
        <w:t xml:space="preserve"> notified by RSP </w:t>
      </w:r>
      <w:r w:rsidR="00430B32" w:rsidRPr="00E1598A">
        <w:rPr>
          <w:rFonts w:ascii="Arial" w:hAnsi="Arial" w:cs="Arial"/>
          <w:sz w:val="22"/>
          <w:szCs w:val="22"/>
        </w:rPr>
        <w:t xml:space="preserve">from time to time </w:t>
      </w:r>
      <w:r w:rsidR="006D57F0" w:rsidRPr="00E1598A">
        <w:rPr>
          <w:rFonts w:ascii="Arial" w:hAnsi="Arial" w:cs="Arial"/>
          <w:sz w:val="22"/>
          <w:szCs w:val="22"/>
        </w:rPr>
        <w:t xml:space="preserve">(the “Price”) including any applicable VAT, </w:t>
      </w:r>
      <w:r w:rsidR="00DB258E" w:rsidRPr="00E1598A">
        <w:rPr>
          <w:rFonts w:ascii="Arial" w:hAnsi="Arial" w:cs="Arial"/>
          <w:sz w:val="22"/>
          <w:szCs w:val="22"/>
        </w:rPr>
        <w:t xml:space="preserve">less any discount applicable for a child or holder of </w:t>
      </w:r>
      <w:r w:rsidR="001C6E51" w:rsidRPr="00E1598A">
        <w:rPr>
          <w:rFonts w:ascii="Arial" w:hAnsi="Arial" w:cs="Arial"/>
          <w:sz w:val="22"/>
          <w:szCs w:val="22"/>
        </w:rPr>
        <w:t>a card (“Discount Card”), issued by ATOC or one or more of the Operators, as evidence of entitlement of such a discount.</w:t>
      </w:r>
    </w:p>
    <w:p w14:paraId="0A840F85" w14:textId="77777777" w:rsidR="00DB258E" w:rsidRPr="00E1598A" w:rsidRDefault="00637FD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w:t>
      </w:r>
      <w:r w:rsidR="006D57F0" w:rsidRPr="00E1598A">
        <w:rPr>
          <w:rFonts w:ascii="Arial" w:hAnsi="Arial" w:cs="Arial"/>
          <w:sz w:val="22"/>
          <w:szCs w:val="22"/>
        </w:rPr>
        <w:t>may sell a Rail Product for less than</w:t>
      </w:r>
      <w:r w:rsidR="007F3B33" w:rsidRPr="00E1598A">
        <w:rPr>
          <w:rFonts w:ascii="Arial" w:hAnsi="Arial" w:cs="Arial"/>
          <w:sz w:val="22"/>
          <w:szCs w:val="22"/>
        </w:rPr>
        <w:t xml:space="preserve"> the </w:t>
      </w:r>
      <w:r w:rsidR="004E4BCD" w:rsidRPr="00E1598A">
        <w:rPr>
          <w:rFonts w:ascii="Arial" w:hAnsi="Arial" w:cs="Arial"/>
          <w:sz w:val="22"/>
          <w:szCs w:val="22"/>
        </w:rPr>
        <w:t>P</w:t>
      </w:r>
      <w:r w:rsidR="007F3B33" w:rsidRPr="00E1598A">
        <w:rPr>
          <w:rFonts w:ascii="Arial" w:hAnsi="Arial" w:cs="Arial"/>
          <w:sz w:val="22"/>
          <w:szCs w:val="22"/>
        </w:rPr>
        <w:t>rice</w:t>
      </w:r>
      <w:r w:rsidR="00313ADA" w:rsidRPr="00E1598A">
        <w:rPr>
          <w:rFonts w:ascii="Arial" w:hAnsi="Arial" w:cs="Arial"/>
          <w:sz w:val="22"/>
          <w:szCs w:val="22"/>
        </w:rPr>
        <w:t>,</w:t>
      </w:r>
      <w:r w:rsidR="007F3B33" w:rsidRPr="00E1598A">
        <w:rPr>
          <w:rFonts w:ascii="Arial" w:hAnsi="Arial" w:cs="Arial"/>
          <w:sz w:val="22"/>
          <w:szCs w:val="22"/>
        </w:rPr>
        <w:t xml:space="preserve"> </w:t>
      </w:r>
      <w:r w:rsidR="006D57F0" w:rsidRPr="00E1598A">
        <w:rPr>
          <w:rFonts w:ascii="Arial" w:hAnsi="Arial" w:cs="Arial"/>
          <w:sz w:val="22"/>
          <w:szCs w:val="22"/>
        </w:rPr>
        <w:t>but</w:t>
      </w:r>
      <w:r w:rsidR="007F3B33" w:rsidRPr="00E1598A">
        <w:rPr>
          <w:rFonts w:ascii="Arial" w:hAnsi="Arial" w:cs="Arial"/>
          <w:sz w:val="22"/>
          <w:szCs w:val="22"/>
        </w:rPr>
        <w:t xml:space="preserve"> the amount </w:t>
      </w:r>
      <w:r w:rsidR="00D128C4" w:rsidRPr="00E1598A">
        <w:rPr>
          <w:rFonts w:ascii="Arial" w:hAnsi="Arial" w:cs="Arial"/>
          <w:sz w:val="22"/>
          <w:szCs w:val="22"/>
        </w:rPr>
        <w:t xml:space="preserve">for which it shall account </w:t>
      </w:r>
      <w:r w:rsidR="007F3B33" w:rsidRPr="00E1598A">
        <w:rPr>
          <w:rFonts w:ascii="Arial" w:hAnsi="Arial" w:cs="Arial"/>
          <w:sz w:val="22"/>
          <w:szCs w:val="22"/>
        </w:rPr>
        <w:t xml:space="preserve">to </w:t>
      </w:r>
      <w:r w:rsidR="003D67F3" w:rsidRPr="00E1598A">
        <w:rPr>
          <w:rFonts w:ascii="Arial" w:hAnsi="Arial" w:cs="Arial"/>
          <w:sz w:val="22"/>
          <w:szCs w:val="22"/>
        </w:rPr>
        <w:t>RSP</w:t>
      </w:r>
      <w:r w:rsidR="007F3B33" w:rsidRPr="00E1598A">
        <w:rPr>
          <w:rFonts w:ascii="Arial" w:hAnsi="Arial" w:cs="Arial"/>
          <w:sz w:val="22"/>
          <w:szCs w:val="22"/>
        </w:rPr>
        <w:t xml:space="preserve"> </w:t>
      </w:r>
      <w:r w:rsidR="006D57F0" w:rsidRPr="00E1598A">
        <w:rPr>
          <w:rFonts w:ascii="Arial" w:hAnsi="Arial" w:cs="Arial"/>
          <w:sz w:val="22"/>
          <w:szCs w:val="22"/>
        </w:rPr>
        <w:t xml:space="preserve">in respect of such sale </w:t>
      </w:r>
      <w:r w:rsidR="00676792" w:rsidRPr="00E1598A">
        <w:rPr>
          <w:rFonts w:ascii="Arial" w:hAnsi="Arial" w:cs="Arial"/>
          <w:sz w:val="22"/>
          <w:szCs w:val="22"/>
        </w:rPr>
        <w:t xml:space="preserve">shall </w:t>
      </w:r>
      <w:r w:rsidR="007F3B33" w:rsidRPr="00E1598A">
        <w:rPr>
          <w:rFonts w:ascii="Arial" w:hAnsi="Arial" w:cs="Arial"/>
          <w:sz w:val="22"/>
          <w:szCs w:val="22"/>
        </w:rPr>
        <w:t xml:space="preserve">be equal to the </w:t>
      </w:r>
      <w:r w:rsidR="004E4BCD" w:rsidRPr="00E1598A">
        <w:rPr>
          <w:rFonts w:ascii="Arial" w:hAnsi="Arial" w:cs="Arial"/>
          <w:sz w:val="22"/>
          <w:szCs w:val="22"/>
        </w:rPr>
        <w:t>P</w:t>
      </w:r>
      <w:r w:rsidR="007F3B33" w:rsidRPr="00E1598A">
        <w:rPr>
          <w:rFonts w:ascii="Arial" w:hAnsi="Arial" w:cs="Arial"/>
          <w:sz w:val="22"/>
          <w:szCs w:val="22"/>
        </w:rPr>
        <w:t xml:space="preserve">rice less any discount applicable for a child or holder of </w:t>
      </w:r>
      <w:r w:rsidR="001C6E51" w:rsidRPr="00E1598A">
        <w:rPr>
          <w:rFonts w:ascii="Arial" w:hAnsi="Arial" w:cs="Arial"/>
          <w:sz w:val="22"/>
          <w:szCs w:val="22"/>
        </w:rPr>
        <w:t>a Discount Card</w:t>
      </w:r>
      <w:r w:rsidR="007F3B33" w:rsidRPr="00E1598A">
        <w:rPr>
          <w:rFonts w:ascii="Arial" w:hAnsi="Arial" w:cs="Arial"/>
          <w:sz w:val="22"/>
          <w:szCs w:val="22"/>
        </w:rPr>
        <w:t>.</w:t>
      </w:r>
    </w:p>
    <w:p w14:paraId="0A840F86" w14:textId="77777777" w:rsidR="007F3B33" w:rsidRPr="00E1598A" w:rsidRDefault="007F3B33"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When a </w:t>
      </w:r>
      <w:r w:rsidR="00490C97" w:rsidRPr="00E1598A">
        <w:rPr>
          <w:rFonts w:ascii="Arial" w:hAnsi="Arial" w:cs="Arial"/>
          <w:sz w:val="22"/>
          <w:szCs w:val="22"/>
        </w:rPr>
        <w:t>R</w:t>
      </w:r>
      <w:r w:rsidRPr="00E1598A">
        <w:rPr>
          <w:rFonts w:ascii="Arial" w:hAnsi="Arial" w:cs="Arial"/>
          <w:sz w:val="22"/>
          <w:szCs w:val="22"/>
        </w:rPr>
        <w:t xml:space="preserve">ail </w:t>
      </w:r>
      <w:r w:rsidR="00490C97" w:rsidRPr="00E1598A">
        <w:rPr>
          <w:rFonts w:ascii="Arial" w:hAnsi="Arial" w:cs="Arial"/>
          <w:sz w:val="22"/>
          <w:szCs w:val="22"/>
        </w:rPr>
        <w:t>P</w:t>
      </w:r>
      <w:r w:rsidRPr="00E1598A">
        <w:rPr>
          <w:rFonts w:ascii="Arial" w:hAnsi="Arial" w:cs="Arial"/>
          <w:sz w:val="22"/>
          <w:szCs w:val="22"/>
        </w:rPr>
        <w:t xml:space="preserve">roduct is sold, </w:t>
      </w:r>
      <w:r w:rsidR="00637FD8" w:rsidRPr="00E1598A">
        <w:rPr>
          <w:rFonts w:ascii="Arial" w:hAnsi="Arial" w:cs="Arial"/>
          <w:sz w:val="22"/>
          <w:szCs w:val="22"/>
        </w:rPr>
        <w:t xml:space="preserve">the Agent </w:t>
      </w:r>
      <w:r w:rsidR="00676792" w:rsidRPr="00E1598A">
        <w:rPr>
          <w:rFonts w:ascii="Arial" w:hAnsi="Arial" w:cs="Arial"/>
          <w:sz w:val="22"/>
          <w:szCs w:val="22"/>
        </w:rPr>
        <w:t xml:space="preserve">shall </w:t>
      </w:r>
      <w:r w:rsidRPr="00E1598A">
        <w:rPr>
          <w:rFonts w:ascii="Arial" w:hAnsi="Arial" w:cs="Arial"/>
          <w:sz w:val="22"/>
          <w:szCs w:val="22"/>
        </w:rPr>
        <w:t>ensure that:</w:t>
      </w:r>
    </w:p>
    <w:p w14:paraId="0A840F87" w14:textId="77777777" w:rsidR="007F3B33" w:rsidRPr="00E1598A" w:rsidRDefault="007F3B33" w:rsidP="00ED1CAA">
      <w:pPr>
        <w:numPr>
          <w:ilvl w:val="0"/>
          <w:numId w:val="10"/>
        </w:numPr>
        <w:spacing w:after="240" w:line="280" w:lineRule="atLeast"/>
        <w:jc w:val="both"/>
        <w:rPr>
          <w:rFonts w:ascii="Arial" w:hAnsi="Arial" w:cs="Arial"/>
          <w:sz w:val="22"/>
          <w:szCs w:val="22"/>
        </w:rPr>
      </w:pPr>
      <w:r w:rsidRPr="00E1598A">
        <w:rPr>
          <w:rFonts w:ascii="Arial" w:hAnsi="Arial" w:cs="Arial"/>
          <w:sz w:val="22"/>
          <w:szCs w:val="22"/>
        </w:rPr>
        <w:t xml:space="preserve">a ticket </w:t>
      </w:r>
      <w:r w:rsidR="00757C2B" w:rsidRPr="00E1598A">
        <w:rPr>
          <w:rFonts w:ascii="Arial" w:hAnsi="Arial" w:cs="Arial"/>
          <w:sz w:val="22"/>
          <w:szCs w:val="22"/>
        </w:rPr>
        <w:t xml:space="preserve">or Discount Card </w:t>
      </w:r>
      <w:r w:rsidRPr="00E1598A">
        <w:rPr>
          <w:rFonts w:ascii="Arial" w:hAnsi="Arial" w:cs="Arial"/>
          <w:sz w:val="22"/>
          <w:szCs w:val="22"/>
        </w:rPr>
        <w:t xml:space="preserve">conforming with the relevant </w:t>
      </w:r>
      <w:r w:rsidR="00FA214A" w:rsidRPr="00E1598A">
        <w:rPr>
          <w:rFonts w:ascii="Arial" w:hAnsi="Arial" w:cs="Arial"/>
          <w:sz w:val="22"/>
          <w:szCs w:val="22"/>
        </w:rPr>
        <w:t xml:space="preserve">ATOC or </w:t>
      </w:r>
      <w:r w:rsidRPr="00E1598A">
        <w:rPr>
          <w:rFonts w:ascii="Arial" w:hAnsi="Arial" w:cs="Arial"/>
          <w:sz w:val="22"/>
          <w:szCs w:val="22"/>
        </w:rPr>
        <w:t xml:space="preserve">RSP standards is </w:t>
      </w:r>
      <w:r w:rsidR="0059676D" w:rsidRPr="00E1598A">
        <w:rPr>
          <w:rFonts w:ascii="Arial" w:hAnsi="Arial" w:cs="Arial"/>
          <w:sz w:val="22"/>
          <w:szCs w:val="22"/>
        </w:rPr>
        <w:t>issued</w:t>
      </w:r>
      <w:r w:rsidR="00CA0184" w:rsidRPr="00E1598A">
        <w:rPr>
          <w:rFonts w:ascii="Arial" w:hAnsi="Arial" w:cs="Arial"/>
          <w:sz w:val="22"/>
          <w:szCs w:val="22"/>
        </w:rPr>
        <w:t xml:space="preserve"> </w:t>
      </w:r>
      <w:r w:rsidRPr="00E1598A">
        <w:rPr>
          <w:rFonts w:ascii="Arial" w:hAnsi="Arial" w:cs="Arial"/>
          <w:sz w:val="22"/>
          <w:szCs w:val="22"/>
        </w:rPr>
        <w:t xml:space="preserve">to the </w:t>
      </w:r>
      <w:r w:rsidR="00D6031E" w:rsidRPr="00E1598A">
        <w:rPr>
          <w:rFonts w:ascii="Arial" w:hAnsi="Arial" w:cs="Arial"/>
          <w:sz w:val="22"/>
          <w:szCs w:val="22"/>
        </w:rPr>
        <w:t>customer</w:t>
      </w:r>
      <w:r w:rsidRPr="00E1598A">
        <w:rPr>
          <w:rFonts w:ascii="Arial" w:hAnsi="Arial" w:cs="Arial"/>
          <w:sz w:val="22"/>
          <w:szCs w:val="22"/>
        </w:rPr>
        <w:t xml:space="preserve">; </w:t>
      </w:r>
      <w:r w:rsidR="00757C2B" w:rsidRPr="00E1598A">
        <w:rPr>
          <w:rFonts w:ascii="Arial" w:hAnsi="Arial" w:cs="Arial"/>
          <w:sz w:val="22"/>
          <w:szCs w:val="22"/>
        </w:rPr>
        <w:t>unless</w:t>
      </w:r>
    </w:p>
    <w:p w14:paraId="0A840F88" w14:textId="11A773D5" w:rsidR="007F3B33" w:rsidRDefault="00C91954" w:rsidP="00ED1CAA">
      <w:pPr>
        <w:numPr>
          <w:ilvl w:val="0"/>
          <w:numId w:val="10"/>
        </w:numPr>
        <w:spacing w:after="240" w:line="280" w:lineRule="atLeast"/>
        <w:jc w:val="both"/>
        <w:rPr>
          <w:rFonts w:ascii="Arial" w:hAnsi="Arial" w:cs="Arial"/>
          <w:sz w:val="22"/>
          <w:szCs w:val="22"/>
        </w:rPr>
      </w:pPr>
      <w:r>
        <w:rPr>
          <w:rFonts w:ascii="Arial" w:hAnsi="Arial" w:cs="Arial"/>
          <w:sz w:val="22"/>
          <w:szCs w:val="22"/>
        </w:rPr>
        <w:t xml:space="preserve">where </w:t>
      </w:r>
      <w:r w:rsidR="00757C2B" w:rsidRPr="00E1598A">
        <w:rPr>
          <w:rFonts w:ascii="Arial" w:hAnsi="Arial" w:cs="Arial"/>
          <w:sz w:val="22"/>
          <w:szCs w:val="22"/>
        </w:rPr>
        <w:t xml:space="preserve">the </w:t>
      </w:r>
      <w:r w:rsidR="00496C59" w:rsidRPr="00E1598A">
        <w:rPr>
          <w:rFonts w:ascii="Arial" w:hAnsi="Arial" w:cs="Arial"/>
          <w:sz w:val="22"/>
          <w:szCs w:val="22"/>
        </w:rPr>
        <w:t>sale is a ToD Transaction</w:t>
      </w:r>
      <w:r w:rsidR="004E4E9C" w:rsidRPr="00E1598A">
        <w:rPr>
          <w:rFonts w:ascii="Arial" w:hAnsi="Arial" w:cs="Arial"/>
          <w:sz w:val="22"/>
          <w:szCs w:val="22"/>
        </w:rPr>
        <w:t>,</w:t>
      </w:r>
      <w:r>
        <w:rPr>
          <w:rFonts w:ascii="Arial" w:hAnsi="Arial" w:cs="Arial"/>
          <w:sz w:val="22"/>
          <w:szCs w:val="22"/>
        </w:rPr>
        <w:t xml:space="preserve"> </w:t>
      </w:r>
      <w:r w:rsidR="00637FD8" w:rsidRPr="00E1598A">
        <w:rPr>
          <w:rFonts w:ascii="Arial" w:hAnsi="Arial" w:cs="Arial"/>
          <w:sz w:val="22"/>
          <w:szCs w:val="22"/>
        </w:rPr>
        <w:t xml:space="preserve">the Agent </w:t>
      </w:r>
      <w:r w:rsidR="002B1FA8" w:rsidRPr="00E1598A">
        <w:rPr>
          <w:rFonts w:ascii="Arial" w:hAnsi="Arial" w:cs="Arial"/>
          <w:sz w:val="22"/>
          <w:szCs w:val="22"/>
        </w:rPr>
        <w:t xml:space="preserve">shall </w:t>
      </w:r>
      <w:r w:rsidR="00496C59" w:rsidRPr="00E1598A">
        <w:rPr>
          <w:rFonts w:ascii="Arial" w:hAnsi="Arial" w:cs="Arial"/>
          <w:sz w:val="22"/>
          <w:szCs w:val="22"/>
        </w:rPr>
        <w:t xml:space="preserve">comply with the </w:t>
      </w:r>
      <w:r w:rsidR="0029366E" w:rsidRPr="00E1598A">
        <w:rPr>
          <w:rFonts w:ascii="Arial" w:hAnsi="Arial" w:cs="Arial"/>
          <w:sz w:val="22"/>
          <w:szCs w:val="22"/>
        </w:rPr>
        <w:t xml:space="preserve">requirements set out in Annex </w:t>
      </w:r>
      <w:r w:rsidR="00D17E07" w:rsidRPr="00E1598A">
        <w:rPr>
          <w:rFonts w:ascii="Arial" w:hAnsi="Arial" w:cs="Arial"/>
          <w:sz w:val="22"/>
          <w:szCs w:val="22"/>
        </w:rPr>
        <w:t>J</w:t>
      </w:r>
      <w:r w:rsidR="0029366E" w:rsidRPr="00E1598A">
        <w:rPr>
          <w:rFonts w:ascii="Arial" w:hAnsi="Arial" w:cs="Arial"/>
          <w:sz w:val="22"/>
          <w:szCs w:val="22"/>
        </w:rPr>
        <w:t xml:space="preserve"> </w:t>
      </w:r>
      <w:r w:rsidR="00650FD2" w:rsidRPr="00E1598A">
        <w:rPr>
          <w:rFonts w:ascii="Arial" w:hAnsi="Arial" w:cs="Arial"/>
          <w:sz w:val="22"/>
          <w:szCs w:val="22"/>
        </w:rPr>
        <w:t xml:space="preserve">of this Agreement </w:t>
      </w:r>
      <w:r w:rsidR="00087E30" w:rsidRPr="00E1598A">
        <w:rPr>
          <w:rFonts w:ascii="Arial" w:hAnsi="Arial" w:cs="Arial"/>
          <w:sz w:val="22"/>
          <w:szCs w:val="22"/>
        </w:rPr>
        <w:t>(“Ticket on Departure (“ToD”)</w:t>
      </w:r>
      <w:r w:rsidR="00A555FB" w:rsidRPr="00E1598A">
        <w:rPr>
          <w:rFonts w:ascii="Arial" w:hAnsi="Arial" w:cs="Arial"/>
          <w:sz w:val="22"/>
          <w:szCs w:val="22"/>
        </w:rPr>
        <w:t>)</w:t>
      </w:r>
      <w:r w:rsidR="00774256" w:rsidRPr="00E1598A">
        <w:rPr>
          <w:rFonts w:ascii="Arial" w:hAnsi="Arial" w:cs="Arial"/>
          <w:sz w:val="22"/>
          <w:szCs w:val="22"/>
        </w:rPr>
        <w:t xml:space="preserve"> </w:t>
      </w:r>
      <w:r w:rsidR="0029366E" w:rsidRPr="00E1598A">
        <w:rPr>
          <w:rFonts w:ascii="Arial" w:hAnsi="Arial" w:cs="Arial"/>
          <w:sz w:val="22"/>
          <w:szCs w:val="22"/>
        </w:rPr>
        <w:t xml:space="preserve">and any </w:t>
      </w:r>
      <w:r w:rsidR="007E27BC" w:rsidRPr="00E1598A">
        <w:rPr>
          <w:rFonts w:ascii="Arial" w:hAnsi="Arial" w:cs="Arial"/>
          <w:sz w:val="22"/>
          <w:szCs w:val="22"/>
        </w:rPr>
        <w:t>stan</w:t>
      </w:r>
      <w:r w:rsidR="00496C59" w:rsidRPr="00E1598A">
        <w:rPr>
          <w:rFonts w:ascii="Arial" w:hAnsi="Arial" w:cs="Arial"/>
          <w:sz w:val="22"/>
          <w:szCs w:val="22"/>
        </w:rPr>
        <w:t xml:space="preserve">dards </w:t>
      </w:r>
      <w:r w:rsidR="004E4E9C" w:rsidRPr="00E1598A">
        <w:rPr>
          <w:rFonts w:ascii="Arial" w:hAnsi="Arial" w:cs="Arial"/>
          <w:sz w:val="22"/>
          <w:szCs w:val="22"/>
        </w:rPr>
        <w:t xml:space="preserve">relating to ToD </w:t>
      </w:r>
      <w:r w:rsidR="00F01124" w:rsidRPr="00E1598A">
        <w:rPr>
          <w:rFonts w:ascii="Arial" w:hAnsi="Arial" w:cs="Arial"/>
          <w:sz w:val="22"/>
          <w:szCs w:val="22"/>
        </w:rPr>
        <w:t xml:space="preserve">Transactions </w:t>
      </w:r>
      <w:r w:rsidR="004E4E9C" w:rsidRPr="00E1598A">
        <w:rPr>
          <w:rFonts w:ascii="Arial" w:hAnsi="Arial" w:cs="Arial"/>
          <w:sz w:val="22"/>
          <w:szCs w:val="22"/>
        </w:rPr>
        <w:t>which are</w:t>
      </w:r>
      <w:r w:rsidR="00EA7157" w:rsidRPr="00E1598A">
        <w:rPr>
          <w:rFonts w:ascii="Arial" w:hAnsi="Arial" w:cs="Arial"/>
          <w:sz w:val="22"/>
          <w:szCs w:val="22"/>
        </w:rPr>
        <w:t xml:space="preserve"> </w:t>
      </w:r>
      <w:r w:rsidR="00897906" w:rsidRPr="00E1598A">
        <w:rPr>
          <w:rFonts w:ascii="Arial" w:hAnsi="Arial" w:cs="Arial"/>
          <w:sz w:val="22"/>
          <w:szCs w:val="22"/>
        </w:rPr>
        <w:t xml:space="preserve">notified </w:t>
      </w:r>
      <w:r w:rsidR="002D5E44" w:rsidRPr="00E1598A">
        <w:rPr>
          <w:rFonts w:ascii="Arial" w:hAnsi="Arial" w:cs="Arial"/>
          <w:sz w:val="22"/>
          <w:szCs w:val="22"/>
        </w:rPr>
        <w:t xml:space="preserve">to </w:t>
      </w:r>
      <w:r w:rsidR="00637FD8" w:rsidRPr="00E1598A">
        <w:rPr>
          <w:rFonts w:ascii="Arial" w:hAnsi="Arial" w:cs="Arial"/>
          <w:sz w:val="22"/>
          <w:szCs w:val="22"/>
        </w:rPr>
        <w:t xml:space="preserve">the Agent </w:t>
      </w:r>
      <w:r w:rsidR="00897906" w:rsidRPr="00E1598A">
        <w:rPr>
          <w:rFonts w:ascii="Arial" w:hAnsi="Arial" w:cs="Arial"/>
          <w:sz w:val="22"/>
          <w:szCs w:val="22"/>
        </w:rPr>
        <w:t xml:space="preserve">by </w:t>
      </w:r>
      <w:r w:rsidR="007E27BC" w:rsidRPr="00E1598A">
        <w:rPr>
          <w:rFonts w:ascii="Arial" w:hAnsi="Arial" w:cs="Arial"/>
          <w:sz w:val="22"/>
          <w:szCs w:val="22"/>
        </w:rPr>
        <w:t xml:space="preserve">ATOC or </w:t>
      </w:r>
      <w:r w:rsidR="00897906" w:rsidRPr="00E1598A">
        <w:rPr>
          <w:rFonts w:ascii="Arial" w:hAnsi="Arial" w:cs="Arial"/>
          <w:sz w:val="22"/>
          <w:szCs w:val="22"/>
        </w:rPr>
        <w:t>RSP</w:t>
      </w:r>
      <w:r w:rsidR="00490C97" w:rsidRPr="00E1598A">
        <w:rPr>
          <w:rFonts w:ascii="Arial" w:hAnsi="Arial" w:cs="Arial"/>
          <w:sz w:val="22"/>
          <w:szCs w:val="22"/>
        </w:rPr>
        <w:t xml:space="preserve"> from time to time</w:t>
      </w:r>
      <w:r w:rsidR="00897906" w:rsidRPr="00E1598A">
        <w:rPr>
          <w:rFonts w:ascii="Arial" w:hAnsi="Arial" w:cs="Arial"/>
          <w:sz w:val="22"/>
          <w:szCs w:val="22"/>
        </w:rPr>
        <w:t>.</w:t>
      </w:r>
    </w:p>
    <w:p w14:paraId="02495546" w14:textId="032281A5" w:rsidR="00D27A95" w:rsidRPr="00C91954" w:rsidRDefault="0068288A" w:rsidP="00E3658F">
      <w:pPr>
        <w:numPr>
          <w:ilvl w:val="0"/>
          <w:numId w:val="10"/>
        </w:numPr>
        <w:spacing w:after="240" w:line="280" w:lineRule="atLeast"/>
        <w:jc w:val="both"/>
        <w:rPr>
          <w:rFonts w:ascii="Arial" w:hAnsi="Arial" w:cs="Arial"/>
          <w:sz w:val="22"/>
          <w:szCs w:val="22"/>
        </w:rPr>
      </w:pPr>
      <w:r w:rsidRPr="00C91954">
        <w:rPr>
          <w:rFonts w:ascii="Arial" w:hAnsi="Arial" w:cs="Arial"/>
          <w:sz w:val="22"/>
          <w:szCs w:val="22"/>
        </w:rPr>
        <w:t>Where the Agent issues Barcode</w:t>
      </w:r>
      <w:r w:rsidR="00C91954" w:rsidRPr="00C91954">
        <w:rPr>
          <w:rFonts w:ascii="Arial" w:hAnsi="Arial" w:cs="Arial"/>
          <w:sz w:val="22"/>
          <w:szCs w:val="22"/>
        </w:rPr>
        <w:t>s the Agent shall comply with any standards relating to ToD Transactions which are notified to the Agent by ATOC or RSP from time to time.</w:t>
      </w:r>
    </w:p>
    <w:p w14:paraId="0A840F89" w14:textId="77777777" w:rsidR="00897906" w:rsidRPr="00E1598A" w:rsidRDefault="00637FD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w:t>
      </w:r>
      <w:r w:rsidR="002C4BB7" w:rsidRPr="00E1598A">
        <w:rPr>
          <w:rFonts w:ascii="Arial" w:hAnsi="Arial" w:cs="Arial"/>
          <w:sz w:val="22"/>
          <w:szCs w:val="22"/>
        </w:rPr>
        <w:t xml:space="preserve">shall be </w:t>
      </w:r>
      <w:r w:rsidR="00897906" w:rsidRPr="00E1598A">
        <w:rPr>
          <w:rFonts w:ascii="Arial" w:hAnsi="Arial" w:cs="Arial"/>
          <w:sz w:val="22"/>
          <w:szCs w:val="22"/>
        </w:rPr>
        <w:t xml:space="preserve">responsible for </w:t>
      </w:r>
      <w:r w:rsidR="002C4BB7" w:rsidRPr="00E1598A">
        <w:rPr>
          <w:rFonts w:ascii="Arial" w:hAnsi="Arial" w:cs="Arial"/>
          <w:sz w:val="22"/>
          <w:szCs w:val="22"/>
        </w:rPr>
        <w:t xml:space="preserve">all </w:t>
      </w:r>
      <w:r w:rsidR="00897906" w:rsidRPr="00E1598A">
        <w:rPr>
          <w:rFonts w:ascii="Arial" w:hAnsi="Arial" w:cs="Arial"/>
          <w:sz w:val="22"/>
          <w:szCs w:val="22"/>
        </w:rPr>
        <w:t xml:space="preserve">costs </w:t>
      </w:r>
      <w:r w:rsidR="00CA0184" w:rsidRPr="00E1598A">
        <w:rPr>
          <w:rFonts w:ascii="Arial" w:hAnsi="Arial" w:cs="Arial"/>
          <w:sz w:val="22"/>
          <w:szCs w:val="22"/>
        </w:rPr>
        <w:t xml:space="preserve">relating to or </w:t>
      </w:r>
      <w:r w:rsidR="00897906" w:rsidRPr="00E1598A">
        <w:rPr>
          <w:rFonts w:ascii="Arial" w:hAnsi="Arial" w:cs="Arial"/>
          <w:sz w:val="22"/>
          <w:szCs w:val="22"/>
        </w:rPr>
        <w:t>arising</w:t>
      </w:r>
      <w:r w:rsidR="00CA0184" w:rsidRPr="00E1598A">
        <w:rPr>
          <w:rFonts w:ascii="Arial" w:hAnsi="Arial" w:cs="Arial"/>
          <w:sz w:val="22"/>
          <w:szCs w:val="22"/>
        </w:rPr>
        <w:t xml:space="preserve"> under this Agreement including but not limited to</w:t>
      </w:r>
      <w:r w:rsidR="00897906" w:rsidRPr="00E1598A">
        <w:rPr>
          <w:rFonts w:ascii="Arial" w:hAnsi="Arial" w:cs="Arial"/>
          <w:sz w:val="22"/>
          <w:szCs w:val="22"/>
        </w:rPr>
        <w:t>:</w:t>
      </w:r>
    </w:p>
    <w:p w14:paraId="0A840F8A" w14:textId="77777777" w:rsidR="00897906" w:rsidRPr="00E1598A" w:rsidRDefault="00897906" w:rsidP="00ED1CAA">
      <w:pPr>
        <w:numPr>
          <w:ilvl w:val="0"/>
          <w:numId w:val="11"/>
        </w:numPr>
        <w:spacing w:after="240" w:line="280" w:lineRule="atLeast"/>
        <w:jc w:val="both"/>
        <w:rPr>
          <w:rFonts w:ascii="Arial" w:hAnsi="Arial" w:cs="Arial"/>
          <w:sz w:val="22"/>
          <w:szCs w:val="22"/>
        </w:rPr>
      </w:pPr>
      <w:r w:rsidRPr="00E1598A">
        <w:rPr>
          <w:rFonts w:ascii="Arial" w:hAnsi="Arial" w:cs="Arial"/>
          <w:sz w:val="22"/>
          <w:szCs w:val="22"/>
        </w:rPr>
        <w:t xml:space="preserve">the procurement and operation of a </w:t>
      </w:r>
      <w:r w:rsidR="002C4BB7" w:rsidRPr="00E1598A">
        <w:rPr>
          <w:rFonts w:ascii="Arial" w:hAnsi="Arial" w:cs="Arial"/>
          <w:sz w:val="22"/>
          <w:szCs w:val="22"/>
        </w:rPr>
        <w:t>TIS</w:t>
      </w:r>
      <w:r w:rsidRPr="00E1598A">
        <w:rPr>
          <w:rFonts w:ascii="Arial" w:hAnsi="Arial" w:cs="Arial"/>
          <w:sz w:val="22"/>
          <w:szCs w:val="22"/>
        </w:rPr>
        <w:t xml:space="preserve"> that conforms with RSP’s </w:t>
      </w:r>
      <w:r w:rsidR="001559C2" w:rsidRPr="00E1598A">
        <w:rPr>
          <w:rFonts w:ascii="Arial" w:hAnsi="Arial" w:cs="Arial"/>
          <w:sz w:val="22"/>
          <w:szCs w:val="22"/>
        </w:rPr>
        <w:t>accreditation</w:t>
      </w:r>
      <w:r w:rsidR="002C4BB7" w:rsidRPr="00E1598A">
        <w:rPr>
          <w:rFonts w:ascii="Arial" w:hAnsi="Arial" w:cs="Arial"/>
          <w:sz w:val="22"/>
          <w:szCs w:val="22"/>
        </w:rPr>
        <w:t xml:space="preserve"> </w:t>
      </w:r>
      <w:r w:rsidRPr="00E1598A">
        <w:rPr>
          <w:rFonts w:ascii="Arial" w:hAnsi="Arial" w:cs="Arial"/>
          <w:sz w:val="22"/>
          <w:szCs w:val="22"/>
        </w:rPr>
        <w:t xml:space="preserve">requirements pursuant to </w:t>
      </w:r>
      <w:r w:rsidR="001559C2" w:rsidRPr="00E1598A">
        <w:rPr>
          <w:rFonts w:ascii="Arial" w:hAnsi="Arial" w:cs="Arial"/>
          <w:sz w:val="22"/>
          <w:szCs w:val="22"/>
        </w:rPr>
        <w:t>C</w:t>
      </w:r>
      <w:r w:rsidRPr="00E1598A">
        <w:rPr>
          <w:rFonts w:ascii="Arial" w:hAnsi="Arial" w:cs="Arial"/>
          <w:sz w:val="22"/>
          <w:szCs w:val="22"/>
        </w:rPr>
        <w:t>lause 1</w:t>
      </w:r>
      <w:r w:rsidR="001559C2" w:rsidRPr="00E1598A">
        <w:rPr>
          <w:rFonts w:ascii="Arial" w:hAnsi="Arial" w:cs="Arial"/>
          <w:sz w:val="22"/>
          <w:szCs w:val="22"/>
        </w:rPr>
        <w:t>.</w:t>
      </w:r>
      <w:r w:rsidR="00BA2011" w:rsidRPr="00E1598A">
        <w:rPr>
          <w:rFonts w:ascii="Arial" w:hAnsi="Arial" w:cs="Arial"/>
          <w:sz w:val="22"/>
          <w:szCs w:val="22"/>
        </w:rPr>
        <w:t>3</w:t>
      </w:r>
      <w:r w:rsidRPr="00E1598A">
        <w:rPr>
          <w:rFonts w:ascii="Arial" w:hAnsi="Arial" w:cs="Arial"/>
          <w:sz w:val="22"/>
          <w:szCs w:val="22"/>
        </w:rPr>
        <w:t xml:space="preserve"> above;</w:t>
      </w:r>
    </w:p>
    <w:p w14:paraId="0A840F8B" w14:textId="77777777" w:rsidR="00897906" w:rsidRPr="00E1598A" w:rsidRDefault="00897906" w:rsidP="00ED1CAA">
      <w:pPr>
        <w:numPr>
          <w:ilvl w:val="0"/>
          <w:numId w:val="11"/>
        </w:numPr>
        <w:spacing w:after="240" w:line="280" w:lineRule="atLeast"/>
        <w:jc w:val="both"/>
        <w:rPr>
          <w:rFonts w:ascii="Arial" w:hAnsi="Arial" w:cs="Arial"/>
          <w:sz w:val="22"/>
          <w:szCs w:val="22"/>
        </w:rPr>
      </w:pPr>
      <w:r w:rsidRPr="00E1598A">
        <w:rPr>
          <w:rFonts w:ascii="Arial" w:hAnsi="Arial" w:cs="Arial"/>
          <w:sz w:val="22"/>
          <w:szCs w:val="22"/>
        </w:rPr>
        <w:t xml:space="preserve">the procurement of ticket stock that conforms with the relevant RSP standard pursuant to </w:t>
      </w:r>
      <w:r w:rsidR="005D31D8" w:rsidRPr="00E1598A">
        <w:rPr>
          <w:rFonts w:ascii="Arial" w:hAnsi="Arial" w:cs="Arial"/>
          <w:sz w:val="22"/>
          <w:szCs w:val="22"/>
        </w:rPr>
        <w:t>sub-</w:t>
      </w:r>
      <w:r w:rsidR="0084204A" w:rsidRPr="00E1598A">
        <w:rPr>
          <w:rFonts w:ascii="Arial" w:hAnsi="Arial" w:cs="Arial"/>
          <w:sz w:val="22"/>
          <w:szCs w:val="22"/>
        </w:rPr>
        <w:t>C</w:t>
      </w:r>
      <w:r w:rsidRPr="00E1598A">
        <w:rPr>
          <w:rFonts w:ascii="Arial" w:hAnsi="Arial" w:cs="Arial"/>
          <w:sz w:val="22"/>
          <w:szCs w:val="22"/>
        </w:rPr>
        <w:t xml:space="preserve">lause </w:t>
      </w:r>
      <w:r w:rsidR="0084204A" w:rsidRPr="00E1598A">
        <w:rPr>
          <w:rFonts w:ascii="Arial" w:hAnsi="Arial" w:cs="Arial"/>
          <w:sz w:val="22"/>
          <w:szCs w:val="22"/>
        </w:rPr>
        <w:t xml:space="preserve">3.3(a) </w:t>
      </w:r>
      <w:r w:rsidRPr="00E1598A">
        <w:rPr>
          <w:rFonts w:ascii="Arial" w:hAnsi="Arial" w:cs="Arial"/>
          <w:sz w:val="22"/>
          <w:szCs w:val="22"/>
        </w:rPr>
        <w:t>a</w:t>
      </w:r>
      <w:r w:rsidR="004F40CA" w:rsidRPr="00E1598A">
        <w:rPr>
          <w:rFonts w:ascii="Arial" w:hAnsi="Arial" w:cs="Arial"/>
          <w:sz w:val="22"/>
          <w:szCs w:val="22"/>
        </w:rPr>
        <w:t>b</w:t>
      </w:r>
      <w:r w:rsidRPr="00E1598A">
        <w:rPr>
          <w:rFonts w:ascii="Arial" w:hAnsi="Arial" w:cs="Arial"/>
          <w:sz w:val="22"/>
          <w:szCs w:val="22"/>
        </w:rPr>
        <w:t>ove;</w:t>
      </w:r>
    </w:p>
    <w:p w14:paraId="0A840F8C" w14:textId="77777777" w:rsidR="00897906" w:rsidRPr="00E1598A" w:rsidRDefault="00897906" w:rsidP="00ED1CAA">
      <w:pPr>
        <w:numPr>
          <w:ilvl w:val="0"/>
          <w:numId w:val="11"/>
        </w:numPr>
        <w:spacing w:after="240" w:line="280" w:lineRule="atLeast"/>
        <w:jc w:val="both"/>
        <w:rPr>
          <w:rFonts w:ascii="Arial" w:hAnsi="Arial" w:cs="Arial"/>
          <w:sz w:val="22"/>
          <w:szCs w:val="22"/>
        </w:rPr>
      </w:pPr>
      <w:r w:rsidRPr="00E1598A">
        <w:rPr>
          <w:rFonts w:ascii="Arial" w:hAnsi="Arial" w:cs="Arial"/>
          <w:sz w:val="22"/>
          <w:szCs w:val="22"/>
        </w:rPr>
        <w:t xml:space="preserve">the postage and packing required to </w:t>
      </w:r>
      <w:r w:rsidR="00F01124" w:rsidRPr="00E1598A">
        <w:rPr>
          <w:rFonts w:ascii="Arial" w:hAnsi="Arial" w:cs="Arial"/>
          <w:sz w:val="22"/>
          <w:szCs w:val="22"/>
        </w:rPr>
        <w:t>issue and post out Rail Product</w:t>
      </w:r>
      <w:r w:rsidRPr="00E1598A">
        <w:rPr>
          <w:rFonts w:ascii="Arial" w:hAnsi="Arial" w:cs="Arial"/>
          <w:sz w:val="22"/>
          <w:szCs w:val="22"/>
        </w:rPr>
        <w:t xml:space="preserve"> sales</w:t>
      </w:r>
      <w:r w:rsidR="00650FD2" w:rsidRPr="00E1598A">
        <w:rPr>
          <w:rFonts w:ascii="Arial" w:hAnsi="Arial" w:cs="Arial"/>
          <w:sz w:val="22"/>
          <w:szCs w:val="22"/>
        </w:rPr>
        <w:t xml:space="preserve"> pursuant to sub-Clause 1.2(b) above</w:t>
      </w:r>
      <w:r w:rsidRPr="00E1598A">
        <w:rPr>
          <w:rFonts w:ascii="Arial" w:hAnsi="Arial" w:cs="Arial"/>
          <w:sz w:val="22"/>
          <w:szCs w:val="22"/>
        </w:rPr>
        <w:t>;</w:t>
      </w:r>
    </w:p>
    <w:p w14:paraId="0A840F8D" w14:textId="77777777" w:rsidR="00CA0184" w:rsidRPr="00E1598A" w:rsidRDefault="00FE0CE8" w:rsidP="00ED1CAA">
      <w:pPr>
        <w:numPr>
          <w:ilvl w:val="0"/>
          <w:numId w:val="11"/>
        </w:numPr>
        <w:spacing w:after="240" w:line="280" w:lineRule="atLeast"/>
        <w:jc w:val="both"/>
        <w:rPr>
          <w:rFonts w:ascii="Arial" w:hAnsi="Arial" w:cs="Arial"/>
          <w:sz w:val="22"/>
          <w:szCs w:val="22"/>
        </w:rPr>
      </w:pPr>
      <w:r w:rsidRPr="00E1598A">
        <w:rPr>
          <w:rFonts w:ascii="Arial" w:hAnsi="Arial" w:cs="Arial"/>
          <w:sz w:val="22"/>
          <w:szCs w:val="22"/>
        </w:rPr>
        <w:t xml:space="preserve">ToD </w:t>
      </w:r>
      <w:r w:rsidR="00CA0184" w:rsidRPr="00E1598A">
        <w:rPr>
          <w:rFonts w:ascii="Arial" w:hAnsi="Arial" w:cs="Arial"/>
          <w:sz w:val="22"/>
          <w:szCs w:val="22"/>
        </w:rPr>
        <w:t>charges;</w:t>
      </w:r>
    </w:p>
    <w:p w14:paraId="0A840F8E" w14:textId="77777777" w:rsidR="00897906" w:rsidRPr="00E1598A" w:rsidRDefault="004F40CA" w:rsidP="00ED1CAA">
      <w:pPr>
        <w:numPr>
          <w:ilvl w:val="0"/>
          <w:numId w:val="11"/>
        </w:numPr>
        <w:spacing w:after="240" w:line="280" w:lineRule="atLeast"/>
        <w:jc w:val="both"/>
        <w:rPr>
          <w:rFonts w:ascii="Arial" w:hAnsi="Arial" w:cs="Arial"/>
          <w:sz w:val="22"/>
          <w:szCs w:val="22"/>
        </w:rPr>
      </w:pPr>
      <w:r w:rsidRPr="00E1598A">
        <w:rPr>
          <w:rFonts w:ascii="Arial" w:hAnsi="Arial" w:cs="Arial"/>
          <w:sz w:val="22"/>
          <w:szCs w:val="22"/>
        </w:rPr>
        <w:t xml:space="preserve">the replacement of tickets </w:t>
      </w:r>
      <w:r w:rsidR="001C6E51" w:rsidRPr="00E1598A">
        <w:rPr>
          <w:rFonts w:ascii="Arial" w:hAnsi="Arial" w:cs="Arial"/>
          <w:sz w:val="22"/>
          <w:szCs w:val="22"/>
        </w:rPr>
        <w:t xml:space="preserve">issued by </w:t>
      </w:r>
      <w:r w:rsidR="00637FD8" w:rsidRPr="00E1598A">
        <w:rPr>
          <w:rFonts w:ascii="Arial" w:hAnsi="Arial" w:cs="Arial"/>
          <w:sz w:val="22"/>
          <w:szCs w:val="22"/>
        </w:rPr>
        <w:t xml:space="preserve">the Agent </w:t>
      </w:r>
      <w:r w:rsidR="001C6E51" w:rsidRPr="00E1598A">
        <w:rPr>
          <w:rFonts w:ascii="Arial" w:hAnsi="Arial" w:cs="Arial"/>
          <w:sz w:val="22"/>
          <w:szCs w:val="22"/>
        </w:rPr>
        <w:t xml:space="preserve">and loss in transit to the </w:t>
      </w:r>
      <w:r w:rsidR="00D6031E" w:rsidRPr="00E1598A">
        <w:rPr>
          <w:rFonts w:ascii="Arial" w:hAnsi="Arial" w:cs="Arial"/>
          <w:sz w:val="22"/>
          <w:szCs w:val="22"/>
        </w:rPr>
        <w:t>customer</w:t>
      </w:r>
      <w:r w:rsidRPr="00E1598A">
        <w:rPr>
          <w:rFonts w:ascii="Arial" w:hAnsi="Arial" w:cs="Arial"/>
          <w:sz w:val="22"/>
          <w:szCs w:val="22"/>
        </w:rPr>
        <w:t>; and</w:t>
      </w:r>
    </w:p>
    <w:p w14:paraId="0A840F8F" w14:textId="736373EB" w:rsidR="00922AD2" w:rsidRDefault="004F40CA" w:rsidP="00ED1CAA">
      <w:pPr>
        <w:numPr>
          <w:ilvl w:val="0"/>
          <w:numId w:val="11"/>
        </w:numPr>
        <w:spacing w:after="240" w:line="280" w:lineRule="atLeast"/>
        <w:jc w:val="both"/>
        <w:rPr>
          <w:rFonts w:ascii="Arial" w:hAnsi="Arial" w:cs="Arial"/>
          <w:sz w:val="22"/>
          <w:szCs w:val="22"/>
        </w:rPr>
      </w:pPr>
      <w:r w:rsidRPr="00E1598A">
        <w:rPr>
          <w:rFonts w:ascii="Arial" w:hAnsi="Arial" w:cs="Arial"/>
          <w:sz w:val="22"/>
          <w:szCs w:val="22"/>
        </w:rPr>
        <w:t>any exceptional charges raised by Operators for the replacement of tickets</w:t>
      </w:r>
      <w:r w:rsidR="0068288A">
        <w:rPr>
          <w:rFonts w:ascii="Arial" w:hAnsi="Arial" w:cs="Arial"/>
          <w:sz w:val="22"/>
          <w:szCs w:val="22"/>
        </w:rPr>
        <w:t xml:space="preserve"> and; </w:t>
      </w:r>
    </w:p>
    <w:p w14:paraId="244EE403" w14:textId="77777777" w:rsidR="0068288A" w:rsidRPr="0068288A" w:rsidRDefault="0068288A" w:rsidP="0068288A">
      <w:pPr>
        <w:numPr>
          <w:ilvl w:val="0"/>
          <w:numId w:val="11"/>
        </w:numPr>
        <w:spacing w:after="240" w:line="280" w:lineRule="atLeast"/>
        <w:jc w:val="both"/>
        <w:rPr>
          <w:rFonts w:ascii="Arial" w:hAnsi="Arial" w:cs="Arial"/>
          <w:sz w:val="22"/>
          <w:szCs w:val="22"/>
        </w:rPr>
      </w:pPr>
      <w:r w:rsidRPr="0068288A">
        <w:rPr>
          <w:rFonts w:ascii="Arial" w:hAnsi="Arial" w:cs="Arial"/>
          <w:sz w:val="22"/>
          <w:szCs w:val="22"/>
        </w:rPr>
        <w:t>Barcode Fulfilment Charges, if applicable.</w:t>
      </w:r>
    </w:p>
    <w:p w14:paraId="0A840F90" w14:textId="64DF24E8" w:rsidR="00922AD2" w:rsidRPr="00E1598A" w:rsidRDefault="00637FD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w:t>
      </w:r>
      <w:r w:rsidR="00676792" w:rsidRPr="00E1598A">
        <w:rPr>
          <w:rFonts w:ascii="Arial" w:hAnsi="Arial" w:cs="Arial"/>
          <w:sz w:val="22"/>
          <w:szCs w:val="22"/>
        </w:rPr>
        <w:t xml:space="preserve">shall </w:t>
      </w:r>
      <w:r w:rsidR="00594609" w:rsidRPr="00E1598A">
        <w:rPr>
          <w:rFonts w:ascii="Arial" w:hAnsi="Arial" w:cs="Arial"/>
          <w:sz w:val="22"/>
          <w:szCs w:val="22"/>
        </w:rPr>
        <w:t xml:space="preserve">Refund </w:t>
      </w:r>
      <w:r w:rsidR="006D46B5" w:rsidRPr="00E1598A">
        <w:rPr>
          <w:rFonts w:ascii="Arial" w:hAnsi="Arial" w:cs="Arial"/>
          <w:sz w:val="22"/>
          <w:szCs w:val="22"/>
        </w:rPr>
        <w:t xml:space="preserve">the </w:t>
      </w:r>
      <w:r w:rsidR="004E4BCD" w:rsidRPr="00E1598A">
        <w:rPr>
          <w:rFonts w:ascii="Arial" w:hAnsi="Arial" w:cs="Arial"/>
          <w:sz w:val="22"/>
          <w:szCs w:val="22"/>
        </w:rPr>
        <w:t>P</w:t>
      </w:r>
      <w:r w:rsidR="006D46B5" w:rsidRPr="00E1598A">
        <w:rPr>
          <w:rFonts w:ascii="Arial" w:hAnsi="Arial" w:cs="Arial"/>
          <w:sz w:val="22"/>
          <w:szCs w:val="22"/>
        </w:rPr>
        <w:t xml:space="preserve">rice of a </w:t>
      </w:r>
      <w:r w:rsidR="001559C2" w:rsidRPr="00E1598A">
        <w:rPr>
          <w:rFonts w:ascii="Arial" w:hAnsi="Arial" w:cs="Arial"/>
          <w:sz w:val="22"/>
          <w:szCs w:val="22"/>
        </w:rPr>
        <w:t>R</w:t>
      </w:r>
      <w:r w:rsidR="006D46B5" w:rsidRPr="00E1598A">
        <w:rPr>
          <w:rFonts w:ascii="Arial" w:hAnsi="Arial" w:cs="Arial"/>
          <w:sz w:val="22"/>
          <w:szCs w:val="22"/>
        </w:rPr>
        <w:t xml:space="preserve">ail </w:t>
      </w:r>
      <w:r w:rsidR="001559C2" w:rsidRPr="00E1598A">
        <w:rPr>
          <w:rFonts w:ascii="Arial" w:hAnsi="Arial" w:cs="Arial"/>
          <w:sz w:val="22"/>
          <w:szCs w:val="22"/>
        </w:rPr>
        <w:t>P</w:t>
      </w:r>
      <w:r w:rsidR="006D46B5" w:rsidRPr="00E1598A">
        <w:rPr>
          <w:rFonts w:ascii="Arial" w:hAnsi="Arial" w:cs="Arial"/>
          <w:sz w:val="22"/>
          <w:szCs w:val="22"/>
        </w:rPr>
        <w:t>roduct</w:t>
      </w:r>
      <w:r w:rsidR="00855053" w:rsidRPr="00E1598A">
        <w:rPr>
          <w:rFonts w:ascii="Arial" w:hAnsi="Arial" w:cs="Arial"/>
          <w:sz w:val="22"/>
          <w:szCs w:val="22"/>
        </w:rPr>
        <w:t xml:space="preserve"> if required</w:t>
      </w:r>
      <w:r w:rsidR="001C6E51" w:rsidRPr="00E1598A">
        <w:rPr>
          <w:rFonts w:ascii="Arial" w:hAnsi="Arial" w:cs="Arial"/>
          <w:sz w:val="22"/>
          <w:szCs w:val="22"/>
        </w:rPr>
        <w:t xml:space="preserve">, subject to any restrictions specified in the National Rail Conditions of Carriage or the terms and conditions of the </w:t>
      </w:r>
      <w:r w:rsidR="00650FD2" w:rsidRPr="00E1598A">
        <w:rPr>
          <w:rFonts w:ascii="Arial" w:hAnsi="Arial" w:cs="Arial"/>
          <w:sz w:val="22"/>
          <w:szCs w:val="22"/>
        </w:rPr>
        <w:t>Rail Product</w:t>
      </w:r>
      <w:r w:rsidR="007F0E75" w:rsidRPr="00E1598A">
        <w:rPr>
          <w:rFonts w:ascii="Arial" w:hAnsi="Arial" w:cs="Arial"/>
          <w:sz w:val="22"/>
          <w:szCs w:val="22"/>
        </w:rPr>
        <w:t xml:space="preserve">. </w:t>
      </w:r>
      <w:r w:rsidR="00D57A78" w:rsidRPr="00E1598A">
        <w:rPr>
          <w:rFonts w:ascii="Arial" w:hAnsi="Arial" w:cs="Arial"/>
          <w:sz w:val="22"/>
          <w:szCs w:val="22"/>
        </w:rPr>
        <w:t>T</w:t>
      </w:r>
      <w:r w:rsidRPr="00E1598A">
        <w:rPr>
          <w:rFonts w:ascii="Arial" w:hAnsi="Arial" w:cs="Arial"/>
          <w:sz w:val="22"/>
          <w:szCs w:val="22"/>
        </w:rPr>
        <w:t xml:space="preserve">he Agent </w:t>
      </w:r>
      <w:r w:rsidR="00D0535F" w:rsidRPr="00E1598A">
        <w:rPr>
          <w:rFonts w:ascii="Arial" w:hAnsi="Arial" w:cs="Arial"/>
          <w:sz w:val="22"/>
          <w:szCs w:val="22"/>
        </w:rPr>
        <w:t>may charge a</w:t>
      </w:r>
      <w:r w:rsidR="001C6E51" w:rsidRPr="00E1598A">
        <w:rPr>
          <w:rFonts w:ascii="Arial" w:hAnsi="Arial" w:cs="Arial"/>
          <w:sz w:val="22"/>
          <w:szCs w:val="22"/>
        </w:rPr>
        <w:t xml:space="preserve"> </w:t>
      </w:r>
      <w:r w:rsidR="00594609" w:rsidRPr="00E1598A">
        <w:rPr>
          <w:rFonts w:ascii="Arial" w:hAnsi="Arial" w:cs="Arial"/>
          <w:sz w:val="22"/>
          <w:szCs w:val="22"/>
        </w:rPr>
        <w:t xml:space="preserve">Refund </w:t>
      </w:r>
      <w:r w:rsidR="006D46B5" w:rsidRPr="00E1598A">
        <w:rPr>
          <w:rFonts w:ascii="Arial" w:hAnsi="Arial" w:cs="Arial"/>
          <w:sz w:val="22"/>
          <w:szCs w:val="22"/>
        </w:rPr>
        <w:t xml:space="preserve">administration </w:t>
      </w:r>
      <w:r w:rsidR="001C6E51" w:rsidRPr="00E1598A">
        <w:rPr>
          <w:rFonts w:ascii="Arial" w:hAnsi="Arial" w:cs="Arial"/>
          <w:sz w:val="22"/>
          <w:szCs w:val="22"/>
        </w:rPr>
        <w:t xml:space="preserve">fee, </w:t>
      </w:r>
      <w:r w:rsidR="006D46B5" w:rsidRPr="00E1598A">
        <w:rPr>
          <w:rFonts w:ascii="Arial" w:hAnsi="Arial" w:cs="Arial"/>
          <w:sz w:val="22"/>
          <w:szCs w:val="22"/>
        </w:rPr>
        <w:t>not exceeding £10</w:t>
      </w:r>
      <w:r w:rsidR="001C6E51" w:rsidRPr="00E1598A">
        <w:rPr>
          <w:rFonts w:ascii="Arial" w:hAnsi="Arial" w:cs="Arial"/>
          <w:sz w:val="22"/>
          <w:szCs w:val="22"/>
        </w:rPr>
        <w:t>,</w:t>
      </w:r>
      <w:r w:rsidR="006D46B5" w:rsidRPr="00E1598A">
        <w:rPr>
          <w:rFonts w:ascii="Arial" w:hAnsi="Arial" w:cs="Arial"/>
          <w:sz w:val="22"/>
          <w:szCs w:val="22"/>
        </w:rPr>
        <w:t xml:space="preserve"> </w:t>
      </w:r>
      <w:r w:rsidR="00AD1B6B" w:rsidRPr="00E1598A">
        <w:rPr>
          <w:rFonts w:ascii="Arial" w:hAnsi="Arial" w:cs="Arial"/>
          <w:sz w:val="22"/>
          <w:szCs w:val="22"/>
        </w:rPr>
        <w:t xml:space="preserve">unless </w:t>
      </w:r>
      <w:r w:rsidR="006D46B5" w:rsidRPr="00E1598A">
        <w:rPr>
          <w:rFonts w:ascii="Arial" w:hAnsi="Arial" w:cs="Arial"/>
          <w:sz w:val="22"/>
          <w:szCs w:val="22"/>
        </w:rPr>
        <w:t xml:space="preserve">the claim is made </w:t>
      </w:r>
      <w:r w:rsidR="00774256" w:rsidRPr="00E1598A">
        <w:rPr>
          <w:rFonts w:ascii="Arial" w:hAnsi="Arial" w:cs="Arial"/>
          <w:sz w:val="22"/>
          <w:szCs w:val="22"/>
        </w:rPr>
        <w:t>as a consequence of</w:t>
      </w:r>
      <w:r w:rsidR="001C6E51" w:rsidRPr="00E1598A">
        <w:rPr>
          <w:rFonts w:ascii="Arial" w:hAnsi="Arial" w:cs="Arial"/>
          <w:sz w:val="22"/>
          <w:szCs w:val="22"/>
        </w:rPr>
        <w:t xml:space="preserve"> a fault by </w:t>
      </w:r>
      <w:r w:rsidRPr="00E1598A">
        <w:rPr>
          <w:rFonts w:ascii="Arial" w:hAnsi="Arial" w:cs="Arial"/>
          <w:sz w:val="22"/>
          <w:szCs w:val="22"/>
        </w:rPr>
        <w:t xml:space="preserve">the Agent </w:t>
      </w:r>
      <w:r w:rsidR="006D46B5" w:rsidRPr="00E1598A">
        <w:rPr>
          <w:rFonts w:ascii="Arial" w:hAnsi="Arial" w:cs="Arial"/>
          <w:sz w:val="22"/>
          <w:szCs w:val="22"/>
        </w:rPr>
        <w:t xml:space="preserve">or </w:t>
      </w:r>
      <w:r w:rsidR="001C6E51" w:rsidRPr="00E1598A">
        <w:rPr>
          <w:rFonts w:ascii="Arial" w:hAnsi="Arial" w:cs="Arial"/>
          <w:sz w:val="22"/>
          <w:szCs w:val="22"/>
        </w:rPr>
        <w:t xml:space="preserve">an </w:t>
      </w:r>
      <w:r w:rsidR="006D46B5" w:rsidRPr="00E1598A">
        <w:rPr>
          <w:rFonts w:ascii="Arial" w:hAnsi="Arial" w:cs="Arial"/>
          <w:sz w:val="22"/>
          <w:szCs w:val="22"/>
        </w:rPr>
        <w:t>Operator</w:t>
      </w:r>
      <w:r w:rsidR="00EA7157" w:rsidRPr="00E1598A">
        <w:rPr>
          <w:rFonts w:ascii="Arial" w:hAnsi="Arial" w:cs="Arial"/>
          <w:sz w:val="22"/>
          <w:szCs w:val="22"/>
        </w:rPr>
        <w:t>, in which case no fee may be charged</w:t>
      </w:r>
      <w:r w:rsidR="001C6E51" w:rsidRPr="00E1598A">
        <w:rPr>
          <w:rFonts w:ascii="Arial" w:hAnsi="Arial" w:cs="Arial"/>
          <w:sz w:val="22"/>
          <w:szCs w:val="22"/>
        </w:rPr>
        <w:t>.</w:t>
      </w:r>
    </w:p>
    <w:p w14:paraId="0A840F91" w14:textId="77777777" w:rsidR="001B0591" w:rsidRPr="00E1598A" w:rsidRDefault="00637FD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w:t>
      </w:r>
      <w:r w:rsidR="001B0591" w:rsidRPr="00E1598A">
        <w:rPr>
          <w:rFonts w:ascii="Arial" w:hAnsi="Arial" w:cs="Arial"/>
          <w:sz w:val="22"/>
          <w:szCs w:val="22"/>
        </w:rPr>
        <w:t>shall sell all Rail Products under this Agreement in accordance with and subject to the National Rail Conditions of Carriage</w:t>
      </w:r>
      <w:r w:rsidR="00650FD2" w:rsidRPr="00E1598A">
        <w:rPr>
          <w:rFonts w:ascii="Arial" w:hAnsi="Arial" w:cs="Arial"/>
          <w:sz w:val="22"/>
          <w:szCs w:val="22"/>
        </w:rPr>
        <w:t>, National Rail byelaws</w:t>
      </w:r>
      <w:r w:rsidR="001B0591" w:rsidRPr="00E1598A">
        <w:rPr>
          <w:rFonts w:ascii="Arial" w:hAnsi="Arial" w:cs="Arial"/>
          <w:sz w:val="22"/>
          <w:szCs w:val="22"/>
        </w:rPr>
        <w:t xml:space="preserve"> and any other specific terms and co</w:t>
      </w:r>
      <w:r w:rsidR="00B44620" w:rsidRPr="00E1598A">
        <w:rPr>
          <w:rFonts w:ascii="Arial" w:hAnsi="Arial" w:cs="Arial"/>
          <w:sz w:val="22"/>
          <w:szCs w:val="22"/>
        </w:rPr>
        <w:t xml:space="preserve">nditions concerning the Rail Product, and </w:t>
      </w:r>
      <w:r w:rsidRPr="00E1598A">
        <w:rPr>
          <w:rFonts w:ascii="Arial" w:hAnsi="Arial" w:cs="Arial"/>
          <w:sz w:val="22"/>
          <w:szCs w:val="22"/>
        </w:rPr>
        <w:t xml:space="preserve">the Agent </w:t>
      </w:r>
      <w:r w:rsidR="00B44620" w:rsidRPr="00E1598A">
        <w:rPr>
          <w:rFonts w:ascii="Arial" w:hAnsi="Arial" w:cs="Arial"/>
          <w:sz w:val="22"/>
          <w:szCs w:val="22"/>
        </w:rPr>
        <w:t xml:space="preserve">shall make the </w:t>
      </w:r>
      <w:r w:rsidR="00D6031E" w:rsidRPr="00E1598A">
        <w:rPr>
          <w:rFonts w:ascii="Arial" w:hAnsi="Arial" w:cs="Arial"/>
          <w:sz w:val="22"/>
          <w:szCs w:val="22"/>
        </w:rPr>
        <w:t xml:space="preserve">customer </w:t>
      </w:r>
      <w:r w:rsidR="00B44620" w:rsidRPr="00E1598A">
        <w:rPr>
          <w:rFonts w:ascii="Arial" w:hAnsi="Arial" w:cs="Arial"/>
          <w:sz w:val="22"/>
          <w:szCs w:val="22"/>
        </w:rPr>
        <w:t>aware</w:t>
      </w:r>
      <w:r w:rsidR="00AC067E" w:rsidRPr="00E1598A">
        <w:rPr>
          <w:rFonts w:ascii="Arial" w:hAnsi="Arial" w:cs="Arial"/>
          <w:sz w:val="22"/>
          <w:szCs w:val="22"/>
        </w:rPr>
        <w:t xml:space="preserve"> of</w:t>
      </w:r>
      <w:r w:rsidR="003A26D7" w:rsidRPr="00E1598A">
        <w:rPr>
          <w:rFonts w:ascii="Arial" w:hAnsi="Arial" w:cs="Arial"/>
          <w:sz w:val="22"/>
          <w:szCs w:val="22"/>
        </w:rPr>
        <w:t xml:space="preserve"> these at the time of purchase.</w:t>
      </w:r>
    </w:p>
    <w:p w14:paraId="0A840F92" w14:textId="77777777" w:rsidR="00C90A88" w:rsidRPr="00E1598A" w:rsidRDefault="00637FD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Agent</w:t>
      </w:r>
      <w:r w:rsidR="00C90A88" w:rsidRPr="00E1598A">
        <w:rPr>
          <w:rFonts w:ascii="Arial" w:hAnsi="Arial" w:cs="Arial"/>
          <w:sz w:val="22"/>
          <w:szCs w:val="22"/>
        </w:rPr>
        <w:t xml:space="preserve"> is not authorised to make </w:t>
      </w:r>
      <w:r w:rsidR="00594609" w:rsidRPr="00E1598A">
        <w:rPr>
          <w:rFonts w:ascii="Arial" w:hAnsi="Arial" w:cs="Arial"/>
          <w:sz w:val="22"/>
          <w:szCs w:val="22"/>
        </w:rPr>
        <w:t xml:space="preserve">Refunds </w:t>
      </w:r>
      <w:r w:rsidR="00C90A88" w:rsidRPr="00E1598A">
        <w:rPr>
          <w:rFonts w:ascii="Arial" w:hAnsi="Arial" w:cs="Arial"/>
          <w:sz w:val="22"/>
          <w:szCs w:val="22"/>
        </w:rPr>
        <w:t>in respect of Rail Products which have been lost or stolen.</w:t>
      </w:r>
    </w:p>
    <w:p w14:paraId="0A840F93" w14:textId="77777777" w:rsidR="00C90A88" w:rsidRPr="00E1598A" w:rsidRDefault="00637FD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Agent</w:t>
      </w:r>
      <w:r w:rsidR="00C90A88" w:rsidRPr="00E1598A">
        <w:rPr>
          <w:rFonts w:ascii="Arial" w:hAnsi="Arial" w:cs="Arial"/>
          <w:sz w:val="22"/>
          <w:szCs w:val="22"/>
        </w:rPr>
        <w:t xml:space="preserve"> shall keep secure all Rail Product ticket stock and shall </w:t>
      </w:r>
      <w:r w:rsidR="007A5684" w:rsidRPr="00E1598A">
        <w:rPr>
          <w:rFonts w:ascii="Arial" w:hAnsi="Arial" w:cs="Arial"/>
          <w:sz w:val="22"/>
          <w:szCs w:val="22"/>
        </w:rPr>
        <w:t xml:space="preserve">ensure </w:t>
      </w:r>
      <w:r w:rsidR="00C90A88" w:rsidRPr="00E1598A">
        <w:rPr>
          <w:rFonts w:ascii="Arial" w:hAnsi="Arial" w:cs="Arial"/>
          <w:sz w:val="22"/>
          <w:szCs w:val="22"/>
        </w:rPr>
        <w:t xml:space="preserve">that no employee or other person who is not authorised by </w:t>
      </w:r>
      <w:r w:rsidRPr="00E1598A">
        <w:rPr>
          <w:rFonts w:ascii="Arial" w:hAnsi="Arial" w:cs="Arial"/>
          <w:sz w:val="22"/>
          <w:szCs w:val="22"/>
        </w:rPr>
        <w:t xml:space="preserve">the Agent </w:t>
      </w:r>
      <w:r w:rsidR="00C90A88" w:rsidRPr="00E1598A">
        <w:rPr>
          <w:rFonts w:ascii="Arial" w:hAnsi="Arial" w:cs="Arial"/>
          <w:sz w:val="22"/>
          <w:szCs w:val="22"/>
        </w:rPr>
        <w:t>to use such Rail Product ticket stock has access to it</w:t>
      </w:r>
      <w:r w:rsidR="00650FD2" w:rsidRPr="00E1598A">
        <w:rPr>
          <w:rFonts w:ascii="Arial" w:hAnsi="Arial" w:cs="Arial"/>
          <w:sz w:val="22"/>
          <w:szCs w:val="22"/>
        </w:rPr>
        <w:t>.</w:t>
      </w:r>
      <w:r w:rsidR="00C90A88" w:rsidRPr="00E1598A">
        <w:rPr>
          <w:rFonts w:ascii="Arial" w:hAnsi="Arial" w:cs="Arial"/>
          <w:sz w:val="22"/>
          <w:szCs w:val="22"/>
        </w:rPr>
        <w:t xml:space="preserve"> </w:t>
      </w:r>
      <w:r w:rsidR="00D57A78" w:rsidRPr="00E1598A">
        <w:rPr>
          <w:rFonts w:ascii="Arial" w:hAnsi="Arial" w:cs="Arial"/>
          <w:sz w:val="22"/>
          <w:szCs w:val="22"/>
        </w:rPr>
        <w:t>T</w:t>
      </w:r>
      <w:r w:rsidRPr="00E1598A">
        <w:rPr>
          <w:rFonts w:ascii="Arial" w:hAnsi="Arial" w:cs="Arial"/>
          <w:sz w:val="22"/>
          <w:szCs w:val="22"/>
        </w:rPr>
        <w:t>he Agent</w:t>
      </w:r>
      <w:r w:rsidR="00AF246E" w:rsidRPr="00E1598A">
        <w:rPr>
          <w:rFonts w:ascii="Arial" w:hAnsi="Arial" w:cs="Arial"/>
          <w:sz w:val="22"/>
          <w:szCs w:val="22"/>
        </w:rPr>
        <w:t xml:space="preserve"> </w:t>
      </w:r>
      <w:r w:rsidR="00C90A88" w:rsidRPr="00E1598A">
        <w:rPr>
          <w:rFonts w:ascii="Arial" w:hAnsi="Arial" w:cs="Arial"/>
          <w:sz w:val="22"/>
          <w:szCs w:val="22"/>
        </w:rPr>
        <w:t xml:space="preserve">shall promptly notify RSP and the police of the loss or theft of any Rail Product ticket stock supplied to it and shall comply with any instructions and procedures notified to </w:t>
      </w:r>
      <w:r w:rsidRPr="00E1598A">
        <w:rPr>
          <w:rFonts w:ascii="Arial" w:hAnsi="Arial" w:cs="Arial"/>
          <w:sz w:val="22"/>
          <w:szCs w:val="22"/>
        </w:rPr>
        <w:t>the Agent</w:t>
      </w:r>
      <w:r w:rsidR="00C90A88" w:rsidRPr="00E1598A">
        <w:rPr>
          <w:rFonts w:ascii="Arial" w:hAnsi="Arial" w:cs="Arial"/>
          <w:sz w:val="22"/>
          <w:szCs w:val="22"/>
        </w:rPr>
        <w:t xml:space="preserve"> by RSP from time to time regarding their custody and use.</w:t>
      </w:r>
    </w:p>
    <w:p w14:paraId="0A840F94" w14:textId="77777777" w:rsidR="00C90A88" w:rsidRPr="00E1598A" w:rsidRDefault="00C90A8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Notwithstanding Clause 3.</w:t>
      </w:r>
      <w:r w:rsidR="008F3896" w:rsidRPr="00E1598A">
        <w:rPr>
          <w:rFonts w:ascii="Arial" w:hAnsi="Arial" w:cs="Arial"/>
          <w:sz w:val="22"/>
          <w:szCs w:val="22"/>
        </w:rPr>
        <w:t xml:space="preserve">8 </w:t>
      </w:r>
      <w:r w:rsidRPr="00E1598A">
        <w:rPr>
          <w:rFonts w:ascii="Arial" w:hAnsi="Arial" w:cs="Arial"/>
          <w:sz w:val="22"/>
          <w:szCs w:val="22"/>
        </w:rPr>
        <w:t xml:space="preserve">above, in respect of the custody and use of the Rail Product ticket stock </w:t>
      </w:r>
      <w:r w:rsidR="00637FD8" w:rsidRPr="00E1598A">
        <w:rPr>
          <w:rFonts w:ascii="Arial" w:hAnsi="Arial" w:cs="Arial"/>
          <w:sz w:val="22"/>
          <w:szCs w:val="22"/>
        </w:rPr>
        <w:t xml:space="preserve">the Agent </w:t>
      </w:r>
      <w:r w:rsidRPr="00E1598A">
        <w:rPr>
          <w:rFonts w:ascii="Arial" w:hAnsi="Arial" w:cs="Arial"/>
          <w:sz w:val="22"/>
          <w:szCs w:val="22"/>
        </w:rPr>
        <w:t>shall adopt control policies and objectives for the sale of Rail Products in accordance with RSP’s control requirements notified to</w:t>
      </w:r>
      <w:r w:rsidR="00A15A5C" w:rsidRPr="00E1598A">
        <w:rPr>
          <w:rFonts w:ascii="Arial" w:hAnsi="Arial" w:cs="Arial"/>
          <w:sz w:val="22"/>
          <w:szCs w:val="22"/>
        </w:rPr>
        <w:t xml:space="preserve"> </w:t>
      </w:r>
      <w:r w:rsidR="00637FD8" w:rsidRPr="00E1598A">
        <w:rPr>
          <w:rFonts w:ascii="Arial" w:hAnsi="Arial" w:cs="Arial"/>
          <w:sz w:val="22"/>
          <w:szCs w:val="22"/>
        </w:rPr>
        <w:t>the Agent</w:t>
      </w:r>
      <w:r w:rsidRPr="00E1598A">
        <w:rPr>
          <w:rFonts w:ascii="Arial" w:hAnsi="Arial" w:cs="Arial"/>
          <w:sz w:val="22"/>
          <w:szCs w:val="22"/>
        </w:rPr>
        <w:t xml:space="preserve"> from time to time.</w:t>
      </w:r>
    </w:p>
    <w:p w14:paraId="0A840F95" w14:textId="77777777" w:rsidR="003A5C08" w:rsidRPr="00E1598A" w:rsidRDefault="003A5C08" w:rsidP="003343FB">
      <w:pPr>
        <w:pStyle w:val="SubHeading"/>
        <w:rPr>
          <w:rFonts w:ascii="Arial" w:hAnsi="Arial" w:cs="Arial"/>
        </w:rPr>
      </w:pPr>
      <w:bookmarkStart w:id="15" w:name="_Toc341256560"/>
      <w:bookmarkStart w:id="16" w:name="_Toc525353279"/>
      <w:r w:rsidRPr="00E1598A">
        <w:rPr>
          <w:rFonts w:ascii="Arial" w:hAnsi="Arial" w:cs="Arial"/>
        </w:rPr>
        <w:t>S</w:t>
      </w:r>
      <w:bookmarkEnd w:id="15"/>
      <w:r w:rsidR="003343FB" w:rsidRPr="00E1598A">
        <w:rPr>
          <w:rFonts w:ascii="Arial" w:hAnsi="Arial" w:cs="Arial"/>
        </w:rPr>
        <w:t>ub-Agents, White Labels and Affiliates</w:t>
      </w:r>
      <w:bookmarkEnd w:id="16"/>
    </w:p>
    <w:p w14:paraId="0A840F96" w14:textId="77777777" w:rsidR="003A5C08" w:rsidRPr="00E1598A" w:rsidRDefault="003A5C08" w:rsidP="003343FB">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Subject to and in accordance with the provisions of this Clause </w:t>
      </w:r>
      <w:r w:rsidR="00A43080" w:rsidRPr="00E1598A">
        <w:rPr>
          <w:rFonts w:ascii="Arial" w:hAnsi="Arial" w:cs="Arial"/>
          <w:sz w:val="22"/>
          <w:szCs w:val="22"/>
        </w:rPr>
        <w:t>4</w:t>
      </w:r>
      <w:r w:rsidRPr="00E1598A">
        <w:rPr>
          <w:rFonts w:ascii="Arial" w:hAnsi="Arial" w:cs="Arial"/>
          <w:sz w:val="22"/>
          <w:szCs w:val="22"/>
        </w:rPr>
        <w:t xml:space="preserve"> the Agent may:</w:t>
      </w:r>
    </w:p>
    <w:p w14:paraId="0A840F97" w14:textId="77777777" w:rsidR="003A5C08" w:rsidRPr="00B0212B" w:rsidRDefault="003A5C08" w:rsidP="00ED1CAA">
      <w:pPr>
        <w:pStyle w:val="BodyTextIndent"/>
        <w:numPr>
          <w:ilvl w:val="2"/>
          <w:numId w:val="27"/>
        </w:numPr>
        <w:tabs>
          <w:tab w:val="left" w:pos="1560"/>
        </w:tabs>
        <w:spacing w:line="300" w:lineRule="atLeast"/>
        <w:rPr>
          <w:rFonts w:ascii="Arial" w:hAnsi="Arial" w:cs="Arial"/>
          <w:color w:val="000000"/>
          <w:w w:val="0"/>
          <w:sz w:val="22"/>
          <w:szCs w:val="22"/>
        </w:rPr>
      </w:pPr>
      <w:r w:rsidRPr="00B0212B">
        <w:rPr>
          <w:rFonts w:ascii="Arial" w:hAnsi="Arial" w:cs="Arial"/>
          <w:color w:val="000000"/>
          <w:w w:val="0"/>
          <w:sz w:val="22"/>
          <w:szCs w:val="22"/>
        </w:rPr>
        <w:t>with the prior written consent of ATOC and RSP (such consent not to be unreasonably withheld or delayed) license third parties in order to provide Train Service Information and sell through additional retailers the Rail Products the Agent is authorised to sell under this Agreement (“Sub-Agents”);</w:t>
      </w:r>
    </w:p>
    <w:p w14:paraId="0A840F98" w14:textId="77777777" w:rsidR="003343FB" w:rsidRPr="00E1598A" w:rsidRDefault="003343FB" w:rsidP="00203793">
      <w:pPr>
        <w:pStyle w:val="BodyTextIndent"/>
        <w:spacing w:line="300" w:lineRule="atLeast"/>
        <w:rPr>
          <w:rFonts w:ascii="Arial" w:hAnsi="Arial" w:cs="Arial"/>
          <w:sz w:val="22"/>
          <w:szCs w:val="22"/>
        </w:rPr>
      </w:pPr>
    </w:p>
    <w:p w14:paraId="0A840F99" w14:textId="77777777" w:rsidR="003A5C08" w:rsidRPr="00E1598A" w:rsidRDefault="003A5C08" w:rsidP="00ED1CAA">
      <w:pPr>
        <w:pStyle w:val="BodyTextIndent"/>
        <w:numPr>
          <w:ilvl w:val="2"/>
          <w:numId w:val="27"/>
        </w:numPr>
        <w:tabs>
          <w:tab w:val="left" w:pos="1560"/>
        </w:tabs>
        <w:spacing w:line="300" w:lineRule="atLeast"/>
        <w:rPr>
          <w:rFonts w:ascii="Arial" w:hAnsi="Arial" w:cs="Arial"/>
          <w:sz w:val="22"/>
          <w:szCs w:val="22"/>
        </w:rPr>
      </w:pPr>
      <w:r w:rsidRPr="00E1598A">
        <w:rPr>
          <w:rFonts w:ascii="Arial" w:hAnsi="Arial" w:cs="Arial"/>
          <w:sz w:val="22"/>
          <w:szCs w:val="22"/>
        </w:rPr>
        <w:t>with the prior written consent of ATOC and RSP (such consent not to be unreasonably withheld or delayed) enter into agreements with third parties whereby such third parties may use a customised version of the Agent’s Internet Site to provide Train Service Information and sell Rail Products (“White Labels”); and</w:t>
      </w:r>
    </w:p>
    <w:p w14:paraId="0A840F9A" w14:textId="77777777" w:rsidR="003343FB" w:rsidRPr="00E1598A" w:rsidRDefault="003343FB" w:rsidP="00203793">
      <w:pPr>
        <w:pStyle w:val="BodyTextIndent"/>
        <w:spacing w:line="300" w:lineRule="atLeast"/>
        <w:rPr>
          <w:rFonts w:ascii="Arial" w:hAnsi="Arial" w:cs="Arial"/>
          <w:sz w:val="22"/>
          <w:szCs w:val="22"/>
        </w:rPr>
      </w:pPr>
    </w:p>
    <w:p w14:paraId="0A840F9B" w14:textId="77777777" w:rsidR="003A5C08" w:rsidRPr="00E1598A" w:rsidRDefault="003A5C08" w:rsidP="00ED1CAA">
      <w:pPr>
        <w:pStyle w:val="BodyTextIndent"/>
        <w:numPr>
          <w:ilvl w:val="2"/>
          <w:numId w:val="27"/>
        </w:numPr>
        <w:tabs>
          <w:tab w:val="left" w:pos="1560"/>
        </w:tabs>
        <w:spacing w:line="300" w:lineRule="atLeast"/>
        <w:rPr>
          <w:rFonts w:ascii="Arial" w:hAnsi="Arial" w:cs="Arial"/>
          <w:sz w:val="22"/>
          <w:szCs w:val="22"/>
        </w:rPr>
      </w:pPr>
      <w:r w:rsidRPr="00E1598A">
        <w:rPr>
          <w:rFonts w:ascii="Arial" w:hAnsi="Arial" w:cs="Arial"/>
          <w:sz w:val="22"/>
          <w:szCs w:val="22"/>
        </w:rPr>
        <w:t>appoint third parties whose services the Agent may use as a referral mechanism only to advertise the existence of, or provide links to, the Agent’s Internet Site (“Affiliates”).</w:t>
      </w:r>
    </w:p>
    <w:p w14:paraId="0A840F9C" w14:textId="77777777" w:rsidR="003343FB" w:rsidRPr="00E1598A" w:rsidRDefault="003343FB" w:rsidP="003343FB">
      <w:pPr>
        <w:pStyle w:val="ListParagraph"/>
        <w:rPr>
          <w:rFonts w:ascii="Arial" w:hAnsi="Arial" w:cs="Arial"/>
          <w:sz w:val="22"/>
          <w:szCs w:val="22"/>
        </w:rPr>
      </w:pPr>
    </w:p>
    <w:p w14:paraId="0A840F9D" w14:textId="77777777" w:rsidR="003A5C08" w:rsidRPr="00E1598A" w:rsidRDefault="003A5C08" w:rsidP="003343FB">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For the avoidance of doubt the Affiliates referred to in Sub-Clause </w:t>
      </w:r>
      <w:r w:rsidR="00A43080" w:rsidRPr="00E1598A">
        <w:rPr>
          <w:rFonts w:ascii="Arial" w:hAnsi="Arial" w:cs="Arial"/>
          <w:sz w:val="22"/>
          <w:szCs w:val="22"/>
        </w:rPr>
        <w:t>4</w:t>
      </w:r>
      <w:r w:rsidRPr="00E1598A">
        <w:rPr>
          <w:rFonts w:ascii="Arial" w:hAnsi="Arial" w:cs="Arial"/>
          <w:sz w:val="22"/>
          <w:szCs w:val="22"/>
        </w:rPr>
        <w:t xml:space="preserve">.1.3 shall have no authority under this Agreement to sell or issue Rail Products and/or provide Train Service Information and must not imply in any way that they are the Agent, or that they have the authority to sell or issue Rail Products and /or provide Train Service Information under this Agreement. </w:t>
      </w:r>
    </w:p>
    <w:p w14:paraId="0A840F9E" w14:textId="4F2DDF85" w:rsidR="003343FB" w:rsidRDefault="003A5C08" w:rsidP="003343FB">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Agent shall provide ATOC with no less than 28 days written notice of a proposal to appoint a Sub-Agent or enter into an agreement with a White Label.  Upon receipt of the Agent’s proposal ATOC shall notify the Agent as to whether or not it consents to the appointment of the Sub-Agent or agreement with the White Label. If consent has not been refused by ATOC within 28 days, consent shall be deemed to have been given. Any such application will be confidential to ATOC and the Agent.</w:t>
      </w:r>
    </w:p>
    <w:p w14:paraId="2DE4C8AF" w14:textId="1D6C4D30" w:rsidR="009A3DE2" w:rsidRDefault="009A3DE2" w:rsidP="009A3DE2">
      <w:pPr>
        <w:numPr>
          <w:ilvl w:val="2"/>
          <w:numId w:val="2"/>
        </w:numPr>
        <w:spacing w:after="240" w:line="280" w:lineRule="atLeast"/>
        <w:jc w:val="both"/>
        <w:rPr>
          <w:rFonts w:ascii="Arial" w:hAnsi="Arial" w:cs="Arial"/>
          <w:sz w:val="22"/>
          <w:szCs w:val="22"/>
        </w:rPr>
      </w:pPr>
      <w:r>
        <w:rPr>
          <w:rFonts w:ascii="Arial" w:hAnsi="Arial" w:cs="Arial"/>
          <w:sz w:val="22"/>
          <w:szCs w:val="22"/>
        </w:rPr>
        <w:t xml:space="preserve">Where the Agent wishes to apply to accredit a Sub-Agent through the delegated authority process, then the Agent must follow any agreed RSP process covering Delegated Accreditation </w:t>
      </w:r>
    </w:p>
    <w:p w14:paraId="0A840F9F" w14:textId="77777777" w:rsidR="003A5C08" w:rsidRPr="00E1598A" w:rsidRDefault="003A5C08" w:rsidP="003343FB">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shall upon request from ATOC and/or RSP provide ATOC and/or RSP (as the case may be) with details of all Affiliates appointed pursuant to this Clause </w:t>
      </w:r>
      <w:r w:rsidR="00A43080" w:rsidRPr="00E1598A">
        <w:rPr>
          <w:rFonts w:ascii="Arial" w:hAnsi="Arial" w:cs="Arial"/>
          <w:sz w:val="22"/>
          <w:szCs w:val="22"/>
        </w:rPr>
        <w:t>4</w:t>
      </w:r>
      <w:r w:rsidRPr="00E1598A">
        <w:rPr>
          <w:rFonts w:ascii="Arial" w:hAnsi="Arial" w:cs="Arial"/>
          <w:sz w:val="22"/>
          <w:szCs w:val="22"/>
        </w:rPr>
        <w:t>.</w:t>
      </w:r>
    </w:p>
    <w:p w14:paraId="0A840FA0" w14:textId="77777777" w:rsidR="003A5C08" w:rsidRPr="00E1598A" w:rsidRDefault="003A5C08" w:rsidP="003343FB">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shall ensure that any and all Sub-Agents and White Labels are subject to and comply with at all times the relevant provisions of this Agreement as if such Sub-Agents and White Labels were a party to the Agreement. </w:t>
      </w:r>
    </w:p>
    <w:p w14:paraId="0A840FA1" w14:textId="77777777" w:rsidR="003A5C08" w:rsidRPr="00E1598A" w:rsidRDefault="003A5C08" w:rsidP="003343FB">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shall remunerate such Sub-Agents, White Labels and Affiliates at its own cost and expense and ATOC or RSP shall have no liability in such respect, nor shall the Agent represent to any Sub-Agent or White Label that ATOC or RSP has any such liability. </w:t>
      </w:r>
    </w:p>
    <w:p w14:paraId="0A840FA2" w14:textId="4F636AB8" w:rsidR="003A5C08" w:rsidRDefault="003A5C08" w:rsidP="003343FB">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is liable for the settlement to RSP of all sales and ToD sales made by any of its appointed Sub-Agents and White Labels, as well as being liable for any ToD Services or ToD Fulfilment Charges which are incurred by its Sub-Agents and White Labels. </w:t>
      </w:r>
    </w:p>
    <w:p w14:paraId="34020576" w14:textId="6D32E124" w:rsidR="00F23F1F" w:rsidRPr="00E1598A" w:rsidRDefault="00F23F1F" w:rsidP="00F23F1F">
      <w:pPr>
        <w:spacing w:after="240" w:line="280" w:lineRule="atLeast"/>
        <w:ind w:left="720"/>
        <w:jc w:val="both"/>
        <w:rPr>
          <w:rFonts w:ascii="Arial" w:hAnsi="Arial" w:cs="Arial"/>
          <w:sz w:val="22"/>
          <w:szCs w:val="22"/>
        </w:rPr>
      </w:pPr>
      <w:r>
        <w:rPr>
          <w:rFonts w:ascii="Arial" w:hAnsi="Arial" w:cs="Arial"/>
          <w:sz w:val="22"/>
          <w:szCs w:val="22"/>
        </w:rPr>
        <w:t>“</w:t>
      </w:r>
      <w:r w:rsidRPr="00F23F1F">
        <w:rPr>
          <w:rFonts w:ascii="Arial" w:hAnsi="Arial" w:cs="Arial"/>
          <w:sz w:val="22"/>
          <w:szCs w:val="22"/>
        </w:rPr>
        <w:t>ToD Fulfilment Charge” means the fee charged by RSP to the Agent in respect of a Transaction fulfilled to TOD</w:t>
      </w:r>
      <w:r w:rsidR="009A40AB">
        <w:rPr>
          <w:rFonts w:ascii="Arial" w:hAnsi="Arial" w:cs="Arial"/>
          <w:sz w:val="22"/>
          <w:szCs w:val="22"/>
        </w:rPr>
        <w:t xml:space="preserve"> as detailed </w:t>
      </w:r>
      <w:r w:rsidR="009A40AB" w:rsidRPr="00E1598A">
        <w:rPr>
          <w:rFonts w:ascii="Arial" w:hAnsi="Arial" w:cs="Arial"/>
          <w:color w:val="000000"/>
          <w:w w:val="0"/>
          <w:sz w:val="22"/>
          <w:szCs w:val="22"/>
        </w:rPr>
        <w:t>in Paragraph J3 of Annex J of this Agreement</w:t>
      </w:r>
      <w:r w:rsidR="009A40AB">
        <w:rPr>
          <w:rFonts w:ascii="Arial" w:hAnsi="Arial" w:cs="Arial"/>
          <w:color w:val="000000"/>
          <w:w w:val="0"/>
          <w:sz w:val="22"/>
          <w:szCs w:val="22"/>
        </w:rPr>
        <w:t>.</w:t>
      </w:r>
    </w:p>
    <w:p w14:paraId="0A840FA3" w14:textId="77777777" w:rsidR="003A5C08" w:rsidRPr="00E1598A" w:rsidRDefault="003A5C08" w:rsidP="003343FB">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Agent shall within 3 days of becoming aware of a failure by a Sub-Agent and/or White Label as the case may be, to comply with the provisions of Clause </w:t>
      </w:r>
      <w:r w:rsidR="00A43080" w:rsidRPr="00E1598A">
        <w:rPr>
          <w:rFonts w:ascii="Arial" w:hAnsi="Arial" w:cs="Arial"/>
          <w:sz w:val="22"/>
          <w:szCs w:val="22"/>
        </w:rPr>
        <w:t>4</w:t>
      </w:r>
      <w:r w:rsidRPr="00E1598A">
        <w:rPr>
          <w:rFonts w:ascii="Arial" w:hAnsi="Arial" w:cs="Arial"/>
          <w:sz w:val="22"/>
          <w:szCs w:val="22"/>
        </w:rPr>
        <w:t xml:space="preserve">.5 notify ATOC and RSP in writing: </w:t>
      </w:r>
    </w:p>
    <w:p w14:paraId="0A840FA4" w14:textId="77777777" w:rsidR="003A5C08" w:rsidRPr="00E1598A" w:rsidRDefault="003A5C08" w:rsidP="00ED1CAA">
      <w:pPr>
        <w:numPr>
          <w:ilvl w:val="1"/>
          <w:numId w:val="24"/>
        </w:numPr>
        <w:tabs>
          <w:tab w:val="clear" w:pos="2160"/>
          <w:tab w:val="num" w:pos="1560"/>
        </w:tabs>
        <w:spacing w:after="240" w:line="280" w:lineRule="atLeast"/>
        <w:ind w:left="1560" w:hanging="708"/>
        <w:jc w:val="both"/>
        <w:rPr>
          <w:rFonts w:ascii="Arial" w:hAnsi="Arial" w:cs="Arial"/>
          <w:sz w:val="22"/>
          <w:szCs w:val="22"/>
        </w:rPr>
      </w:pPr>
      <w:r w:rsidRPr="00E1598A">
        <w:rPr>
          <w:rFonts w:ascii="Arial" w:hAnsi="Arial" w:cs="Arial"/>
          <w:sz w:val="22"/>
          <w:szCs w:val="22"/>
        </w:rPr>
        <w:t xml:space="preserve">providing details and the extent of such failure; and </w:t>
      </w:r>
    </w:p>
    <w:p w14:paraId="0A840FA5" w14:textId="77777777" w:rsidR="003A5C08" w:rsidRPr="00E1598A" w:rsidRDefault="003A5C08" w:rsidP="00ED1CAA">
      <w:pPr>
        <w:numPr>
          <w:ilvl w:val="1"/>
          <w:numId w:val="24"/>
        </w:numPr>
        <w:tabs>
          <w:tab w:val="clear" w:pos="2160"/>
          <w:tab w:val="num" w:pos="1560"/>
        </w:tabs>
        <w:spacing w:after="240" w:line="280" w:lineRule="atLeast"/>
        <w:ind w:left="1560" w:hanging="708"/>
        <w:jc w:val="both"/>
        <w:rPr>
          <w:rFonts w:ascii="Arial" w:hAnsi="Arial" w:cs="Arial"/>
          <w:sz w:val="22"/>
          <w:szCs w:val="22"/>
        </w:rPr>
      </w:pPr>
      <w:r w:rsidRPr="00E1598A">
        <w:rPr>
          <w:rFonts w:ascii="Arial" w:hAnsi="Arial" w:cs="Arial"/>
          <w:sz w:val="22"/>
          <w:szCs w:val="22"/>
        </w:rPr>
        <w:t>the course of action it proposes to take to remedy such failure, such remedy to be effective within the period of time agreed between the Agent and ATOC and/or RSP.</w:t>
      </w:r>
    </w:p>
    <w:p w14:paraId="0A840FA6" w14:textId="77777777" w:rsidR="003A5C08" w:rsidRPr="00E1598A" w:rsidRDefault="003A5C08" w:rsidP="00B0212B">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In determining the course of action necessary the Agent shall take into account any proposals made by ATOC and/or RSP.</w:t>
      </w:r>
    </w:p>
    <w:p w14:paraId="0A840FA7" w14:textId="156CDEF0" w:rsidR="003A5C08" w:rsidRPr="00E1598A" w:rsidRDefault="003A5C08" w:rsidP="00A43080">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Where ATOC and/or RSP notifies the Agent of a failure by a Su</w:t>
      </w:r>
      <w:r w:rsidR="000E7FEF">
        <w:rPr>
          <w:rFonts w:ascii="Arial" w:hAnsi="Arial" w:cs="Arial"/>
          <w:sz w:val="22"/>
          <w:szCs w:val="22"/>
        </w:rPr>
        <w:t xml:space="preserve">b-Agent or a White Label </w:t>
      </w:r>
      <w:r w:rsidRPr="00E1598A">
        <w:rPr>
          <w:rFonts w:ascii="Arial" w:hAnsi="Arial" w:cs="Arial"/>
          <w:sz w:val="22"/>
          <w:szCs w:val="22"/>
        </w:rPr>
        <w:t xml:space="preserve">to comply with the provisions of Clause </w:t>
      </w:r>
      <w:r w:rsidR="00A43080" w:rsidRPr="00E1598A">
        <w:rPr>
          <w:rFonts w:ascii="Arial" w:hAnsi="Arial" w:cs="Arial"/>
          <w:sz w:val="22"/>
          <w:szCs w:val="22"/>
        </w:rPr>
        <w:t>4</w:t>
      </w:r>
      <w:r w:rsidRPr="00E1598A">
        <w:rPr>
          <w:rFonts w:ascii="Arial" w:hAnsi="Arial" w:cs="Arial"/>
          <w:sz w:val="22"/>
          <w:szCs w:val="22"/>
        </w:rPr>
        <w:t>.5, the Agent shall take such course of action as the Agent, RSP and/or ATOC may agree to remedy such failure within an agreed period of time.</w:t>
      </w:r>
    </w:p>
    <w:p w14:paraId="0A840FA8" w14:textId="77777777" w:rsidR="003A5C08" w:rsidRPr="00E1598A" w:rsidRDefault="003A5C08" w:rsidP="00A43080">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If any failure by a Sub-Agent or a White Label is not remedied within the agreed period of time, the Agent shall terminate its agreement with the Sub-Agent or White Label (as the case may be). </w:t>
      </w:r>
    </w:p>
    <w:p w14:paraId="0A840FA9" w14:textId="77777777" w:rsidR="003A5C08" w:rsidRPr="00E1598A" w:rsidRDefault="003A5C08" w:rsidP="00A43080">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Notwithstanding the foregoing of this Clause </w:t>
      </w:r>
      <w:r w:rsidR="00A43080" w:rsidRPr="00E1598A">
        <w:rPr>
          <w:rFonts w:ascii="Arial" w:hAnsi="Arial" w:cs="Arial"/>
          <w:sz w:val="22"/>
          <w:szCs w:val="22"/>
        </w:rPr>
        <w:t>4</w:t>
      </w:r>
      <w:r w:rsidRPr="00E1598A">
        <w:rPr>
          <w:rFonts w:ascii="Arial" w:hAnsi="Arial" w:cs="Arial"/>
          <w:sz w:val="22"/>
          <w:szCs w:val="22"/>
        </w:rPr>
        <w:t xml:space="preserve"> and any other provision of this Agreement the Agent shall be responsible for all acts and omissions of any Sub-Agent and White Label appointed by it as though such acts and omissions were those of the Agent and the Agent’s obligations under this Agreement shall not be in any way affected or reduced as a consequence of any Sub-Agent or White Label appointed hereunder.</w:t>
      </w:r>
    </w:p>
    <w:p w14:paraId="0A840FAB" w14:textId="6A4927AA" w:rsidR="006B444F" w:rsidRPr="00881076" w:rsidRDefault="003A5C08" w:rsidP="00F23F1F">
      <w:pPr>
        <w:numPr>
          <w:ilvl w:val="1"/>
          <w:numId w:val="2"/>
        </w:numPr>
        <w:spacing w:after="240" w:line="280" w:lineRule="atLeast"/>
        <w:jc w:val="both"/>
        <w:rPr>
          <w:rFonts w:ascii="Arial" w:hAnsi="Arial" w:cs="Arial"/>
          <w:sz w:val="22"/>
          <w:szCs w:val="22"/>
        </w:rPr>
      </w:pPr>
      <w:r w:rsidRPr="00881076">
        <w:rPr>
          <w:rFonts w:ascii="Arial" w:hAnsi="Arial" w:cs="Arial"/>
          <w:sz w:val="22"/>
          <w:szCs w:val="22"/>
        </w:rPr>
        <w:t xml:space="preserve">Any failure to terminate a Sub-Agent or White Label under </w:t>
      </w:r>
      <w:r w:rsidR="00A43080" w:rsidRPr="00881076">
        <w:rPr>
          <w:rFonts w:ascii="Arial" w:hAnsi="Arial" w:cs="Arial"/>
          <w:sz w:val="22"/>
          <w:szCs w:val="22"/>
        </w:rPr>
        <w:t>4</w:t>
      </w:r>
      <w:r w:rsidRPr="00881076">
        <w:rPr>
          <w:rFonts w:ascii="Arial" w:hAnsi="Arial" w:cs="Arial"/>
          <w:sz w:val="22"/>
          <w:szCs w:val="22"/>
        </w:rPr>
        <w:t xml:space="preserve">.10 or a failure by a Sub-Agent, a White Label or an Affiliate under this Clause </w:t>
      </w:r>
      <w:r w:rsidR="00A43080" w:rsidRPr="00881076">
        <w:rPr>
          <w:rFonts w:ascii="Arial" w:hAnsi="Arial" w:cs="Arial"/>
          <w:sz w:val="22"/>
          <w:szCs w:val="22"/>
        </w:rPr>
        <w:t>4</w:t>
      </w:r>
      <w:r w:rsidRPr="00881076">
        <w:rPr>
          <w:rFonts w:ascii="Arial" w:hAnsi="Arial" w:cs="Arial"/>
          <w:sz w:val="22"/>
          <w:szCs w:val="22"/>
        </w:rPr>
        <w:t xml:space="preserve"> or for the avoidance of doubt any act or omission by any of them that in the reasonable opinion of ATOC may or does cause damage to the reputation of the rail industry shall entitle ATOC and/or RSP to termina</w:t>
      </w:r>
      <w:r w:rsidR="00AD7B82" w:rsidRPr="00881076">
        <w:rPr>
          <w:rFonts w:ascii="Arial" w:hAnsi="Arial" w:cs="Arial"/>
          <w:sz w:val="22"/>
          <w:szCs w:val="22"/>
        </w:rPr>
        <w:t>te the Agreement under Clause 9</w:t>
      </w:r>
      <w:r w:rsidRPr="00881076">
        <w:rPr>
          <w:rFonts w:ascii="Arial" w:hAnsi="Arial" w:cs="Arial"/>
          <w:sz w:val="22"/>
          <w:szCs w:val="22"/>
        </w:rPr>
        <w:t xml:space="preserve"> of this Agreement and </w:t>
      </w:r>
      <w:r w:rsidR="00AD7B82" w:rsidRPr="00881076">
        <w:rPr>
          <w:rFonts w:ascii="Arial" w:hAnsi="Arial" w:cs="Arial"/>
          <w:sz w:val="22"/>
          <w:szCs w:val="22"/>
        </w:rPr>
        <w:t>sh</w:t>
      </w:r>
      <w:r w:rsidRPr="00881076">
        <w:rPr>
          <w:rFonts w:ascii="Arial" w:hAnsi="Arial" w:cs="Arial"/>
          <w:sz w:val="22"/>
          <w:szCs w:val="22"/>
        </w:rPr>
        <w:t>all constitute a material breach by the Agent.</w:t>
      </w:r>
      <w:bookmarkStart w:id="17" w:name="_Toc247594984"/>
    </w:p>
    <w:p w14:paraId="0A840FAC" w14:textId="77777777" w:rsidR="0011305E" w:rsidRPr="00E1598A" w:rsidRDefault="000B71A8" w:rsidP="00290D75">
      <w:pPr>
        <w:pStyle w:val="SubHeading"/>
        <w:rPr>
          <w:rFonts w:ascii="Arial" w:hAnsi="Arial" w:cs="Arial"/>
        </w:rPr>
      </w:pPr>
      <w:bookmarkStart w:id="18" w:name="_Toc525353280"/>
      <w:r w:rsidRPr="00E1598A">
        <w:rPr>
          <w:rFonts w:ascii="Arial" w:hAnsi="Arial" w:cs="Arial"/>
        </w:rPr>
        <w:t xml:space="preserve">RSP </w:t>
      </w:r>
      <w:r w:rsidR="0011305E" w:rsidRPr="00E1598A">
        <w:rPr>
          <w:rFonts w:ascii="Arial" w:hAnsi="Arial" w:cs="Arial"/>
        </w:rPr>
        <w:t xml:space="preserve">Service </w:t>
      </w:r>
      <w:r w:rsidRPr="00E1598A">
        <w:rPr>
          <w:rFonts w:ascii="Arial" w:hAnsi="Arial" w:cs="Arial"/>
        </w:rPr>
        <w:t>Charges</w:t>
      </w:r>
      <w:bookmarkEnd w:id="17"/>
      <w:bookmarkEnd w:id="18"/>
    </w:p>
    <w:p w14:paraId="54C51DE5" w14:textId="00E1191E" w:rsidR="00AD7B82" w:rsidRDefault="2AE72418" w:rsidP="538ACA1E">
      <w:pPr>
        <w:numPr>
          <w:ilvl w:val="1"/>
          <w:numId w:val="2"/>
        </w:numPr>
        <w:spacing w:after="240" w:line="280" w:lineRule="atLeast"/>
        <w:jc w:val="both"/>
        <w:rPr>
          <w:rFonts w:ascii="Arial" w:hAnsi="Arial" w:cs="Arial"/>
          <w:sz w:val="22"/>
          <w:szCs w:val="22"/>
        </w:rPr>
      </w:pPr>
      <w:r w:rsidRPr="538ACA1E">
        <w:rPr>
          <w:rFonts w:ascii="Arial" w:hAnsi="Arial" w:cs="Arial"/>
          <w:sz w:val="22"/>
          <w:szCs w:val="22"/>
        </w:rPr>
        <w:t xml:space="preserve">All RSP Service Charges shall be removed with effect from 1 April 2025, such that only the Licence Fee and ticket fulfilment fees will continue to be charged in respect of the period going forward after 1 April 2025. For the avoidance of doubt, TIS Accreditation Service charges remain subject to separate agreement.  </w:t>
      </w:r>
    </w:p>
    <w:p w14:paraId="0A840FAE" w14:textId="77777777" w:rsidR="0016783E" w:rsidRPr="00E1598A" w:rsidRDefault="0016783E" w:rsidP="00290D75">
      <w:pPr>
        <w:pStyle w:val="SubHeading"/>
        <w:rPr>
          <w:rFonts w:ascii="Arial" w:hAnsi="Arial" w:cs="Arial"/>
        </w:rPr>
      </w:pPr>
      <w:bookmarkStart w:id="19" w:name="_Toc247594985"/>
      <w:bookmarkStart w:id="20" w:name="_Toc525353281"/>
      <w:r w:rsidRPr="00E1598A">
        <w:rPr>
          <w:rFonts w:ascii="Arial" w:hAnsi="Arial" w:cs="Arial"/>
        </w:rPr>
        <w:t>Provision of Data by RSP</w:t>
      </w:r>
      <w:bookmarkEnd w:id="19"/>
      <w:bookmarkEnd w:id="20"/>
    </w:p>
    <w:p w14:paraId="0A840FAF" w14:textId="77777777" w:rsidR="0016783E" w:rsidRPr="00E1598A" w:rsidRDefault="0016783E"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RSP shall use its reasonable endeavours to provide </w:t>
      </w:r>
      <w:r w:rsidR="00637FD8" w:rsidRPr="00E1598A">
        <w:rPr>
          <w:rFonts w:ascii="Arial" w:hAnsi="Arial" w:cs="Arial"/>
          <w:sz w:val="22"/>
          <w:szCs w:val="22"/>
        </w:rPr>
        <w:t>the Agent</w:t>
      </w:r>
      <w:r w:rsidRPr="00E1598A">
        <w:rPr>
          <w:rFonts w:ascii="Arial" w:hAnsi="Arial" w:cs="Arial"/>
          <w:sz w:val="22"/>
          <w:szCs w:val="22"/>
        </w:rPr>
        <w:t xml:space="preserve"> with data relating to Train Service Information and Rail Products (“RSP Data”), on its standard terms and conditions.  </w:t>
      </w:r>
    </w:p>
    <w:p w14:paraId="0A840FB0" w14:textId="77777777" w:rsidR="00141413" w:rsidRPr="00E1598A" w:rsidRDefault="00141413" w:rsidP="00290D75">
      <w:pPr>
        <w:pStyle w:val="SubHeading"/>
        <w:rPr>
          <w:rFonts w:ascii="Arial" w:hAnsi="Arial" w:cs="Arial"/>
        </w:rPr>
      </w:pPr>
      <w:bookmarkStart w:id="21" w:name="_Toc247594986"/>
      <w:bookmarkStart w:id="22" w:name="_Toc525353282"/>
      <w:r w:rsidRPr="00E1598A">
        <w:rPr>
          <w:rFonts w:ascii="Arial" w:hAnsi="Arial" w:cs="Arial"/>
        </w:rPr>
        <w:t>Inspection and Audit</w:t>
      </w:r>
      <w:bookmarkEnd w:id="21"/>
      <w:bookmarkEnd w:id="22"/>
    </w:p>
    <w:p w14:paraId="0A840FB1" w14:textId="77777777" w:rsidR="00230874" w:rsidRPr="00E1598A" w:rsidRDefault="00426DD2" w:rsidP="00A67F03">
      <w:pPr>
        <w:numPr>
          <w:ilvl w:val="1"/>
          <w:numId w:val="2"/>
        </w:numPr>
        <w:spacing w:after="240" w:line="280" w:lineRule="atLeast"/>
        <w:jc w:val="both"/>
        <w:rPr>
          <w:rFonts w:ascii="Arial" w:hAnsi="Arial" w:cs="Arial"/>
          <w:sz w:val="22"/>
          <w:szCs w:val="22"/>
        </w:rPr>
      </w:pPr>
      <w:r w:rsidRPr="00E1598A">
        <w:rPr>
          <w:rFonts w:ascii="Arial" w:hAnsi="Arial" w:cs="Arial"/>
          <w:color w:val="000000"/>
          <w:w w:val="0"/>
          <w:sz w:val="22"/>
        </w:rPr>
        <w:t xml:space="preserve">Notwithstanding its rights of inspection in other parts of this Agreement RSP shall have the following rights of inspection and audit in respect of </w:t>
      </w:r>
      <w:r w:rsidR="00637FD8" w:rsidRPr="00E1598A">
        <w:rPr>
          <w:rFonts w:ascii="Arial" w:hAnsi="Arial" w:cs="Arial"/>
          <w:sz w:val="22"/>
          <w:szCs w:val="22"/>
        </w:rPr>
        <w:t>the Agent</w:t>
      </w:r>
      <w:r w:rsidR="00AD7B82" w:rsidRPr="00E1598A">
        <w:rPr>
          <w:rFonts w:ascii="Arial" w:hAnsi="Arial" w:cs="Arial"/>
          <w:sz w:val="22"/>
          <w:szCs w:val="22"/>
        </w:rPr>
        <w:t>’s</w:t>
      </w:r>
      <w:r w:rsidRPr="00E1598A">
        <w:rPr>
          <w:rFonts w:ascii="Arial" w:hAnsi="Arial" w:cs="Arial"/>
          <w:color w:val="000000"/>
          <w:w w:val="0"/>
          <w:sz w:val="22"/>
        </w:rPr>
        <w:t xml:space="preserve"> sale, issue and </w:t>
      </w:r>
      <w:r w:rsidR="00594609" w:rsidRPr="00E1598A">
        <w:rPr>
          <w:rFonts w:ascii="Arial" w:hAnsi="Arial" w:cs="Arial"/>
          <w:color w:val="000000"/>
          <w:w w:val="0"/>
          <w:sz w:val="22"/>
        </w:rPr>
        <w:t xml:space="preserve">Refund </w:t>
      </w:r>
      <w:r w:rsidRPr="00E1598A">
        <w:rPr>
          <w:rFonts w:ascii="Arial" w:hAnsi="Arial" w:cs="Arial"/>
          <w:color w:val="000000"/>
          <w:w w:val="0"/>
          <w:sz w:val="22"/>
        </w:rPr>
        <w:t>of Rail Products (including ToD Transactions) under this Agreement:</w:t>
      </w:r>
    </w:p>
    <w:p w14:paraId="0A840FB2" w14:textId="77777777" w:rsidR="00426DD2" w:rsidRPr="00040DC6" w:rsidRDefault="00426DD2" w:rsidP="00ED1CAA">
      <w:pPr>
        <w:numPr>
          <w:ilvl w:val="0"/>
          <w:numId w:val="28"/>
        </w:numPr>
        <w:spacing w:after="240" w:line="280" w:lineRule="atLeast"/>
        <w:ind w:left="1930"/>
        <w:jc w:val="both"/>
        <w:rPr>
          <w:rFonts w:ascii="Arial" w:hAnsi="Arial" w:cs="Arial"/>
          <w:sz w:val="22"/>
          <w:szCs w:val="22"/>
        </w:rPr>
      </w:pPr>
      <w:r w:rsidRPr="00040DC6">
        <w:rPr>
          <w:rFonts w:ascii="Arial" w:hAnsi="Arial" w:cs="Arial"/>
          <w:sz w:val="22"/>
          <w:szCs w:val="22"/>
        </w:rPr>
        <w:t xml:space="preserve">If at any time RSP believes that </w:t>
      </w:r>
      <w:r w:rsidR="00637FD8" w:rsidRPr="00E1598A">
        <w:rPr>
          <w:rFonts w:ascii="Arial" w:hAnsi="Arial" w:cs="Arial"/>
          <w:sz w:val="22"/>
          <w:szCs w:val="22"/>
        </w:rPr>
        <w:t>the Agent</w:t>
      </w:r>
      <w:r w:rsidRPr="00040DC6">
        <w:rPr>
          <w:rFonts w:ascii="Arial" w:hAnsi="Arial" w:cs="Arial"/>
          <w:sz w:val="22"/>
          <w:szCs w:val="22"/>
        </w:rPr>
        <w:t xml:space="preserve"> has made an error of more than £10,000 in the sums it is required to settle to RSP under this Agreement</w:t>
      </w:r>
      <w:r w:rsidR="00A555FB" w:rsidRPr="00040DC6">
        <w:rPr>
          <w:rFonts w:ascii="Arial" w:hAnsi="Arial" w:cs="Arial"/>
          <w:sz w:val="22"/>
          <w:szCs w:val="22"/>
        </w:rPr>
        <w:t>,</w:t>
      </w:r>
      <w:r w:rsidRPr="00040DC6">
        <w:rPr>
          <w:rFonts w:ascii="Arial" w:hAnsi="Arial" w:cs="Arial"/>
          <w:sz w:val="22"/>
          <w:szCs w:val="22"/>
        </w:rPr>
        <w:t xml:space="preserve"> </w:t>
      </w:r>
      <w:r w:rsidR="00637FD8" w:rsidRPr="00E1598A">
        <w:rPr>
          <w:rFonts w:ascii="Arial" w:hAnsi="Arial" w:cs="Arial"/>
          <w:sz w:val="22"/>
          <w:szCs w:val="22"/>
        </w:rPr>
        <w:t>the Agent</w:t>
      </w:r>
      <w:r w:rsidRPr="00040DC6">
        <w:rPr>
          <w:rFonts w:ascii="Arial" w:hAnsi="Arial" w:cs="Arial"/>
          <w:sz w:val="22"/>
          <w:szCs w:val="22"/>
        </w:rPr>
        <w:t xml:space="preserve"> shall at its own cost and without undue delay instruct an independent auditor to investigate such error and produce a report of its findings and </w:t>
      </w:r>
      <w:r w:rsidR="00637FD8" w:rsidRPr="00E1598A">
        <w:rPr>
          <w:rFonts w:ascii="Arial" w:hAnsi="Arial" w:cs="Arial"/>
          <w:sz w:val="22"/>
          <w:szCs w:val="22"/>
        </w:rPr>
        <w:t>the Agent</w:t>
      </w:r>
      <w:r w:rsidRPr="00040DC6">
        <w:rPr>
          <w:rFonts w:ascii="Arial" w:hAnsi="Arial" w:cs="Arial"/>
          <w:sz w:val="22"/>
          <w:szCs w:val="22"/>
        </w:rPr>
        <w:t xml:space="preserve"> shall supply RSP with a copy of such report within ten (10) business days of its issue.</w:t>
      </w:r>
    </w:p>
    <w:p w14:paraId="0A840FB3" w14:textId="77777777" w:rsidR="00426DD2" w:rsidRPr="00ED1CAA" w:rsidRDefault="00426DD2" w:rsidP="00ED1CAA">
      <w:pPr>
        <w:numPr>
          <w:ilvl w:val="0"/>
          <w:numId w:val="28"/>
        </w:numPr>
        <w:spacing w:after="240" w:line="280" w:lineRule="atLeast"/>
        <w:ind w:left="1930"/>
        <w:jc w:val="both"/>
        <w:rPr>
          <w:rFonts w:ascii="Arial" w:hAnsi="Arial" w:cs="Arial"/>
          <w:sz w:val="22"/>
          <w:szCs w:val="22"/>
        </w:rPr>
      </w:pPr>
      <w:r w:rsidRPr="00ED1CAA">
        <w:rPr>
          <w:rFonts w:ascii="Arial" w:hAnsi="Arial" w:cs="Arial"/>
          <w:sz w:val="22"/>
          <w:szCs w:val="22"/>
        </w:rPr>
        <w:t xml:space="preserve">If the auditor's investigation concludes or indicates that </w:t>
      </w:r>
      <w:r w:rsidR="00637FD8" w:rsidRPr="00E1598A">
        <w:rPr>
          <w:rFonts w:ascii="Arial" w:hAnsi="Arial" w:cs="Arial"/>
          <w:sz w:val="22"/>
          <w:szCs w:val="22"/>
        </w:rPr>
        <w:t>the Agent</w:t>
      </w:r>
      <w:r w:rsidRPr="00ED1CAA">
        <w:rPr>
          <w:rFonts w:ascii="Arial" w:hAnsi="Arial" w:cs="Arial"/>
          <w:sz w:val="22"/>
          <w:szCs w:val="22"/>
        </w:rPr>
        <w:t xml:space="preserve"> did not have an error, or did have an error in the sums it is required to settle to RSP under this Agreement and that such error did not exceed £10,000 RSP shall reimburse </w:t>
      </w:r>
      <w:r w:rsidR="00637FD8" w:rsidRPr="00E1598A">
        <w:rPr>
          <w:rFonts w:ascii="Arial" w:hAnsi="Arial" w:cs="Arial"/>
          <w:sz w:val="22"/>
          <w:szCs w:val="22"/>
        </w:rPr>
        <w:t xml:space="preserve">the Agent </w:t>
      </w:r>
      <w:r w:rsidRPr="00ED1CAA">
        <w:rPr>
          <w:rFonts w:ascii="Arial" w:hAnsi="Arial" w:cs="Arial"/>
          <w:sz w:val="22"/>
          <w:szCs w:val="22"/>
        </w:rPr>
        <w:t>in the sum of the proven fee charged by the independent auditor.</w:t>
      </w:r>
    </w:p>
    <w:p w14:paraId="0A840FB4" w14:textId="77777777" w:rsidR="00426DD2" w:rsidRPr="00ED1CAA" w:rsidRDefault="00426DD2" w:rsidP="00ED1CAA">
      <w:pPr>
        <w:numPr>
          <w:ilvl w:val="0"/>
          <w:numId w:val="28"/>
        </w:numPr>
        <w:spacing w:after="240" w:line="280" w:lineRule="atLeast"/>
        <w:ind w:left="1930"/>
        <w:jc w:val="both"/>
        <w:rPr>
          <w:rFonts w:ascii="Arial" w:hAnsi="Arial" w:cs="Arial"/>
          <w:sz w:val="22"/>
          <w:szCs w:val="22"/>
        </w:rPr>
      </w:pPr>
      <w:r w:rsidRPr="00ED1CAA">
        <w:rPr>
          <w:rFonts w:ascii="Arial" w:hAnsi="Arial" w:cs="Arial"/>
          <w:sz w:val="22"/>
          <w:szCs w:val="22"/>
        </w:rPr>
        <w:t xml:space="preserve">Upon notification by </w:t>
      </w:r>
      <w:r w:rsidR="00637FD8" w:rsidRPr="00E1598A">
        <w:rPr>
          <w:rFonts w:ascii="Arial" w:hAnsi="Arial" w:cs="Arial"/>
          <w:sz w:val="22"/>
          <w:szCs w:val="22"/>
        </w:rPr>
        <w:t>the Agent</w:t>
      </w:r>
      <w:r w:rsidRPr="00ED1CAA">
        <w:rPr>
          <w:rFonts w:ascii="Arial" w:hAnsi="Arial" w:cs="Arial"/>
          <w:sz w:val="22"/>
          <w:szCs w:val="22"/>
        </w:rPr>
        <w:t xml:space="preserve"> of any error pursuant to sub-Clause 6(a) above RSP shall instruct </w:t>
      </w:r>
      <w:r w:rsidR="00637FD8" w:rsidRPr="00E1598A">
        <w:rPr>
          <w:rFonts w:ascii="Arial" w:hAnsi="Arial" w:cs="Arial"/>
          <w:sz w:val="22"/>
          <w:szCs w:val="22"/>
        </w:rPr>
        <w:t>the Agent</w:t>
      </w:r>
      <w:r w:rsidRPr="00ED1CAA">
        <w:rPr>
          <w:rFonts w:ascii="Arial" w:hAnsi="Arial" w:cs="Arial"/>
          <w:sz w:val="22"/>
          <w:szCs w:val="22"/>
        </w:rPr>
        <w:t xml:space="preserve"> as what action it should take in order to correct such error and </w:t>
      </w:r>
      <w:r w:rsidR="00637FD8" w:rsidRPr="00E1598A">
        <w:rPr>
          <w:rFonts w:ascii="Arial" w:hAnsi="Arial" w:cs="Arial"/>
          <w:sz w:val="22"/>
          <w:szCs w:val="22"/>
        </w:rPr>
        <w:t>the Agent</w:t>
      </w:r>
      <w:r w:rsidRPr="00ED1CAA">
        <w:rPr>
          <w:rFonts w:ascii="Arial" w:hAnsi="Arial" w:cs="Arial"/>
          <w:sz w:val="22"/>
          <w:szCs w:val="22"/>
        </w:rPr>
        <w:t xml:space="preserve"> shall carry out such action in accordance with RSP's reasonable instructions. </w:t>
      </w:r>
      <w:r w:rsidR="00AD7B82" w:rsidRPr="00ED1CAA">
        <w:rPr>
          <w:rFonts w:ascii="Arial" w:hAnsi="Arial" w:cs="Arial"/>
          <w:sz w:val="22"/>
          <w:szCs w:val="22"/>
        </w:rPr>
        <w:t>T</w:t>
      </w:r>
      <w:r w:rsidR="00637FD8" w:rsidRPr="00E1598A">
        <w:rPr>
          <w:rFonts w:ascii="Arial" w:hAnsi="Arial" w:cs="Arial"/>
          <w:sz w:val="22"/>
          <w:szCs w:val="22"/>
        </w:rPr>
        <w:t>he Agent</w:t>
      </w:r>
      <w:r w:rsidRPr="00ED1CAA">
        <w:rPr>
          <w:rFonts w:ascii="Arial" w:hAnsi="Arial" w:cs="Arial"/>
          <w:sz w:val="22"/>
          <w:szCs w:val="22"/>
        </w:rPr>
        <w:t xml:space="preserve"> shall be responsible for the cost of remedying such error.</w:t>
      </w:r>
    </w:p>
    <w:p w14:paraId="0A840FB5" w14:textId="77777777" w:rsidR="00426DD2" w:rsidRPr="00E1598A" w:rsidRDefault="00426DD2" w:rsidP="00426DD2">
      <w:pPr>
        <w:pStyle w:val="ListParagraph"/>
        <w:rPr>
          <w:rFonts w:ascii="Arial" w:hAnsi="Arial" w:cs="Arial"/>
          <w:sz w:val="22"/>
        </w:rPr>
      </w:pPr>
    </w:p>
    <w:p w14:paraId="0A840FB6" w14:textId="77777777" w:rsidR="00426DD2" w:rsidRPr="00E1598A" w:rsidRDefault="00AD7B82" w:rsidP="00426DD2">
      <w:pPr>
        <w:pStyle w:val="BodyTextIndent"/>
        <w:numPr>
          <w:ilvl w:val="1"/>
          <w:numId w:val="2"/>
        </w:numPr>
        <w:spacing w:line="300" w:lineRule="atLeast"/>
        <w:rPr>
          <w:rFonts w:ascii="Arial" w:hAnsi="Arial" w:cs="Arial"/>
          <w:sz w:val="22"/>
        </w:rPr>
      </w:pPr>
      <w:r w:rsidRPr="00E1598A">
        <w:rPr>
          <w:rFonts w:ascii="Arial" w:hAnsi="Arial" w:cs="Arial"/>
          <w:color w:val="000000"/>
          <w:w w:val="0"/>
          <w:sz w:val="22"/>
        </w:rPr>
        <w:t xml:space="preserve">The Agent </w:t>
      </w:r>
      <w:r w:rsidR="00D55BCE" w:rsidRPr="00E1598A">
        <w:rPr>
          <w:rFonts w:ascii="Arial" w:hAnsi="Arial" w:cs="Arial"/>
          <w:color w:val="000000"/>
          <w:w w:val="0"/>
          <w:sz w:val="22"/>
        </w:rPr>
        <w:t xml:space="preserve">shall </w:t>
      </w:r>
      <w:r w:rsidR="00426DD2" w:rsidRPr="00E1598A">
        <w:rPr>
          <w:rFonts w:ascii="Arial" w:hAnsi="Arial" w:cs="Arial"/>
          <w:color w:val="000000"/>
          <w:w w:val="0"/>
          <w:sz w:val="22"/>
        </w:rPr>
        <w:t xml:space="preserve">permit RSP or anyone authorised by it, on reasonable notice, to observe </w:t>
      </w:r>
      <w:r w:rsidR="00637FD8" w:rsidRPr="00E1598A">
        <w:rPr>
          <w:rFonts w:ascii="Arial" w:hAnsi="Arial" w:cs="Arial"/>
          <w:sz w:val="22"/>
          <w:szCs w:val="22"/>
        </w:rPr>
        <w:t>the Agent</w:t>
      </w:r>
      <w:r w:rsidRPr="00E1598A">
        <w:rPr>
          <w:rFonts w:ascii="Arial" w:hAnsi="Arial" w:cs="Arial"/>
          <w:sz w:val="22"/>
          <w:szCs w:val="22"/>
        </w:rPr>
        <w:t>’s</w:t>
      </w:r>
      <w:r w:rsidR="00426DD2" w:rsidRPr="00E1598A">
        <w:rPr>
          <w:rFonts w:ascii="Arial" w:hAnsi="Arial" w:cs="Arial"/>
          <w:color w:val="000000"/>
          <w:w w:val="0"/>
          <w:sz w:val="22"/>
        </w:rPr>
        <w:t xml:space="preserve"> systems for the sale or issue of Rail Products and the making of Rail Product </w:t>
      </w:r>
      <w:r w:rsidR="00594609" w:rsidRPr="00E1598A">
        <w:rPr>
          <w:rFonts w:ascii="Arial" w:hAnsi="Arial" w:cs="Arial"/>
          <w:color w:val="000000"/>
          <w:w w:val="0"/>
          <w:sz w:val="22"/>
        </w:rPr>
        <w:t xml:space="preserve">Refunds </w:t>
      </w:r>
      <w:r w:rsidR="00426DD2" w:rsidRPr="00E1598A">
        <w:rPr>
          <w:rFonts w:ascii="Arial" w:hAnsi="Arial" w:cs="Arial"/>
          <w:color w:val="000000"/>
          <w:w w:val="0"/>
          <w:sz w:val="22"/>
        </w:rPr>
        <w:t xml:space="preserve">and to inspect any records, site or sites, </w:t>
      </w:r>
      <w:r w:rsidR="00637FD8" w:rsidRPr="00E1598A">
        <w:rPr>
          <w:rFonts w:ascii="Arial" w:hAnsi="Arial" w:cs="Arial"/>
          <w:sz w:val="22"/>
          <w:szCs w:val="22"/>
        </w:rPr>
        <w:t>the Agent</w:t>
      </w:r>
      <w:r w:rsidRPr="00E1598A">
        <w:rPr>
          <w:rFonts w:ascii="Arial" w:hAnsi="Arial" w:cs="Arial"/>
          <w:sz w:val="22"/>
          <w:szCs w:val="22"/>
        </w:rPr>
        <w:t>’s</w:t>
      </w:r>
      <w:r w:rsidR="00426DD2" w:rsidRPr="00E1598A">
        <w:rPr>
          <w:rFonts w:ascii="Arial" w:hAnsi="Arial" w:cs="Arial"/>
          <w:color w:val="000000"/>
          <w:w w:val="0"/>
          <w:sz w:val="22"/>
        </w:rPr>
        <w:t xml:space="preserve"> TIS or other property that RSP or anyone so authorised reasonably requires to inspect so as to verify that </w:t>
      </w:r>
      <w:r w:rsidR="00637FD8" w:rsidRPr="00E1598A">
        <w:rPr>
          <w:rFonts w:ascii="Arial" w:hAnsi="Arial" w:cs="Arial"/>
          <w:sz w:val="22"/>
          <w:szCs w:val="22"/>
        </w:rPr>
        <w:t xml:space="preserve">the Agent </w:t>
      </w:r>
      <w:r w:rsidR="00426DD2" w:rsidRPr="00E1598A">
        <w:rPr>
          <w:rFonts w:ascii="Arial" w:hAnsi="Arial" w:cs="Arial"/>
          <w:color w:val="000000"/>
          <w:w w:val="0"/>
          <w:sz w:val="22"/>
        </w:rPr>
        <w:t xml:space="preserve">has performed and </w:t>
      </w:r>
      <w:bookmarkStart w:id="23" w:name="_DV_C320"/>
      <w:r w:rsidR="00426DD2" w:rsidRPr="00E1598A">
        <w:rPr>
          <w:rStyle w:val="DeltaViewInsertion"/>
          <w:rFonts w:ascii="Arial" w:hAnsi="Arial" w:cs="Arial"/>
          <w:w w:val="0"/>
          <w:sz w:val="22"/>
        </w:rPr>
        <w:t xml:space="preserve">is </w:t>
      </w:r>
      <w:bookmarkStart w:id="24" w:name="_DV_M342"/>
      <w:bookmarkEnd w:id="23"/>
      <w:bookmarkEnd w:id="24"/>
      <w:r w:rsidR="00426DD2" w:rsidRPr="00E1598A">
        <w:rPr>
          <w:rFonts w:ascii="Arial" w:hAnsi="Arial" w:cs="Arial"/>
          <w:color w:val="000000"/>
          <w:w w:val="0"/>
          <w:sz w:val="22"/>
        </w:rPr>
        <w:t>capable of performing its obligations under this Agreement.</w:t>
      </w:r>
    </w:p>
    <w:p w14:paraId="0A840FB7" w14:textId="77777777" w:rsidR="00426DD2" w:rsidRPr="00E1598A" w:rsidRDefault="00426DD2" w:rsidP="00426DD2">
      <w:pPr>
        <w:pStyle w:val="BodyTextIndent"/>
        <w:spacing w:line="300" w:lineRule="atLeast"/>
        <w:rPr>
          <w:rFonts w:ascii="Arial" w:hAnsi="Arial" w:cs="Arial"/>
          <w:sz w:val="22"/>
        </w:rPr>
      </w:pPr>
    </w:p>
    <w:p w14:paraId="0A840FB8" w14:textId="77777777" w:rsidR="00426DD2" w:rsidRPr="00E1598A" w:rsidRDefault="00AD7B82" w:rsidP="00426DD2">
      <w:pPr>
        <w:pStyle w:val="BodyTextIndent"/>
        <w:numPr>
          <w:ilvl w:val="1"/>
          <w:numId w:val="2"/>
        </w:numPr>
        <w:spacing w:line="300" w:lineRule="atLeast"/>
        <w:rPr>
          <w:rFonts w:ascii="Arial" w:hAnsi="Arial" w:cs="Arial"/>
          <w:sz w:val="22"/>
        </w:rPr>
      </w:pPr>
      <w:r w:rsidRPr="00E1598A">
        <w:rPr>
          <w:rFonts w:ascii="Arial" w:hAnsi="Arial" w:cs="Arial"/>
          <w:color w:val="000000"/>
          <w:w w:val="0"/>
          <w:sz w:val="22"/>
        </w:rPr>
        <w:t>The Agent</w:t>
      </w:r>
      <w:r w:rsidR="00426DD2" w:rsidRPr="00E1598A">
        <w:rPr>
          <w:rFonts w:ascii="Arial" w:hAnsi="Arial" w:cs="Arial"/>
          <w:color w:val="000000"/>
          <w:w w:val="0"/>
          <w:sz w:val="22"/>
        </w:rPr>
        <w:t xml:space="preserve"> </w:t>
      </w:r>
      <w:r w:rsidR="00D55BCE" w:rsidRPr="00E1598A">
        <w:rPr>
          <w:rFonts w:ascii="Arial" w:hAnsi="Arial" w:cs="Arial"/>
          <w:color w:val="000000"/>
          <w:w w:val="0"/>
          <w:sz w:val="22"/>
        </w:rPr>
        <w:t xml:space="preserve">shall </w:t>
      </w:r>
      <w:r w:rsidR="00426DD2" w:rsidRPr="00E1598A">
        <w:rPr>
          <w:rFonts w:ascii="Arial" w:hAnsi="Arial" w:cs="Arial"/>
          <w:color w:val="000000"/>
          <w:w w:val="0"/>
          <w:sz w:val="22"/>
        </w:rPr>
        <w:t xml:space="preserve">give every reasonable assistance to RSP and anyone so authorised, and </w:t>
      </w:r>
      <w:r w:rsidR="00D55BCE" w:rsidRPr="00E1598A">
        <w:rPr>
          <w:rFonts w:ascii="Arial" w:hAnsi="Arial" w:cs="Arial"/>
          <w:color w:val="000000"/>
          <w:w w:val="0"/>
          <w:sz w:val="22"/>
        </w:rPr>
        <w:t xml:space="preserve">shall </w:t>
      </w:r>
      <w:r w:rsidR="00426DD2" w:rsidRPr="00E1598A">
        <w:rPr>
          <w:rFonts w:ascii="Arial" w:hAnsi="Arial" w:cs="Arial"/>
          <w:color w:val="000000"/>
          <w:w w:val="0"/>
          <w:sz w:val="22"/>
        </w:rPr>
        <w:t xml:space="preserve">comply with all their reasonable requests, including a request to take copies or extracts from </w:t>
      </w:r>
      <w:r w:rsidR="00637FD8" w:rsidRPr="00E1598A">
        <w:rPr>
          <w:rFonts w:ascii="Arial" w:hAnsi="Arial" w:cs="Arial"/>
          <w:sz w:val="22"/>
          <w:szCs w:val="22"/>
        </w:rPr>
        <w:t>the Agent</w:t>
      </w:r>
      <w:r w:rsidR="00212082" w:rsidRPr="00E1598A">
        <w:rPr>
          <w:rFonts w:ascii="Arial" w:hAnsi="Arial" w:cs="Arial"/>
          <w:sz w:val="22"/>
          <w:szCs w:val="22"/>
        </w:rPr>
        <w:t>’s</w:t>
      </w:r>
      <w:r w:rsidR="00637FD8" w:rsidRPr="00E1598A">
        <w:rPr>
          <w:rFonts w:ascii="Arial" w:hAnsi="Arial" w:cs="Arial"/>
          <w:sz w:val="22"/>
          <w:szCs w:val="22"/>
        </w:rPr>
        <w:t xml:space="preserve"> </w:t>
      </w:r>
      <w:r w:rsidR="00426DD2" w:rsidRPr="00E1598A">
        <w:rPr>
          <w:rFonts w:ascii="Arial" w:hAnsi="Arial" w:cs="Arial"/>
          <w:color w:val="000000"/>
          <w:w w:val="0"/>
          <w:sz w:val="22"/>
        </w:rPr>
        <w:t>records.</w:t>
      </w:r>
    </w:p>
    <w:p w14:paraId="0A840FB9" w14:textId="77777777" w:rsidR="00426DD2" w:rsidRPr="00E1598A" w:rsidRDefault="00426DD2" w:rsidP="00426DD2">
      <w:pPr>
        <w:pStyle w:val="ListParagraph"/>
        <w:rPr>
          <w:rFonts w:ascii="Arial" w:hAnsi="Arial" w:cs="Arial"/>
          <w:sz w:val="22"/>
        </w:rPr>
      </w:pPr>
    </w:p>
    <w:p w14:paraId="0A840FBA" w14:textId="77777777" w:rsidR="00426DD2" w:rsidRPr="00E1598A" w:rsidRDefault="00AD7B82" w:rsidP="00426DD2">
      <w:pPr>
        <w:pStyle w:val="BodyTextIndent"/>
        <w:numPr>
          <w:ilvl w:val="1"/>
          <w:numId w:val="2"/>
        </w:numPr>
        <w:spacing w:line="300" w:lineRule="atLeast"/>
        <w:rPr>
          <w:rFonts w:ascii="Arial" w:hAnsi="Arial" w:cs="Arial"/>
          <w:sz w:val="22"/>
        </w:rPr>
      </w:pPr>
      <w:r w:rsidRPr="00E1598A">
        <w:rPr>
          <w:rFonts w:ascii="Arial" w:hAnsi="Arial" w:cs="Arial"/>
          <w:color w:val="000000"/>
          <w:w w:val="0"/>
          <w:sz w:val="22"/>
        </w:rPr>
        <w:t>The Agent</w:t>
      </w:r>
      <w:r w:rsidR="00426DD2" w:rsidRPr="00E1598A">
        <w:rPr>
          <w:rFonts w:ascii="Arial" w:hAnsi="Arial" w:cs="Arial"/>
          <w:color w:val="000000"/>
          <w:w w:val="0"/>
          <w:sz w:val="22"/>
        </w:rPr>
        <w:t xml:space="preserve"> shall undertake at least once each year an internal audit of its compliance with its obligations to RSP under this Agreement and submit to RSP a self certification statement(s) in accordance with Annex L of this Agreement (“Self-Certification Template”). In respect of any failure by </w:t>
      </w:r>
      <w:r w:rsidR="00637FD8" w:rsidRPr="00E1598A">
        <w:rPr>
          <w:rFonts w:ascii="Arial" w:hAnsi="Arial" w:cs="Arial"/>
          <w:sz w:val="22"/>
          <w:szCs w:val="22"/>
        </w:rPr>
        <w:t>the Agent</w:t>
      </w:r>
      <w:r w:rsidR="00426DD2" w:rsidRPr="00E1598A">
        <w:rPr>
          <w:rFonts w:ascii="Arial" w:hAnsi="Arial" w:cs="Arial"/>
          <w:color w:val="000000"/>
          <w:w w:val="0"/>
          <w:sz w:val="22"/>
        </w:rPr>
        <w:t xml:space="preserve"> to comply with its obligations under this Agreement, </w:t>
      </w:r>
      <w:r w:rsidR="00637FD8" w:rsidRPr="00E1598A">
        <w:rPr>
          <w:rFonts w:ascii="Arial" w:hAnsi="Arial" w:cs="Arial"/>
          <w:sz w:val="22"/>
          <w:szCs w:val="22"/>
        </w:rPr>
        <w:t xml:space="preserve">the Agent </w:t>
      </w:r>
      <w:r w:rsidR="00426DD2" w:rsidRPr="00E1598A">
        <w:rPr>
          <w:rFonts w:ascii="Arial" w:hAnsi="Arial" w:cs="Arial"/>
          <w:color w:val="000000"/>
          <w:w w:val="0"/>
          <w:sz w:val="22"/>
        </w:rPr>
        <w:t xml:space="preserve">shall include in that statement details of such failures or errors which exceed £10,000 and actual or proposed (with reasonable timeframes where necessary) actions necessary for ensuring compliance. </w:t>
      </w:r>
      <w:r w:rsidR="00212082" w:rsidRPr="00E1598A">
        <w:rPr>
          <w:rFonts w:ascii="Arial" w:hAnsi="Arial" w:cs="Arial"/>
          <w:color w:val="000000"/>
          <w:w w:val="0"/>
          <w:sz w:val="22"/>
        </w:rPr>
        <w:t>T</w:t>
      </w:r>
      <w:r w:rsidR="00637FD8" w:rsidRPr="00E1598A">
        <w:rPr>
          <w:rFonts w:ascii="Arial" w:hAnsi="Arial" w:cs="Arial"/>
          <w:sz w:val="22"/>
          <w:szCs w:val="22"/>
        </w:rPr>
        <w:t xml:space="preserve">he Agent </w:t>
      </w:r>
      <w:r w:rsidR="00426DD2" w:rsidRPr="00E1598A">
        <w:rPr>
          <w:rFonts w:ascii="Arial" w:hAnsi="Arial" w:cs="Arial"/>
          <w:color w:val="000000"/>
          <w:w w:val="0"/>
          <w:sz w:val="22"/>
        </w:rPr>
        <w:t>shall supply to RSP a copy of the self-certification statement within five (5) business days of completion of the audit.</w:t>
      </w:r>
    </w:p>
    <w:p w14:paraId="0A840FBB" w14:textId="77777777" w:rsidR="00426DD2" w:rsidRPr="00E1598A" w:rsidRDefault="00426DD2" w:rsidP="00426DD2">
      <w:pPr>
        <w:pStyle w:val="ListParagraph"/>
        <w:rPr>
          <w:rFonts w:ascii="Arial" w:hAnsi="Arial" w:cs="Arial"/>
          <w:sz w:val="22"/>
        </w:rPr>
      </w:pPr>
    </w:p>
    <w:p w14:paraId="0A840FBC" w14:textId="77777777" w:rsidR="00426DD2" w:rsidRPr="00E1598A" w:rsidRDefault="00426DD2" w:rsidP="00A67F03">
      <w:pPr>
        <w:pStyle w:val="BodyTextIndent"/>
        <w:numPr>
          <w:ilvl w:val="1"/>
          <w:numId w:val="2"/>
        </w:numPr>
        <w:spacing w:after="240" w:line="280" w:lineRule="atLeast"/>
        <w:rPr>
          <w:rFonts w:ascii="Arial" w:hAnsi="Arial" w:cs="Arial"/>
          <w:sz w:val="22"/>
          <w:szCs w:val="22"/>
        </w:rPr>
      </w:pPr>
      <w:r w:rsidRPr="00E1598A">
        <w:rPr>
          <w:rFonts w:ascii="Arial" w:hAnsi="Arial" w:cs="Arial"/>
          <w:color w:val="000000"/>
          <w:w w:val="0"/>
          <w:sz w:val="22"/>
        </w:rPr>
        <w:t xml:space="preserve">Notwithstanding any of the foregoing provisions in this Clause </w:t>
      </w:r>
      <w:r w:rsidR="00F54499" w:rsidRPr="00E1598A">
        <w:rPr>
          <w:rFonts w:ascii="Arial" w:hAnsi="Arial" w:cs="Arial"/>
          <w:color w:val="000000"/>
          <w:w w:val="0"/>
          <w:sz w:val="22"/>
        </w:rPr>
        <w:t>7</w:t>
      </w:r>
      <w:r w:rsidRPr="00E1598A">
        <w:rPr>
          <w:rFonts w:ascii="Arial" w:hAnsi="Arial" w:cs="Arial"/>
          <w:color w:val="000000"/>
          <w:w w:val="0"/>
          <w:sz w:val="22"/>
        </w:rPr>
        <w:t xml:space="preserve">, </w:t>
      </w:r>
      <w:r w:rsidR="00637FD8" w:rsidRPr="00E1598A">
        <w:rPr>
          <w:rFonts w:ascii="Arial" w:hAnsi="Arial" w:cs="Arial"/>
          <w:sz w:val="22"/>
          <w:szCs w:val="22"/>
        </w:rPr>
        <w:t xml:space="preserve">the Agent </w:t>
      </w:r>
      <w:r w:rsidRPr="00E1598A">
        <w:rPr>
          <w:rFonts w:ascii="Arial" w:hAnsi="Arial" w:cs="Arial"/>
          <w:color w:val="000000"/>
          <w:w w:val="0"/>
          <w:sz w:val="22"/>
        </w:rPr>
        <w:t xml:space="preserve">shall monitor on a regular basis its systems for the sale, issue or </w:t>
      </w:r>
      <w:r w:rsidR="00594609" w:rsidRPr="00E1598A">
        <w:rPr>
          <w:rFonts w:ascii="Arial" w:hAnsi="Arial" w:cs="Arial"/>
          <w:color w:val="000000"/>
          <w:w w:val="0"/>
          <w:sz w:val="22"/>
        </w:rPr>
        <w:t xml:space="preserve">Refund </w:t>
      </w:r>
      <w:r w:rsidRPr="00E1598A">
        <w:rPr>
          <w:rFonts w:ascii="Arial" w:hAnsi="Arial" w:cs="Arial"/>
          <w:color w:val="000000"/>
          <w:w w:val="0"/>
          <w:sz w:val="22"/>
        </w:rPr>
        <w:t>of Rail Products under this Agreement and shall notify RSP immediately upon becoming aware of any breaches of this Agreement.</w:t>
      </w:r>
    </w:p>
    <w:p w14:paraId="0A840FBD" w14:textId="77777777" w:rsidR="0011305E" w:rsidRPr="00E1598A" w:rsidRDefault="0011305E" w:rsidP="00290D75">
      <w:pPr>
        <w:pStyle w:val="SubHeading"/>
        <w:rPr>
          <w:rFonts w:ascii="Arial" w:hAnsi="Arial" w:cs="Arial"/>
        </w:rPr>
      </w:pPr>
      <w:bookmarkStart w:id="25" w:name="_Toc247594987"/>
      <w:bookmarkStart w:id="26" w:name="_Toc525353283"/>
      <w:r w:rsidRPr="00E1598A">
        <w:rPr>
          <w:rFonts w:ascii="Arial" w:hAnsi="Arial" w:cs="Arial"/>
        </w:rPr>
        <w:t xml:space="preserve">Settlement and </w:t>
      </w:r>
      <w:r w:rsidR="003C7610" w:rsidRPr="00E1598A">
        <w:rPr>
          <w:rFonts w:ascii="Arial" w:hAnsi="Arial" w:cs="Arial"/>
        </w:rPr>
        <w:t>Security</w:t>
      </w:r>
      <w:bookmarkEnd w:id="25"/>
      <w:bookmarkEnd w:id="26"/>
    </w:p>
    <w:p w14:paraId="0A840FBE" w14:textId="77777777" w:rsidR="00141413" w:rsidRPr="00E1598A" w:rsidRDefault="00AD7B82" w:rsidP="00A67F03">
      <w:pPr>
        <w:numPr>
          <w:ilvl w:val="1"/>
          <w:numId w:val="2"/>
        </w:numPr>
        <w:spacing w:after="240" w:line="280" w:lineRule="atLeast"/>
        <w:jc w:val="both"/>
        <w:rPr>
          <w:rFonts w:ascii="Arial" w:hAnsi="Arial" w:cs="Arial"/>
          <w:sz w:val="22"/>
          <w:szCs w:val="22"/>
        </w:rPr>
      </w:pPr>
      <w:r w:rsidRPr="00E1598A">
        <w:rPr>
          <w:rFonts w:ascii="Arial" w:hAnsi="Arial" w:cs="Arial"/>
          <w:color w:val="000000"/>
          <w:w w:val="0"/>
          <w:sz w:val="22"/>
        </w:rPr>
        <w:t>The Agent</w:t>
      </w:r>
      <w:r w:rsidR="005C69C5" w:rsidRPr="00E1598A">
        <w:rPr>
          <w:rFonts w:ascii="Arial" w:hAnsi="Arial" w:cs="Arial"/>
          <w:sz w:val="22"/>
          <w:szCs w:val="22"/>
        </w:rPr>
        <w:t xml:space="preserve"> shall comply with the provisions of Annex </w:t>
      </w:r>
      <w:r w:rsidR="00C20696" w:rsidRPr="00E1598A">
        <w:rPr>
          <w:rFonts w:ascii="Arial" w:hAnsi="Arial" w:cs="Arial"/>
          <w:sz w:val="22"/>
          <w:szCs w:val="22"/>
        </w:rPr>
        <w:t>G</w:t>
      </w:r>
      <w:r w:rsidR="005C69C5" w:rsidRPr="00E1598A">
        <w:rPr>
          <w:rFonts w:ascii="Arial" w:hAnsi="Arial" w:cs="Arial"/>
          <w:sz w:val="22"/>
          <w:szCs w:val="22"/>
        </w:rPr>
        <w:t xml:space="preserve"> </w:t>
      </w:r>
      <w:r w:rsidR="00650FD2" w:rsidRPr="00E1598A">
        <w:rPr>
          <w:rFonts w:ascii="Arial" w:hAnsi="Arial" w:cs="Arial"/>
          <w:sz w:val="22"/>
          <w:szCs w:val="22"/>
        </w:rPr>
        <w:t xml:space="preserve">of this Agreement </w:t>
      </w:r>
      <w:r w:rsidR="005C69C5" w:rsidRPr="00E1598A">
        <w:rPr>
          <w:rFonts w:ascii="Arial" w:hAnsi="Arial" w:cs="Arial"/>
          <w:sz w:val="22"/>
          <w:szCs w:val="22"/>
        </w:rPr>
        <w:t xml:space="preserve">in respect of the settlement of monies due to Operators from the </w:t>
      </w:r>
      <w:r w:rsidR="005B0A80" w:rsidRPr="00E1598A">
        <w:rPr>
          <w:rFonts w:ascii="Arial" w:hAnsi="Arial" w:cs="Arial"/>
          <w:sz w:val="22"/>
          <w:szCs w:val="22"/>
        </w:rPr>
        <w:t xml:space="preserve">sale, issue or </w:t>
      </w:r>
      <w:r w:rsidR="00594609" w:rsidRPr="00E1598A">
        <w:rPr>
          <w:rFonts w:ascii="Arial" w:hAnsi="Arial" w:cs="Arial"/>
          <w:sz w:val="22"/>
          <w:szCs w:val="22"/>
        </w:rPr>
        <w:t xml:space="preserve">Refund </w:t>
      </w:r>
      <w:r w:rsidR="005C69C5" w:rsidRPr="00E1598A">
        <w:rPr>
          <w:rFonts w:ascii="Arial" w:hAnsi="Arial" w:cs="Arial"/>
          <w:sz w:val="22"/>
          <w:szCs w:val="22"/>
        </w:rPr>
        <w:t xml:space="preserve">of Rail Products under this Agreement.  In respect of </w:t>
      </w:r>
      <w:r w:rsidR="000F63EC" w:rsidRPr="00E1598A">
        <w:rPr>
          <w:rFonts w:ascii="Arial" w:hAnsi="Arial" w:cs="Arial"/>
          <w:sz w:val="22"/>
          <w:szCs w:val="22"/>
        </w:rPr>
        <w:t xml:space="preserve">dates and times for </w:t>
      </w:r>
      <w:r w:rsidR="005C69C5" w:rsidRPr="00E1598A">
        <w:rPr>
          <w:rFonts w:ascii="Arial" w:hAnsi="Arial" w:cs="Arial"/>
          <w:sz w:val="22"/>
          <w:szCs w:val="22"/>
        </w:rPr>
        <w:t xml:space="preserve">the settlement of all sums </w:t>
      </w:r>
      <w:r w:rsidR="000F63EC" w:rsidRPr="00E1598A">
        <w:rPr>
          <w:rFonts w:ascii="Arial" w:hAnsi="Arial" w:cs="Arial"/>
          <w:sz w:val="22"/>
          <w:szCs w:val="22"/>
        </w:rPr>
        <w:t>due to Operators under this Agreement</w:t>
      </w:r>
      <w:r w:rsidR="008F3896" w:rsidRPr="00E1598A">
        <w:rPr>
          <w:rFonts w:ascii="Arial" w:hAnsi="Arial" w:cs="Arial"/>
          <w:sz w:val="22"/>
          <w:szCs w:val="22"/>
        </w:rPr>
        <w:t>,</w:t>
      </w:r>
      <w:r w:rsidR="000F63EC" w:rsidRPr="00E1598A">
        <w:rPr>
          <w:rFonts w:ascii="Arial" w:hAnsi="Arial" w:cs="Arial"/>
          <w:sz w:val="22"/>
          <w:szCs w:val="22"/>
        </w:rPr>
        <w:t xml:space="preserve"> time shall be of the essence.</w:t>
      </w:r>
    </w:p>
    <w:p w14:paraId="0A840FBF" w14:textId="530F0356" w:rsidR="00301B97" w:rsidRPr="00E1598A" w:rsidRDefault="00301B97"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RSP shall require </w:t>
      </w:r>
      <w:r w:rsidR="00637FD8" w:rsidRPr="00E1598A">
        <w:rPr>
          <w:rFonts w:ascii="Arial" w:hAnsi="Arial" w:cs="Arial"/>
          <w:sz w:val="22"/>
          <w:szCs w:val="22"/>
        </w:rPr>
        <w:t xml:space="preserve">the Agent </w:t>
      </w:r>
      <w:r w:rsidRPr="00E1598A">
        <w:rPr>
          <w:rFonts w:ascii="Arial" w:hAnsi="Arial" w:cs="Arial"/>
          <w:sz w:val="22"/>
          <w:szCs w:val="22"/>
        </w:rPr>
        <w:t xml:space="preserve">to obtain, and keep renewed, a </w:t>
      </w:r>
      <w:r w:rsidR="004B1A68">
        <w:rPr>
          <w:rFonts w:ascii="Arial" w:hAnsi="Arial" w:cs="Arial"/>
          <w:sz w:val="22"/>
          <w:szCs w:val="22"/>
        </w:rPr>
        <w:t xml:space="preserve">financial </w:t>
      </w:r>
      <w:r w:rsidRPr="00E1598A">
        <w:rPr>
          <w:rFonts w:ascii="Arial" w:hAnsi="Arial" w:cs="Arial"/>
          <w:sz w:val="22"/>
          <w:szCs w:val="22"/>
        </w:rPr>
        <w:t xml:space="preserve">guarantee, incremental interim payments over the </w:t>
      </w:r>
      <w:r w:rsidR="000C1AD2" w:rsidRPr="00E1598A">
        <w:rPr>
          <w:rFonts w:ascii="Arial" w:hAnsi="Arial" w:cs="Arial"/>
          <w:sz w:val="22"/>
          <w:szCs w:val="22"/>
        </w:rPr>
        <w:t>“</w:t>
      </w:r>
      <w:r w:rsidRPr="00E1598A">
        <w:rPr>
          <w:rFonts w:ascii="Arial" w:hAnsi="Arial" w:cs="Arial"/>
          <w:sz w:val="22"/>
          <w:szCs w:val="22"/>
        </w:rPr>
        <w:t>Interim Payments</w:t>
      </w:r>
      <w:r w:rsidR="000C1AD2" w:rsidRPr="00E1598A">
        <w:rPr>
          <w:rFonts w:ascii="Arial" w:hAnsi="Arial" w:cs="Arial"/>
          <w:sz w:val="22"/>
          <w:szCs w:val="22"/>
        </w:rPr>
        <w:t>” (as defined in G14.1 of Annex G</w:t>
      </w:r>
      <w:r w:rsidR="00F569C7" w:rsidRPr="00E1598A">
        <w:rPr>
          <w:rFonts w:ascii="Arial" w:hAnsi="Arial" w:cs="Arial"/>
          <w:sz w:val="22"/>
          <w:szCs w:val="22"/>
        </w:rPr>
        <w:t xml:space="preserve"> of this Agreement</w:t>
      </w:r>
      <w:r w:rsidR="000C1AD2" w:rsidRPr="00E1598A">
        <w:rPr>
          <w:rFonts w:ascii="Arial" w:hAnsi="Arial" w:cs="Arial"/>
          <w:sz w:val="22"/>
          <w:szCs w:val="22"/>
        </w:rPr>
        <w:t>)</w:t>
      </w:r>
      <w:r w:rsidRPr="00E1598A">
        <w:rPr>
          <w:rFonts w:ascii="Arial" w:hAnsi="Arial" w:cs="Arial"/>
          <w:sz w:val="22"/>
          <w:szCs w:val="22"/>
        </w:rPr>
        <w:t xml:space="preserve">, on account payments held by RSP or other form of security or a combination thereof (“Security”) for the purposes of securing the payment of all monies which </w:t>
      </w:r>
      <w:r w:rsidR="00637FD8" w:rsidRPr="00E1598A">
        <w:rPr>
          <w:rFonts w:ascii="Arial" w:hAnsi="Arial" w:cs="Arial"/>
          <w:sz w:val="22"/>
          <w:szCs w:val="22"/>
        </w:rPr>
        <w:t>the Agent</w:t>
      </w:r>
      <w:r w:rsidRPr="00E1598A">
        <w:rPr>
          <w:rFonts w:ascii="Arial" w:hAnsi="Arial" w:cs="Arial"/>
          <w:sz w:val="22"/>
          <w:szCs w:val="22"/>
        </w:rPr>
        <w:t xml:space="preserve"> may become liable to pay to RSP under this Agreement.  Such Security</w:t>
      </w:r>
      <w:r w:rsidRPr="00E1598A" w:rsidDel="004E257B">
        <w:rPr>
          <w:rFonts w:ascii="Arial" w:hAnsi="Arial" w:cs="Arial"/>
          <w:sz w:val="22"/>
          <w:szCs w:val="22"/>
        </w:rPr>
        <w:t xml:space="preserve"> </w:t>
      </w:r>
      <w:r w:rsidRPr="00E1598A">
        <w:rPr>
          <w:rFonts w:ascii="Arial" w:hAnsi="Arial" w:cs="Arial"/>
          <w:sz w:val="22"/>
          <w:szCs w:val="22"/>
        </w:rPr>
        <w:t xml:space="preserve">shall be upon such terms and with such persons as RSP may reasonably approve. </w:t>
      </w:r>
      <w:r w:rsidR="00637FD8" w:rsidRPr="00E1598A">
        <w:rPr>
          <w:rFonts w:ascii="Arial" w:hAnsi="Arial" w:cs="Arial"/>
          <w:sz w:val="22"/>
          <w:szCs w:val="22"/>
        </w:rPr>
        <w:t>The Agent</w:t>
      </w:r>
      <w:r w:rsidRPr="00E1598A">
        <w:rPr>
          <w:rFonts w:ascii="Arial" w:hAnsi="Arial" w:cs="Arial"/>
          <w:sz w:val="22"/>
          <w:szCs w:val="22"/>
        </w:rPr>
        <w:t xml:space="preserve"> shall deliver such Security</w:t>
      </w:r>
      <w:r w:rsidRPr="00E1598A" w:rsidDel="004E257B">
        <w:rPr>
          <w:rFonts w:ascii="Arial" w:hAnsi="Arial" w:cs="Arial"/>
          <w:sz w:val="22"/>
          <w:szCs w:val="22"/>
        </w:rPr>
        <w:t xml:space="preserve"> </w:t>
      </w:r>
      <w:r w:rsidRPr="00E1598A">
        <w:rPr>
          <w:rFonts w:ascii="Arial" w:hAnsi="Arial" w:cs="Arial"/>
          <w:sz w:val="22"/>
          <w:szCs w:val="22"/>
        </w:rPr>
        <w:t>to RSP and at the request of RSP shall also deliver to it from time to time such evidence as RSP may require that the Security</w:t>
      </w:r>
      <w:r w:rsidRPr="00E1598A" w:rsidDel="004E257B">
        <w:rPr>
          <w:rFonts w:ascii="Arial" w:hAnsi="Arial" w:cs="Arial"/>
          <w:sz w:val="22"/>
          <w:szCs w:val="22"/>
        </w:rPr>
        <w:t xml:space="preserve"> </w:t>
      </w:r>
      <w:r w:rsidRPr="00E1598A">
        <w:rPr>
          <w:rFonts w:ascii="Arial" w:hAnsi="Arial" w:cs="Arial"/>
          <w:sz w:val="22"/>
          <w:szCs w:val="22"/>
        </w:rPr>
        <w:t>remains in full force and effect.  The amount of the Security</w:t>
      </w:r>
      <w:r w:rsidRPr="00E1598A" w:rsidDel="004E257B">
        <w:rPr>
          <w:rFonts w:ascii="Arial" w:hAnsi="Arial" w:cs="Arial"/>
          <w:sz w:val="22"/>
          <w:szCs w:val="22"/>
        </w:rPr>
        <w:t xml:space="preserve"> </w:t>
      </w:r>
      <w:r w:rsidRPr="00E1598A">
        <w:rPr>
          <w:rFonts w:ascii="Arial" w:hAnsi="Arial" w:cs="Arial"/>
          <w:sz w:val="22"/>
          <w:szCs w:val="22"/>
        </w:rPr>
        <w:t xml:space="preserve">shall be reviewed </w:t>
      </w:r>
      <w:r w:rsidR="000F63FF" w:rsidRPr="00E1598A">
        <w:rPr>
          <w:rFonts w:ascii="Arial" w:hAnsi="Arial" w:cs="Arial"/>
          <w:sz w:val="22"/>
          <w:szCs w:val="22"/>
        </w:rPr>
        <w:t xml:space="preserve">in </w:t>
      </w:r>
      <w:r w:rsidRPr="00E1598A">
        <w:rPr>
          <w:rFonts w:ascii="Arial" w:hAnsi="Arial" w:cs="Arial"/>
          <w:sz w:val="22"/>
          <w:szCs w:val="22"/>
        </w:rPr>
        <w:t>each Settlement Period</w:t>
      </w:r>
      <w:r w:rsidR="00D55BCE" w:rsidRPr="00E1598A">
        <w:rPr>
          <w:rFonts w:ascii="Arial" w:hAnsi="Arial" w:cs="Arial"/>
          <w:sz w:val="22"/>
          <w:szCs w:val="22"/>
        </w:rPr>
        <w:t xml:space="preserve"> </w:t>
      </w:r>
      <w:r w:rsidRPr="00E1598A">
        <w:rPr>
          <w:rFonts w:ascii="Arial" w:hAnsi="Arial" w:cs="Arial"/>
          <w:sz w:val="22"/>
          <w:szCs w:val="22"/>
        </w:rPr>
        <w:t xml:space="preserve">by RSP </w:t>
      </w:r>
      <w:r w:rsidR="000570B9" w:rsidRPr="00E1598A">
        <w:rPr>
          <w:rFonts w:ascii="Arial" w:hAnsi="Arial" w:cs="Arial"/>
          <w:sz w:val="22"/>
          <w:szCs w:val="22"/>
        </w:rPr>
        <w:t xml:space="preserve">and may be increased or reduced at RSP’s sole discretion </w:t>
      </w:r>
      <w:r w:rsidR="00AA29E2" w:rsidRPr="00E1598A">
        <w:rPr>
          <w:rFonts w:ascii="Arial" w:hAnsi="Arial" w:cs="Arial"/>
          <w:sz w:val="22"/>
          <w:szCs w:val="22"/>
        </w:rPr>
        <w:t xml:space="preserve">and </w:t>
      </w:r>
      <w:r w:rsidRPr="00E1598A">
        <w:rPr>
          <w:rFonts w:ascii="Arial" w:hAnsi="Arial" w:cs="Arial"/>
          <w:sz w:val="22"/>
          <w:szCs w:val="22"/>
        </w:rPr>
        <w:t xml:space="preserve">in line with Clause </w:t>
      </w:r>
      <w:r w:rsidR="006B1154" w:rsidRPr="00E1598A">
        <w:rPr>
          <w:rFonts w:ascii="Arial" w:hAnsi="Arial" w:cs="Arial"/>
          <w:sz w:val="22"/>
          <w:szCs w:val="22"/>
        </w:rPr>
        <w:t>8</w:t>
      </w:r>
      <w:r w:rsidR="00F21F49" w:rsidRPr="00E1598A">
        <w:rPr>
          <w:rFonts w:ascii="Arial" w:hAnsi="Arial" w:cs="Arial"/>
          <w:sz w:val="22"/>
          <w:szCs w:val="22"/>
        </w:rPr>
        <w:t>.3</w:t>
      </w:r>
      <w:r w:rsidRPr="00E1598A">
        <w:rPr>
          <w:rFonts w:ascii="Arial" w:hAnsi="Arial" w:cs="Arial"/>
          <w:sz w:val="22"/>
          <w:szCs w:val="22"/>
        </w:rPr>
        <w:t xml:space="preserve"> below.</w:t>
      </w:r>
    </w:p>
    <w:p w14:paraId="0A840FC0" w14:textId="77777777" w:rsidR="0010158D" w:rsidRPr="00E1598A" w:rsidRDefault="00D653EC"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The amount of the Security</w:t>
      </w:r>
      <w:r w:rsidRPr="00E1598A" w:rsidDel="004E257B">
        <w:rPr>
          <w:rFonts w:ascii="Arial" w:hAnsi="Arial" w:cs="Arial"/>
          <w:sz w:val="22"/>
          <w:szCs w:val="22"/>
        </w:rPr>
        <w:t xml:space="preserve"> </w:t>
      </w:r>
      <w:r w:rsidRPr="00E1598A">
        <w:rPr>
          <w:rFonts w:ascii="Arial" w:hAnsi="Arial" w:cs="Arial"/>
          <w:sz w:val="22"/>
          <w:szCs w:val="22"/>
        </w:rPr>
        <w:t xml:space="preserve">to satisfy Clause </w:t>
      </w:r>
      <w:r w:rsidR="006B1154" w:rsidRPr="00E1598A">
        <w:rPr>
          <w:rFonts w:ascii="Arial" w:hAnsi="Arial" w:cs="Arial"/>
          <w:sz w:val="22"/>
          <w:szCs w:val="22"/>
        </w:rPr>
        <w:t>8</w:t>
      </w:r>
      <w:r w:rsidR="00F21F49" w:rsidRPr="00E1598A">
        <w:rPr>
          <w:rFonts w:ascii="Arial" w:hAnsi="Arial" w:cs="Arial"/>
          <w:sz w:val="22"/>
          <w:szCs w:val="22"/>
        </w:rPr>
        <w:t>.2</w:t>
      </w:r>
      <w:r w:rsidRPr="00E1598A">
        <w:rPr>
          <w:rFonts w:ascii="Arial" w:hAnsi="Arial" w:cs="Arial"/>
          <w:sz w:val="22"/>
          <w:szCs w:val="22"/>
        </w:rPr>
        <w:t xml:space="preserve"> </w:t>
      </w:r>
      <w:r w:rsidR="00AB2049" w:rsidRPr="00E1598A">
        <w:rPr>
          <w:rFonts w:ascii="Arial" w:hAnsi="Arial" w:cs="Arial"/>
          <w:sz w:val="22"/>
          <w:szCs w:val="22"/>
        </w:rPr>
        <w:t xml:space="preserve">above </w:t>
      </w:r>
      <w:r w:rsidRPr="00E1598A">
        <w:rPr>
          <w:rFonts w:ascii="Arial" w:hAnsi="Arial" w:cs="Arial"/>
          <w:sz w:val="22"/>
          <w:szCs w:val="22"/>
        </w:rPr>
        <w:t xml:space="preserve">shall be an amount equal to the total indebtedness of </w:t>
      </w:r>
      <w:r w:rsidR="00637FD8" w:rsidRPr="00E1598A">
        <w:rPr>
          <w:rFonts w:ascii="Arial" w:hAnsi="Arial" w:cs="Arial"/>
          <w:sz w:val="22"/>
          <w:szCs w:val="22"/>
        </w:rPr>
        <w:t>the Agent</w:t>
      </w:r>
      <w:r w:rsidR="005B0A80" w:rsidRPr="00E1598A">
        <w:rPr>
          <w:rFonts w:ascii="Arial" w:hAnsi="Arial" w:cs="Arial"/>
          <w:sz w:val="22"/>
          <w:szCs w:val="22"/>
        </w:rPr>
        <w:t xml:space="preserve"> </w:t>
      </w:r>
      <w:r w:rsidRPr="00E1598A">
        <w:rPr>
          <w:rFonts w:ascii="Arial" w:hAnsi="Arial" w:cs="Arial"/>
          <w:sz w:val="22"/>
          <w:szCs w:val="22"/>
        </w:rPr>
        <w:t>on the 7</w:t>
      </w:r>
      <w:r w:rsidRPr="00E1598A">
        <w:rPr>
          <w:rFonts w:ascii="Arial" w:hAnsi="Arial" w:cs="Arial"/>
          <w:sz w:val="22"/>
          <w:szCs w:val="22"/>
          <w:vertAlign w:val="superscript"/>
        </w:rPr>
        <w:t>th</w:t>
      </w:r>
      <w:r w:rsidRPr="00E1598A">
        <w:rPr>
          <w:rFonts w:ascii="Arial" w:hAnsi="Arial" w:cs="Arial"/>
          <w:sz w:val="22"/>
          <w:szCs w:val="22"/>
        </w:rPr>
        <w:t xml:space="preserve"> </w:t>
      </w:r>
      <w:r w:rsidR="00F21F49" w:rsidRPr="00E1598A">
        <w:rPr>
          <w:rFonts w:ascii="Arial" w:hAnsi="Arial" w:cs="Arial"/>
          <w:sz w:val="22"/>
          <w:szCs w:val="22"/>
        </w:rPr>
        <w:t>c</w:t>
      </w:r>
      <w:r w:rsidRPr="00E1598A">
        <w:rPr>
          <w:rFonts w:ascii="Arial" w:hAnsi="Arial" w:cs="Arial"/>
          <w:sz w:val="22"/>
          <w:szCs w:val="22"/>
        </w:rPr>
        <w:t xml:space="preserve">alendar </w:t>
      </w:r>
      <w:r w:rsidR="00F21F49" w:rsidRPr="00E1598A">
        <w:rPr>
          <w:rFonts w:ascii="Arial" w:hAnsi="Arial" w:cs="Arial"/>
          <w:sz w:val="22"/>
          <w:szCs w:val="22"/>
        </w:rPr>
        <w:t>d</w:t>
      </w:r>
      <w:r w:rsidRPr="00E1598A">
        <w:rPr>
          <w:rFonts w:ascii="Arial" w:hAnsi="Arial" w:cs="Arial"/>
          <w:sz w:val="22"/>
          <w:szCs w:val="22"/>
        </w:rPr>
        <w:t xml:space="preserve">ay following the date on which </w:t>
      </w:r>
      <w:r w:rsidR="00637FD8" w:rsidRPr="00E1598A">
        <w:rPr>
          <w:rFonts w:ascii="Arial" w:hAnsi="Arial" w:cs="Arial"/>
          <w:sz w:val="22"/>
          <w:szCs w:val="22"/>
        </w:rPr>
        <w:t xml:space="preserve">the Agent </w:t>
      </w:r>
      <w:r w:rsidRPr="00E1598A">
        <w:rPr>
          <w:rFonts w:ascii="Arial" w:hAnsi="Arial" w:cs="Arial"/>
          <w:sz w:val="22"/>
          <w:szCs w:val="22"/>
        </w:rPr>
        <w:t xml:space="preserve">should have paid the Settlement </w:t>
      </w:r>
      <w:r w:rsidR="002F5EF2" w:rsidRPr="00E1598A">
        <w:rPr>
          <w:rFonts w:ascii="Arial" w:hAnsi="Arial" w:cs="Arial"/>
          <w:sz w:val="22"/>
          <w:szCs w:val="22"/>
        </w:rPr>
        <w:t>A</w:t>
      </w:r>
      <w:r w:rsidRPr="00E1598A">
        <w:rPr>
          <w:rFonts w:ascii="Arial" w:hAnsi="Arial" w:cs="Arial"/>
          <w:sz w:val="22"/>
          <w:szCs w:val="22"/>
        </w:rPr>
        <w:t xml:space="preserve">mount for the previous Settlement Period, in respect of the </w:t>
      </w:r>
      <w:r w:rsidR="005B0A80" w:rsidRPr="00E1598A">
        <w:rPr>
          <w:rFonts w:ascii="Arial" w:hAnsi="Arial" w:cs="Arial"/>
          <w:sz w:val="22"/>
          <w:szCs w:val="22"/>
        </w:rPr>
        <w:t>locations (“</w:t>
      </w:r>
      <w:r w:rsidRPr="00E1598A">
        <w:rPr>
          <w:rFonts w:ascii="Arial" w:hAnsi="Arial" w:cs="Arial"/>
          <w:sz w:val="22"/>
          <w:szCs w:val="22"/>
        </w:rPr>
        <w:t>National Location Codes</w:t>
      </w:r>
      <w:r w:rsidR="005B0A80" w:rsidRPr="00E1598A">
        <w:rPr>
          <w:rFonts w:ascii="Arial" w:hAnsi="Arial" w:cs="Arial"/>
          <w:sz w:val="22"/>
          <w:szCs w:val="22"/>
        </w:rPr>
        <w:t>”)</w:t>
      </w:r>
      <w:r w:rsidRPr="00E1598A">
        <w:rPr>
          <w:rFonts w:ascii="Arial" w:hAnsi="Arial" w:cs="Arial"/>
          <w:sz w:val="22"/>
          <w:szCs w:val="22"/>
        </w:rPr>
        <w:t xml:space="preserve"> and Rail Products covered by this Agreement.  The initial value of the Security required by this Agreement </w:t>
      </w:r>
      <w:r w:rsidR="00D87CAB" w:rsidRPr="00E1598A">
        <w:rPr>
          <w:rFonts w:ascii="Arial" w:hAnsi="Arial" w:cs="Arial"/>
          <w:sz w:val="22"/>
          <w:szCs w:val="22"/>
        </w:rPr>
        <w:t xml:space="preserve">is specified in Clause </w:t>
      </w:r>
      <w:r w:rsidR="00B92F04" w:rsidRPr="00E1598A">
        <w:rPr>
          <w:rFonts w:ascii="Arial" w:hAnsi="Arial" w:cs="Arial"/>
          <w:sz w:val="22"/>
          <w:szCs w:val="22"/>
        </w:rPr>
        <w:t>8</w:t>
      </w:r>
      <w:r w:rsidR="00D87CAB" w:rsidRPr="00E1598A">
        <w:rPr>
          <w:rFonts w:ascii="Arial" w:hAnsi="Arial" w:cs="Arial"/>
          <w:sz w:val="22"/>
          <w:szCs w:val="22"/>
        </w:rPr>
        <w:t>.4 below</w:t>
      </w:r>
      <w:r w:rsidR="00D31F6D" w:rsidRPr="00E1598A">
        <w:rPr>
          <w:rFonts w:ascii="Arial" w:hAnsi="Arial" w:cs="Arial"/>
          <w:sz w:val="22"/>
          <w:szCs w:val="22"/>
        </w:rPr>
        <w:t>.</w:t>
      </w:r>
    </w:p>
    <w:p w14:paraId="6248A372" w14:textId="04D8AFA4" w:rsidR="00725A5B" w:rsidRPr="007168CC" w:rsidRDefault="00090BA8" w:rsidP="007168CC">
      <w:pPr>
        <w:pStyle w:val="ListParagraph"/>
        <w:numPr>
          <w:ilvl w:val="1"/>
          <w:numId w:val="2"/>
        </w:numPr>
        <w:spacing w:after="240" w:line="280" w:lineRule="atLeast"/>
        <w:jc w:val="both"/>
        <w:rPr>
          <w:rFonts w:ascii="Arial" w:hAnsi="Arial" w:cs="Arial"/>
          <w:sz w:val="22"/>
          <w:szCs w:val="22"/>
        </w:rPr>
      </w:pPr>
      <w:r w:rsidRPr="007168CC">
        <w:rPr>
          <w:rFonts w:ascii="Arial" w:hAnsi="Arial" w:cs="Arial"/>
          <w:sz w:val="22"/>
          <w:szCs w:val="22"/>
          <w:lang w:val="en-US"/>
        </w:rPr>
        <w:t>The Agent shall provide RSP with initial Security in the amount of £</w:t>
      </w:r>
      <w:r w:rsidR="007374BA" w:rsidRPr="007374BA">
        <w:rPr>
          <w:rFonts w:ascii="Arial" w:hAnsi="Arial" w:cs="Arial"/>
          <w:color w:val="0070C0"/>
          <w:sz w:val="22"/>
          <w:szCs w:val="22"/>
          <w:lang w:val="en-US"/>
        </w:rPr>
        <w:t>XXXXX</w:t>
      </w:r>
      <w:r w:rsidRPr="007168CC">
        <w:rPr>
          <w:rFonts w:ascii="Arial" w:hAnsi="Arial" w:cs="Arial"/>
          <w:sz w:val="22"/>
          <w:szCs w:val="22"/>
          <w:lang w:val="en-US"/>
        </w:rPr>
        <w:t xml:space="preserve"> (</w:t>
      </w:r>
      <w:r w:rsidR="007374BA" w:rsidRPr="007374BA">
        <w:rPr>
          <w:rFonts w:ascii="Arial" w:hAnsi="Arial" w:cs="Arial"/>
          <w:color w:val="0070C0"/>
          <w:sz w:val="22"/>
          <w:szCs w:val="22"/>
          <w:lang w:val="en-US"/>
        </w:rPr>
        <w:t>amount in</w:t>
      </w:r>
      <w:r w:rsidRPr="007374BA">
        <w:rPr>
          <w:rFonts w:ascii="Arial" w:hAnsi="Arial" w:cs="Arial"/>
          <w:color w:val="0070C0"/>
          <w:sz w:val="22"/>
          <w:szCs w:val="22"/>
          <w:lang w:val="en-US"/>
        </w:rPr>
        <w:t xml:space="preserve"> </w:t>
      </w:r>
      <w:r w:rsidR="007374BA" w:rsidRPr="007374BA">
        <w:rPr>
          <w:rFonts w:ascii="Arial" w:hAnsi="Arial" w:cs="Arial"/>
          <w:color w:val="0070C0"/>
          <w:sz w:val="22"/>
          <w:szCs w:val="22"/>
          <w:lang w:val="en-US"/>
        </w:rPr>
        <w:t xml:space="preserve">words </w:t>
      </w:r>
      <w:r w:rsidRPr="007374BA">
        <w:rPr>
          <w:rFonts w:ascii="Arial" w:hAnsi="Arial" w:cs="Arial"/>
          <w:color w:val="0070C0"/>
          <w:sz w:val="22"/>
          <w:szCs w:val="22"/>
          <w:lang w:val="en-US"/>
        </w:rPr>
        <w:t>pounds</w:t>
      </w:r>
      <w:r w:rsidR="007374BA">
        <w:rPr>
          <w:rFonts w:ascii="Arial" w:hAnsi="Arial" w:cs="Arial"/>
          <w:sz w:val="22"/>
          <w:szCs w:val="22"/>
          <w:lang w:val="en-US"/>
        </w:rPr>
        <w:t>,</w:t>
      </w:r>
      <w:r w:rsidRPr="007168CC">
        <w:rPr>
          <w:rFonts w:ascii="Arial" w:hAnsi="Arial" w:cs="Arial"/>
          <w:sz w:val="22"/>
          <w:szCs w:val="22"/>
          <w:lang w:val="en-US"/>
        </w:rPr>
        <w:t xml:space="preserve"> Sterling) in the form shown in Annex H of this Agreement (“Bond Template”) in respect of payments due to RSP pursuant to Clause 8.1 above.</w:t>
      </w:r>
    </w:p>
    <w:p w14:paraId="0A840FC2" w14:textId="77777777" w:rsidR="00BC1BDE" w:rsidRPr="00E1598A" w:rsidRDefault="00EA4A78"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In the event that </w:t>
      </w:r>
      <w:r w:rsidR="00637FD8" w:rsidRPr="00E1598A">
        <w:rPr>
          <w:rFonts w:ascii="Arial" w:hAnsi="Arial" w:cs="Arial"/>
          <w:sz w:val="22"/>
          <w:szCs w:val="22"/>
        </w:rPr>
        <w:t>the Agent</w:t>
      </w:r>
      <w:r w:rsidRPr="00E1598A">
        <w:rPr>
          <w:rFonts w:ascii="Arial" w:hAnsi="Arial" w:cs="Arial"/>
          <w:sz w:val="22"/>
          <w:szCs w:val="22"/>
        </w:rPr>
        <w:t xml:space="preserve"> is unable to pay RSP what is owed to RSP at the time which it is requested by RSP, then </w:t>
      </w:r>
      <w:r w:rsidR="00637FD8" w:rsidRPr="00E1598A">
        <w:rPr>
          <w:rFonts w:ascii="Arial" w:hAnsi="Arial" w:cs="Arial"/>
          <w:sz w:val="22"/>
          <w:szCs w:val="22"/>
        </w:rPr>
        <w:t xml:space="preserve">the Agent </w:t>
      </w:r>
      <w:r w:rsidRPr="00E1598A">
        <w:rPr>
          <w:rFonts w:ascii="Arial" w:hAnsi="Arial" w:cs="Arial"/>
          <w:sz w:val="22"/>
          <w:szCs w:val="22"/>
        </w:rPr>
        <w:t>shall forfeit</w:t>
      </w:r>
      <w:r w:rsidR="00427DDC" w:rsidRPr="00E1598A">
        <w:rPr>
          <w:rFonts w:ascii="Arial" w:hAnsi="Arial" w:cs="Arial"/>
          <w:sz w:val="22"/>
          <w:szCs w:val="22"/>
        </w:rPr>
        <w:t xml:space="preserve"> </w:t>
      </w:r>
      <w:r w:rsidRPr="00E1598A">
        <w:rPr>
          <w:rFonts w:ascii="Arial" w:hAnsi="Arial" w:cs="Arial"/>
          <w:sz w:val="22"/>
          <w:szCs w:val="22"/>
        </w:rPr>
        <w:t xml:space="preserve">either some or all of the </w:t>
      </w:r>
      <w:r w:rsidR="00D25387" w:rsidRPr="00E1598A">
        <w:rPr>
          <w:rFonts w:ascii="Arial" w:hAnsi="Arial" w:cs="Arial"/>
          <w:sz w:val="22"/>
          <w:szCs w:val="22"/>
        </w:rPr>
        <w:t>Security</w:t>
      </w:r>
      <w:r w:rsidRPr="00E1598A">
        <w:rPr>
          <w:rFonts w:ascii="Arial" w:hAnsi="Arial" w:cs="Arial"/>
          <w:sz w:val="22"/>
          <w:szCs w:val="22"/>
        </w:rPr>
        <w:t xml:space="preserve"> </w:t>
      </w:r>
      <w:r w:rsidR="008F3896" w:rsidRPr="00E1598A">
        <w:rPr>
          <w:rFonts w:ascii="Arial" w:hAnsi="Arial" w:cs="Arial"/>
          <w:sz w:val="22"/>
          <w:szCs w:val="22"/>
        </w:rPr>
        <w:t>referred to</w:t>
      </w:r>
      <w:r w:rsidRPr="00E1598A">
        <w:rPr>
          <w:rFonts w:ascii="Arial" w:hAnsi="Arial" w:cs="Arial"/>
          <w:sz w:val="22"/>
          <w:szCs w:val="22"/>
        </w:rPr>
        <w:t xml:space="preserve"> in Clause </w:t>
      </w:r>
      <w:r w:rsidR="00B92F04" w:rsidRPr="00E1598A">
        <w:rPr>
          <w:rFonts w:ascii="Arial" w:hAnsi="Arial" w:cs="Arial"/>
          <w:sz w:val="22"/>
          <w:szCs w:val="22"/>
        </w:rPr>
        <w:t>8</w:t>
      </w:r>
      <w:r w:rsidRPr="00E1598A">
        <w:rPr>
          <w:rFonts w:ascii="Arial" w:hAnsi="Arial" w:cs="Arial"/>
          <w:sz w:val="22"/>
          <w:szCs w:val="22"/>
        </w:rPr>
        <w:t>.3 above</w:t>
      </w:r>
      <w:r w:rsidR="00D71A60" w:rsidRPr="00E1598A">
        <w:rPr>
          <w:rFonts w:ascii="Arial" w:hAnsi="Arial" w:cs="Arial"/>
          <w:sz w:val="22"/>
          <w:szCs w:val="22"/>
        </w:rPr>
        <w:t xml:space="preserve">. For </w:t>
      </w:r>
      <w:r w:rsidR="0094725C" w:rsidRPr="00E1598A">
        <w:rPr>
          <w:rFonts w:ascii="Arial" w:hAnsi="Arial" w:cs="Arial"/>
          <w:sz w:val="22"/>
          <w:szCs w:val="22"/>
        </w:rPr>
        <w:t xml:space="preserve">the </w:t>
      </w:r>
      <w:r w:rsidR="00D71A60" w:rsidRPr="00E1598A">
        <w:rPr>
          <w:rFonts w:ascii="Arial" w:hAnsi="Arial" w:cs="Arial"/>
          <w:sz w:val="22"/>
          <w:szCs w:val="22"/>
        </w:rPr>
        <w:t xml:space="preserve">avoidance of doubt, such forfeited amounts </w:t>
      </w:r>
      <w:r w:rsidR="0094725C" w:rsidRPr="00E1598A">
        <w:rPr>
          <w:rFonts w:ascii="Arial" w:hAnsi="Arial" w:cs="Arial"/>
          <w:sz w:val="22"/>
          <w:szCs w:val="22"/>
        </w:rPr>
        <w:t>shall</w:t>
      </w:r>
      <w:r w:rsidR="00D71A60" w:rsidRPr="00E1598A">
        <w:rPr>
          <w:rFonts w:ascii="Arial" w:hAnsi="Arial" w:cs="Arial"/>
          <w:sz w:val="22"/>
          <w:szCs w:val="22"/>
        </w:rPr>
        <w:t xml:space="preserve"> be applied against the amounts owed to RSP at the time</w:t>
      </w:r>
      <w:r w:rsidRPr="00E1598A">
        <w:rPr>
          <w:rFonts w:ascii="Arial" w:hAnsi="Arial" w:cs="Arial"/>
          <w:sz w:val="22"/>
          <w:szCs w:val="22"/>
        </w:rPr>
        <w:t>.</w:t>
      </w:r>
    </w:p>
    <w:p w14:paraId="0A840FC3" w14:textId="77777777" w:rsidR="00854A5A" w:rsidRPr="00E1598A" w:rsidRDefault="00854A5A" w:rsidP="00290D75">
      <w:pPr>
        <w:pStyle w:val="SubHeading"/>
        <w:rPr>
          <w:rFonts w:ascii="Arial" w:hAnsi="Arial" w:cs="Arial"/>
        </w:rPr>
      </w:pPr>
      <w:bookmarkStart w:id="27" w:name="_Toc247594988"/>
      <w:bookmarkStart w:id="28" w:name="_Toc525353284"/>
      <w:r w:rsidRPr="00E1598A">
        <w:rPr>
          <w:rFonts w:ascii="Arial" w:hAnsi="Arial" w:cs="Arial"/>
        </w:rPr>
        <w:t>Term</w:t>
      </w:r>
      <w:bookmarkEnd w:id="27"/>
      <w:bookmarkEnd w:id="28"/>
    </w:p>
    <w:p w14:paraId="0A840FC4" w14:textId="06F4C8A9" w:rsidR="007C1F23" w:rsidRPr="00E1598A" w:rsidRDefault="00DD7902" w:rsidP="00A67F03">
      <w:pPr>
        <w:numPr>
          <w:ilvl w:val="1"/>
          <w:numId w:val="2"/>
        </w:numPr>
        <w:spacing w:after="240" w:line="280" w:lineRule="atLeast"/>
        <w:jc w:val="both"/>
        <w:rPr>
          <w:rFonts w:ascii="Arial" w:hAnsi="Arial" w:cs="Arial"/>
          <w:sz w:val="22"/>
          <w:szCs w:val="22"/>
        </w:rPr>
      </w:pPr>
      <w:r w:rsidRPr="538ACA1E">
        <w:rPr>
          <w:rFonts w:ascii="Arial" w:hAnsi="Arial" w:cs="Arial"/>
          <w:sz w:val="22"/>
          <w:szCs w:val="22"/>
        </w:rPr>
        <w:t>T</w:t>
      </w:r>
      <w:r w:rsidR="00854A5A" w:rsidRPr="538ACA1E">
        <w:rPr>
          <w:rFonts w:ascii="Arial" w:hAnsi="Arial" w:cs="Arial"/>
          <w:sz w:val="22"/>
          <w:szCs w:val="22"/>
        </w:rPr>
        <w:t xml:space="preserve">his </w:t>
      </w:r>
      <w:r w:rsidR="00402907" w:rsidRPr="538ACA1E">
        <w:rPr>
          <w:rFonts w:ascii="Arial" w:hAnsi="Arial" w:cs="Arial"/>
          <w:sz w:val="22"/>
          <w:szCs w:val="22"/>
        </w:rPr>
        <w:t>Agreement</w:t>
      </w:r>
      <w:r w:rsidR="00854A5A" w:rsidRPr="538ACA1E">
        <w:rPr>
          <w:rFonts w:ascii="Arial" w:hAnsi="Arial" w:cs="Arial"/>
          <w:sz w:val="22"/>
          <w:szCs w:val="22"/>
        </w:rPr>
        <w:t xml:space="preserve"> </w:t>
      </w:r>
      <w:r w:rsidRPr="538ACA1E">
        <w:rPr>
          <w:rFonts w:ascii="Arial" w:hAnsi="Arial" w:cs="Arial"/>
          <w:sz w:val="22"/>
          <w:szCs w:val="22"/>
        </w:rPr>
        <w:t>shall commence on the</w:t>
      </w:r>
      <w:r w:rsidR="00854A5A" w:rsidRPr="538ACA1E">
        <w:rPr>
          <w:rFonts w:ascii="Arial" w:hAnsi="Arial" w:cs="Arial"/>
          <w:sz w:val="22"/>
          <w:szCs w:val="22"/>
        </w:rPr>
        <w:t xml:space="preserve"> </w:t>
      </w:r>
      <w:r w:rsidR="00E320BC" w:rsidRPr="538ACA1E">
        <w:rPr>
          <w:rFonts w:ascii="Arial" w:hAnsi="Arial" w:cs="Arial"/>
          <w:sz w:val="22"/>
          <w:szCs w:val="22"/>
        </w:rPr>
        <w:t>E</w:t>
      </w:r>
      <w:r w:rsidR="00854A5A" w:rsidRPr="538ACA1E">
        <w:rPr>
          <w:rFonts w:ascii="Arial" w:hAnsi="Arial" w:cs="Arial"/>
          <w:sz w:val="22"/>
          <w:szCs w:val="22"/>
        </w:rPr>
        <w:t xml:space="preserve">ffective </w:t>
      </w:r>
      <w:r w:rsidR="00E320BC" w:rsidRPr="538ACA1E">
        <w:rPr>
          <w:rFonts w:ascii="Arial" w:hAnsi="Arial" w:cs="Arial"/>
          <w:sz w:val="22"/>
          <w:szCs w:val="22"/>
        </w:rPr>
        <w:t>D</w:t>
      </w:r>
      <w:r w:rsidR="00854A5A" w:rsidRPr="538ACA1E">
        <w:rPr>
          <w:rFonts w:ascii="Arial" w:hAnsi="Arial" w:cs="Arial"/>
          <w:sz w:val="22"/>
          <w:szCs w:val="22"/>
        </w:rPr>
        <w:t xml:space="preserve">ate </w:t>
      </w:r>
      <w:r w:rsidR="007C1F23" w:rsidRPr="538ACA1E">
        <w:rPr>
          <w:rFonts w:ascii="Arial" w:hAnsi="Arial" w:cs="Arial"/>
          <w:sz w:val="22"/>
          <w:szCs w:val="22"/>
        </w:rPr>
        <w:t xml:space="preserve">and continue in force, subject to Clause </w:t>
      </w:r>
      <w:r w:rsidR="00BC1BDE" w:rsidRPr="538ACA1E">
        <w:rPr>
          <w:rFonts w:ascii="Arial" w:hAnsi="Arial" w:cs="Arial"/>
          <w:sz w:val="22"/>
          <w:szCs w:val="22"/>
        </w:rPr>
        <w:t>10</w:t>
      </w:r>
      <w:r w:rsidR="008F3896" w:rsidRPr="538ACA1E">
        <w:rPr>
          <w:rFonts w:ascii="Arial" w:hAnsi="Arial" w:cs="Arial"/>
          <w:sz w:val="22"/>
          <w:szCs w:val="22"/>
        </w:rPr>
        <w:t xml:space="preserve"> </w:t>
      </w:r>
      <w:r w:rsidR="007C1F23" w:rsidRPr="538ACA1E">
        <w:rPr>
          <w:rFonts w:ascii="Arial" w:hAnsi="Arial" w:cs="Arial"/>
          <w:sz w:val="22"/>
          <w:szCs w:val="22"/>
        </w:rPr>
        <w:t xml:space="preserve">below, </w:t>
      </w:r>
      <w:r w:rsidR="00BC1BDE" w:rsidRPr="538ACA1E">
        <w:rPr>
          <w:rFonts w:ascii="Arial" w:hAnsi="Arial" w:cs="Arial"/>
          <w:sz w:val="22"/>
          <w:szCs w:val="22"/>
        </w:rPr>
        <w:t xml:space="preserve">until </w:t>
      </w:r>
      <w:r w:rsidR="003D12F0" w:rsidRPr="538ACA1E">
        <w:rPr>
          <w:rFonts w:ascii="Arial" w:hAnsi="Arial" w:cs="Arial"/>
          <w:b/>
          <w:bCs/>
          <w:color w:val="0070C0"/>
          <w:sz w:val="22"/>
          <w:szCs w:val="22"/>
        </w:rPr>
        <w:t>DATE</w:t>
      </w:r>
      <w:r w:rsidR="00BC1BDE" w:rsidRPr="538ACA1E">
        <w:rPr>
          <w:rFonts w:ascii="Arial" w:hAnsi="Arial" w:cs="Arial"/>
          <w:sz w:val="22"/>
          <w:szCs w:val="22"/>
        </w:rPr>
        <w:t>, or earlier if superseded before that date by a Third Party Investor Licence</w:t>
      </w:r>
      <w:r w:rsidR="00521216" w:rsidRPr="538ACA1E">
        <w:rPr>
          <w:rFonts w:ascii="Arial" w:hAnsi="Arial" w:cs="Arial"/>
          <w:sz w:val="22"/>
          <w:szCs w:val="22"/>
        </w:rPr>
        <w:t xml:space="preserve"> (“Term”)</w:t>
      </w:r>
      <w:r w:rsidR="007C1F23" w:rsidRPr="538ACA1E">
        <w:rPr>
          <w:rFonts w:ascii="Arial" w:hAnsi="Arial" w:cs="Arial"/>
          <w:sz w:val="22"/>
          <w:szCs w:val="22"/>
        </w:rPr>
        <w:t xml:space="preserve">.  </w:t>
      </w:r>
    </w:p>
    <w:p w14:paraId="0A840FC5" w14:textId="77777777" w:rsidR="0011305E" w:rsidRPr="00E1598A" w:rsidRDefault="0011305E" w:rsidP="00290D75">
      <w:pPr>
        <w:pStyle w:val="SubHeading"/>
        <w:rPr>
          <w:rFonts w:ascii="Arial" w:hAnsi="Arial" w:cs="Arial"/>
        </w:rPr>
      </w:pPr>
      <w:bookmarkStart w:id="29" w:name="_Toc247594989"/>
      <w:bookmarkStart w:id="30" w:name="_Toc525353285"/>
      <w:r w:rsidRPr="00E1598A">
        <w:rPr>
          <w:rFonts w:ascii="Arial" w:hAnsi="Arial" w:cs="Arial"/>
        </w:rPr>
        <w:t>Termination</w:t>
      </w:r>
      <w:bookmarkEnd w:id="29"/>
      <w:bookmarkEnd w:id="30"/>
    </w:p>
    <w:p w14:paraId="0A840FC6" w14:textId="77777777" w:rsidR="0017479F" w:rsidRPr="00E1598A" w:rsidRDefault="0010158D"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This </w:t>
      </w:r>
      <w:r w:rsidR="00402907" w:rsidRPr="00E1598A">
        <w:rPr>
          <w:rFonts w:ascii="Arial" w:hAnsi="Arial" w:cs="Arial"/>
          <w:sz w:val="22"/>
          <w:szCs w:val="22"/>
        </w:rPr>
        <w:t>Agreement</w:t>
      </w:r>
      <w:r w:rsidRPr="00E1598A">
        <w:rPr>
          <w:rFonts w:ascii="Arial" w:hAnsi="Arial" w:cs="Arial"/>
          <w:sz w:val="22"/>
          <w:szCs w:val="22"/>
        </w:rPr>
        <w:t xml:space="preserve"> may be </w:t>
      </w:r>
      <w:r w:rsidR="00A719AE" w:rsidRPr="00E1598A">
        <w:rPr>
          <w:rFonts w:ascii="Arial" w:hAnsi="Arial" w:cs="Arial"/>
          <w:sz w:val="22"/>
          <w:szCs w:val="22"/>
        </w:rPr>
        <w:t xml:space="preserve">terminated by </w:t>
      </w:r>
      <w:r w:rsidR="00637FD8" w:rsidRPr="00E1598A">
        <w:rPr>
          <w:rFonts w:ascii="Arial" w:hAnsi="Arial" w:cs="Arial"/>
          <w:sz w:val="22"/>
          <w:szCs w:val="22"/>
        </w:rPr>
        <w:t>the Agent</w:t>
      </w:r>
      <w:r w:rsidR="00A719AE" w:rsidRPr="00E1598A">
        <w:rPr>
          <w:rFonts w:ascii="Arial" w:hAnsi="Arial" w:cs="Arial"/>
          <w:sz w:val="22"/>
          <w:szCs w:val="22"/>
        </w:rPr>
        <w:t xml:space="preserve"> at any time </w:t>
      </w:r>
      <w:r w:rsidR="002A4CEC" w:rsidRPr="00E1598A">
        <w:rPr>
          <w:rFonts w:ascii="Arial" w:hAnsi="Arial" w:cs="Arial"/>
          <w:sz w:val="22"/>
          <w:szCs w:val="22"/>
        </w:rPr>
        <w:t xml:space="preserve">upon </w:t>
      </w:r>
      <w:r w:rsidR="004630EA" w:rsidRPr="00E1598A">
        <w:rPr>
          <w:rFonts w:ascii="Arial" w:hAnsi="Arial" w:cs="Arial"/>
          <w:sz w:val="22"/>
          <w:szCs w:val="22"/>
        </w:rPr>
        <w:t xml:space="preserve">ten (10) business days </w:t>
      </w:r>
      <w:r w:rsidR="00A719AE" w:rsidRPr="00E1598A">
        <w:rPr>
          <w:rFonts w:ascii="Arial" w:hAnsi="Arial" w:cs="Arial"/>
          <w:sz w:val="22"/>
          <w:szCs w:val="22"/>
        </w:rPr>
        <w:t>notice</w:t>
      </w:r>
      <w:r w:rsidR="002A4CEC" w:rsidRPr="00E1598A">
        <w:rPr>
          <w:rFonts w:ascii="Arial" w:hAnsi="Arial" w:cs="Arial"/>
          <w:sz w:val="22"/>
          <w:szCs w:val="22"/>
        </w:rPr>
        <w:t xml:space="preserve"> in writing to ATOC and RSP</w:t>
      </w:r>
      <w:r w:rsidR="00A719AE" w:rsidRPr="00E1598A">
        <w:rPr>
          <w:rFonts w:ascii="Arial" w:hAnsi="Arial" w:cs="Arial"/>
          <w:sz w:val="22"/>
          <w:szCs w:val="22"/>
        </w:rPr>
        <w:t>.</w:t>
      </w:r>
    </w:p>
    <w:p w14:paraId="0A840FC7" w14:textId="77777777" w:rsidR="00C550E5" w:rsidRPr="00E1598A" w:rsidRDefault="00C550E5"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This Agreement may </w:t>
      </w:r>
      <w:r w:rsidR="00A719AE" w:rsidRPr="00E1598A">
        <w:rPr>
          <w:rFonts w:ascii="Arial" w:hAnsi="Arial" w:cs="Arial"/>
          <w:sz w:val="22"/>
          <w:szCs w:val="22"/>
        </w:rPr>
        <w:t xml:space="preserve">be terminated </w:t>
      </w:r>
      <w:r w:rsidR="00865CB6" w:rsidRPr="00E1598A">
        <w:rPr>
          <w:rFonts w:ascii="Arial" w:hAnsi="Arial" w:cs="Arial"/>
          <w:sz w:val="22"/>
          <w:szCs w:val="22"/>
        </w:rPr>
        <w:t xml:space="preserve">with immediate effect </w:t>
      </w:r>
      <w:r w:rsidR="00A719AE" w:rsidRPr="00E1598A">
        <w:rPr>
          <w:rFonts w:ascii="Arial" w:hAnsi="Arial" w:cs="Arial"/>
          <w:sz w:val="22"/>
          <w:szCs w:val="22"/>
        </w:rPr>
        <w:t xml:space="preserve">by </w:t>
      </w:r>
      <w:r w:rsidRPr="00E1598A">
        <w:rPr>
          <w:rFonts w:ascii="Arial" w:hAnsi="Arial" w:cs="Arial"/>
          <w:sz w:val="22"/>
          <w:szCs w:val="22"/>
        </w:rPr>
        <w:t xml:space="preserve">either </w:t>
      </w:r>
      <w:r w:rsidR="00A719AE" w:rsidRPr="00E1598A">
        <w:rPr>
          <w:rFonts w:ascii="Arial" w:hAnsi="Arial" w:cs="Arial"/>
          <w:sz w:val="22"/>
          <w:szCs w:val="22"/>
        </w:rPr>
        <w:t xml:space="preserve">ATOC or RSP if </w:t>
      </w:r>
      <w:r w:rsidR="00637FD8" w:rsidRPr="00E1598A">
        <w:rPr>
          <w:rFonts w:ascii="Arial" w:hAnsi="Arial" w:cs="Arial"/>
          <w:sz w:val="22"/>
          <w:szCs w:val="22"/>
        </w:rPr>
        <w:t xml:space="preserve">the Agent </w:t>
      </w:r>
      <w:r w:rsidR="005C306B" w:rsidRPr="00E1598A">
        <w:rPr>
          <w:rFonts w:ascii="Arial" w:hAnsi="Arial" w:cs="Arial"/>
          <w:sz w:val="22"/>
          <w:szCs w:val="22"/>
        </w:rPr>
        <w:t>breaches</w:t>
      </w:r>
      <w:r w:rsidR="00A719AE" w:rsidRPr="00E1598A">
        <w:rPr>
          <w:rFonts w:ascii="Arial" w:hAnsi="Arial" w:cs="Arial"/>
          <w:sz w:val="22"/>
          <w:szCs w:val="22"/>
        </w:rPr>
        <w:t xml:space="preserve"> any of its obligations under this </w:t>
      </w:r>
      <w:r w:rsidR="00402907" w:rsidRPr="00E1598A">
        <w:rPr>
          <w:rFonts w:ascii="Arial" w:hAnsi="Arial" w:cs="Arial"/>
          <w:sz w:val="22"/>
          <w:szCs w:val="22"/>
        </w:rPr>
        <w:t>Agreement</w:t>
      </w:r>
      <w:r w:rsidR="00865CB6" w:rsidRPr="00E1598A">
        <w:rPr>
          <w:rFonts w:ascii="Arial" w:hAnsi="Arial" w:cs="Arial"/>
          <w:sz w:val="22"/>
          <w:szCs w:val="22"/>
        </w:rPr>
        <w:t xml:space="preserve"> and such breach continues for a period of </w:t>
      </w:r>
      <w:r w:rsidR="00BB300C" w:rsidRPr="00E1598A">
        <w:rPr>
          <w:rFonts w:ascii="Arial" w:hAnsi="Arial" w:cs="Arial"/>
          <w:sz w:val="22"/>
          <w:szCs w:val="22"/>
        </w:rPr>
        <w:t>ten (10) business days</w:t>
      </w:r>
      <w:r w:rsidR="00A719AE" w:rsidRPr="00E1598A">
        <w:rPr>
          <w:rFonts w:ascii="Arial" w:hAnsi="Arial" w:cs="Arial"/>
          <w:sz w:val="22"/>
          <w:szCs w:val="22"/>
        </w:rPr>
        <w:t>.</w:t>
      </w:r>
    </w:p>
    <w:p w14:paraId="0A840FC8" w14:textId="77777777" w:rsidR="0010158D" w:rsidRPr="00E1598A" w:rsidRDefault="00C550E5"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This</w:t>
      </w:r>
      <w:r w:rsidR="00A719AE" w:rsidRPr="00E1598A">
        <w:rPr>
          <w:rFonts w:ascii="Arial" w:hAnsi="Arial" w:cs="Arial"/>
          <w:sz w:val="22"/>
          <w:szCs w:val="22"/>
        </w:rPr>
        <w:t xml:space="preserve"> </w:t>
      </w:r>
      <w:r w:rsidR="00402907" w:rsidRPr="00E1598A">
        <w:rPr>
          <w:rFonts w:ascii="Arial" w:hAnsi="Arial" w:cs="Arial"/>
          <w:sz w:val="22"/>
          <w:szCs w:val="22"/>
        </w:rPr>
        <w:t>Agreement</w:t>
      </w:r>
      <w:r w:rsidR="00A719AE" w:rsidRPr="00E1598A">
        <w:rPr>
          <w:rFonts w:ascii="Arial" w:hAnsi="Arial" w:cs="Arial"/>
          <w:sz w:val="22"/>
          <w:szCs w:val="22"/>
        </w:rPr>
        <w:t xml:space="preserve"> </w:t>
      </w:r>
      <w:r w:rsidR="00C40DA8" w:rsidRPr="00E1598A">
        <w:rPr>
          <w:rFonts w:ascii="Arial" w:hAnsi="Arial" w:cs="Arial"/>
          <w:sz w:val="22"/>
          <w:szCs w:val="22"/>
        </w:rPr>
        <w:t xml:space="preserve">shall </w:t>
      </w:r>
      <w:r w:rsidRPr="00E1598A">
        <w:rPr>
          <w:rFonts w:ascii="Arial" w:hAnsi="Arial" w:cs="Arial"/>
          <w:sz w:val="22"/>
          <w:szCs w:val="22"/>
        </w:rPr>
        <w:t xml:space="preserve">automatically </w:t>
      </w:r>
      <w:r w:rsidR="00A719AE" w:rsidRPr="00E1598A">
        <w:rPr>
          <w:rFonts w:ascii="Arial" w:hAnsi="Arial" w:cs="Arial"/>
          <w:sz w:val="22"/>
          <w:szCs w:val="22"/>
        </w:rPr>
        <w:t xml:space="preserve">terminate </w:t>
      </w:r>
      <w:r w:rsidR="00B5121C" w:rsidRPr="00E1598A">
        <w:rPr>
          <w:rFonts w:ascii="Arial" w:hAnsi="Arial" w:cs="Arial"/>
          <w:sz w:val="22"/>
          <w:szCs w:val="22"/>
        </w:rPr>
        <w:t>up</w:t>
      </w:r>
      <w:r w:rsidR="00A719AE" w:rsidRPr="00E1598A">
        <w:rPr>
          <w:rFonts w:ascii="Arial" w:hAnsi="Arial" w:cs="Arial"/>
          <w:sz w:val="22"/>
          <w:szCs w:val="22"/>
        </w:rPr>
        <w:t xml:space="preserve">on the </w:t>
      </w:r>
      <w:r w:rsidR="00B5121C" w:rsidRPr="00E1598A">
        <w:rPr>
          <w:rFonts w:ascii="Arial" w:hAnsi="Arial" w:cs="Arial"/>
          <w:sz w:val="22"/>
          <w:szCs w:val="22"/>
        </w:rPr>
        <w:t xml:space="preserve">Parties entering into a </w:t>
      </w:r>
      <w:r w:rsidR="00804F53" w:rsidRPr="00E1598A">
        <w:rPr>
          <w:rFonts w:ascii="Arial" w:hAnsi="Arial" w:cs="Arial"/>
          <w:sz w:val="22"/>
          <w:szCs w:val="22"/>
        </w:rPr>
        <w:t>Third Party</w:t>
      </w:r>
      <w:r w:rsidR="00A719AE" w:rsidRPr="00E1598A">
        <w:rPr>
          <w:rFonts w:ascii="Arial" w:hAnsi="Arial" w:cs="Arial"/>
          <w:sz w:val="22"/>
          <w:szCs w:val="22"/>
        </w:rPr>
        <w:t xml:space="preserve"> Licence</w:t>
      </w:r>
      <w:r w:rsidR="00E05343" w:rsidRPr="00E1598A">
        <w:rPr>
          <w:rFonts w:ascii="Arial" w:hAnsi="Arial" w:cs="Arial"/>
          <w:sz w:val="22"/>
          <w:szCs w:val="22"/>
        </w:rPr>
        <w:t xml:space="preserve"> and the provisions of this Agreement, where applicable, shall be superseded by the provisions of th</w:t>
      </w:r>
      <w:r w:rsidR="00E320BC" w:rsidRPr="00E1598A">
        <w:rPr>
          <w:rFonts w:ascii="Arial" w:hAnsi="Arial" w:cs="Arial"/>
          <w:sz w:val="22"/>
          <w:szCs w:val="22"/>
        </w:rPr>
        <w:t>at</w:t>
      </w:r>
      <w:r w:rsidR="00E05343" w:rsidRPr="00E1598A">
        <w:rPr>
          <w:rFonts w:ascii="Arial" w:hAnsi="Arial" w:cs="Arial"/>
          <w:sz w:val="22"/>
          <w:szCs w:val="22"/>
        </w:rPr>
        <w:t xml:space="preserve"> Third Party Licence</w:t>
      </w:r>
      <w:r w:rsidR="00A719AE" w:rsidRPr="00E1598A">
        <w:rPr>
          <w:rFonts w:ascii="Arial" w:hAnsi="Arial" w:cs="Arial"/>
          <w:sz w:val="22"/>
          <w:szCs w:val="22"/>
        </w:rPr>
        <w:t>.</w:t>
      </w:r>
    </w:p>
    <w:p w14:paraId="0A840FC9" w14:textId="77777777" w:rsidR="00075F49" w:rsidRPr="00E1598A" w:rsidRDefault="00E364E5"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ATOC or RSP may terminate this Agreeme</w:t>
      </w:r>
      <w:r w:rsidR="00FA214A" w:rsidRPr="00E1598A">
        <w:rPr>
          <w:rFonts w:ascii="Arial" w:hAnsi="Arial" w:cs="Arial"/>
          <w:sz w:val="22"/>
          <w:szCs w:val="22"/>
        </w:rPr>
        <w:t>nt with immediate effect where:</w:t>
      </w:r>
    </w:p>
    <w:p w14:paraId="0A840FCA" w14:textId="77777777" w:rsidR="00E364E5" w:rsidRPr="00E1598A" w:rsidRDefault="00637FD8" w:rsidP="00ED1CAA">
      <w:pPr>
        <w:numPr>
          <w:ilvl w:val="0"/>
          <w:numId w:val="12"/>
        </w:numPr>
        <w:spacing w:after="240" w:line="280" w:lineRule="atLeast"/>
        <w:jc w:val="both"/>
        <w:rPr>
          <w:rFonts w:ascii="Arial" w:hAnsi="Arial" w:cs="Arial"/>
          <w:sz w:val="22"/>
          <w:szCs w:val="22"/>
        </w:rPr>
      </w:pPr>
      <w:r w:rsidRPr="00E1598A">
        <w:rPr>
          <w:rFonts w:ascii="Arial" w:hAnsi="Arial" w:cs="Arial"/>
          <w:sz w:val="22"/>
          <w:szCs w:val="22"/>
        </w:rPr>
        <w:t>the Agent</w:t>
      </w:r>
      <w:r w:rsidR="00E364E5" w:rsidRPr="00E1598A">
        <w:rPr>
          <w:rFonts w:ascii="Arial" w:hAnsi="Arial" w:cs="Arial"/>
          <w:sz w:val="22"/>
          <w:szCs w:val="22"/>
        </w:rPr>
        <w:t xml:space="preserve"> is unable to pay its debts (within the meaning of Section 123 (1) or (2) of the Insolvency Act 1986 (construed without the reference to “appears to the Court that”)) or has any voluntary arrangement proposed in relation to it under Section 1 of that Act or enters into any scheme o</w:t>
      </w:r>
      <w:r w:rsidR="00D0535F" w:rsidRPr="00E1598A">
        <w:rPr>
          <w:rFonts w:ascii="Arial" w:hAnsi="Arial" w:cs="Arial"/>
          <w:sz w:val="22"/>
          <w:szCs w:val="22"/>
        </w:rPr>
        <w:t>r</w:t>
      </w:r>
      <w:r w:rsidR="00E364E5" w:rsidRPr="00E1598A">
        <w:rPr>
          <w:rFonts w:ascii="Arial" w:hAnsi="Arial" w:cs="Arial"/>
          <w:sz w:val="22"/>
          <w:szCs w:val="22"/>
        </w:rPr>
        <w:t xml:space="preserve"> arrangement (other than for the purpose of reconstruction or amalgamation upon terms and within such period as may previously have been agreed in writing between the parties, agreement not to be unreasonably withheld);</w:t>
      </w:r>
    </w:p>
    <w:p w14:paraId="0A840FCB" w14:textId="77777777" w:rsidR="00E364E5" w:rsidRPr="00E1598A" w:rsidRDefault="00637FD8" w:rsidP="00ED1CAA">
      <w:pPr>
        <w:numPr>
          <w:ilvl w:val="0"/>
          <w:numId w:val="12"/>
        </w:numPr>
        <w:spacing w:after="240" w:line="280" w:lineRule="atLeast"/>
        <w:jc w:val="both"/>
        <w:rPr>
          <w:rFonts w:ascii="Arial" w:hAnsi="Arial" w:cs="Arial"/>
          <w:sz w:val="22"/>
          <w:szCs w:val="22"/>
        </w:rPr>
      </w:pPr>
      <w:r w:rsidRPr="00E1598A">
        <w:rPr>
          <w:rFonts w:ascii="Arial" w:hAnsi="Arial" w:cs="Arial"/>
          <w:sz w:val="22"/>
          <w:szCs w:val="22"/>
        </w:rPr>
        <w:t>the Agent</w:t>
      </w:r>
      <w:r w:rsidR="00E364E5" w:rsidRPr="00E1598A">
        <w:rPr>
          <w:rFonts w:ascii="Arial" w:hAnsi="Arial" w:cs="Arial"/>
          <w:sz w:val="22"/>
          <w:szCs w:val="22"/>
        </w:rPr>
        <w:t xml:space="preserve"> has a receiver (which expression shall include an administrative receiver within the meaning of Section 251 of the Insolvency Act 1986) of the whole or any material part of its assets or undertaking appointed;</w:t>
      </w:r>
    </w:p>
    <w:p w14:paraId="0A840FCC" w14:textId="77777777" w:rsidR="00E364E5" w:rsidRPr="00E1598A" w:rsidRDefault="00637FD8" w:rsidP="00ED1CAA">
      <w:pPr>
        <w:numPr>
          <w:ilvl w:val="0"/>
          <w:numId w:val="12"/>
        </w:numPr>
        <w:spacing w:after="240" w:line="280" w:lineRule="atLeast"/>
        <w:jc w:val="both"/>
        <w:rPr>
          <w:rFonts w:ascii="Arial" w:hAnsi="Arial" w:cs="Arial"/>
          <w:sz w:val="22"/>
          <w:szCs w:val="22"/>
        </w:rPr>
      </w:pPr>
      <w:r w:rsidRPr="00E1598A">
        <w:rPr>
          <w:rFonts w:ascii="Arial" w:hAnsi="Arial" w:cs="Arial"/>
          <w:sz w:val="22"/>
          <w:szCs w:val="22"/>
        </w:rPr>
        <w:t xml:space="preserve">the Agent </w:t>
      </w:r>
      <w:bookmarkStart w:id="31" w:name="_DV_C496"/>
      <w:r w:rsidR="00E364E5" w:rsidRPr="00E1598A">
        <w:rPr>
          <w:rFonts w:ascii="Arial" w:hAnsi="Arial" w:cs="Arial"/>
          <w:sz w:val="22"/>
          <w:szCs w:val="22"/>
        </w:rPr>
        <w:t>goes into</w:t>
      </w:r>
      <w:bookmarkEnd w:id="31"/>
      <w:r w:rsidR="00E364E5" w:rsidRPr="00E1598A">
        <w:rPr>
          <w:rFonts w:ascii="Arial" w:hAnsi="Arial" w:cs="Arial"/>
          <w:sz w:val="22"/>
          <w:szCs w:val="22"/>
        </w:rPr>
        <w:t xml:space="preserve"> administration</w:t>
      </w:r>
      <w:bookmarkStart w:id="32" w:name="_DV_M488"/>
      <w:bookmarkEnd w:id="32"/>
      <w:r w:rsidR="00E364E5" w:rsidRPr="00E1598A">
        <w:rPr>
          <w:rFonts w:ascii="Arial" w:hAnsi="Arial" w:cs="Arial"/>
          <w:sz w:val="22"/>
          <w:szCs w:val="22"/>
        </w:rPr>
        <w:t>;</w:t>
      </w:r>
    </w:p>
    <w:p w14:paraId="0A840FCD" w14:textId="77777777" w:rsidR="00E364E5" w:rsidRPr="00E1598A" w:rsidRDefault="00637FD8" w:rsidP="00ED1CAA">
      <w:pPr>
        <w:numPr>
          <w:ilvl w:val="0"/>
          <w:numId w:val="12"/>
        </w:numPr>
        <w:spacing w:after="240" w:line="280" w:lineRule="atLeast"/>
        <w:jc w:val="both"/>
        <w:rPr>
          <w:rFonts w:ascii="Arial" w:hAnsi="Arial" w:cs="Arial"/>
          <w:sz w:val="22"/>
          <w:szCs w:val="22"/>
        </w:rPr>
      </w:pPr>
      <w:r w:rsidRPr="00E1598A">
        <w:rPr>
          <w:rFonts w:ascii="Arial" w:hAnsi="Arial" w:cs="Arial"/>
          <w:sz w:val="22"/>
          <w:szCs w:val="22"/>
        </w:rPr>
        <w:t xml:space="preserve">the Agent </w:t>
      </w:r>
      <w:r w:rsidR="00E364E5" w:rsidRPr="00E1598A">
        <w:rPr>
          <w:rFonts w:ascii="Arial" w:hAnsi="Arial" w:cs="Arial"/>
          <w:sz w:val="22"/>
          <w:szCs w:val="22"/>
        </w:rPr>
        <w:t xml:space="preserve">suffers the passing of any resolution for its winding-up; </w:t>
      </w:r>
    </w:p>
    <w:p w14:paraId="0A840FCE" w14:textId="77777777" w:rsidR="000759FF" w:rsidRPr="00E1598A" w:rsidRDefault="00637FD8" w:rsidP="00ED1CAA">
      <w:pPr>
        <w:numPr>
          <w:ilvl w:val="0"/>
          <w:numId w:val="12"/>
        </w:numPr>
        <w:spacing w:after="240" w:line="280" w:lineRule="atLeast"/>
        <w:jc w:val="both"/>
        <w:rPr>
          <w:rFonts w:ascii="Arial" w:hAnsi="Arial" w:cs="Arial"/>
          <w:sz w:val="22"/>
          <w:szCs w:val="22"/>
        </w:rPr>
      </w:pPr>
      <w:r w:rsidRPr="00E1598A">
        <w:rPr>
          <w:rFonts w:ascii="Arial" w:hAnsi="Arial" w:cs="Arial"/>
          <w:sz w:val="22"/>
          <w:szCs w:val="22"/>
        </w:rPr>
        <w:t>the Agent</w:t>
      </w:r>
      <w:r w:rsidR="00E364E5" w:rsidRPr="00E1598A">
        <w:rPr>
          <w:rFonts w:ascii="Arial" w:hAnsi="Arial" w:cs="Arial"/>
          <w:sz w:val="22"/>
          <w:szCs w:val="22"/>
        </w:rPr>
        <w:t xml:space="preserve"> becomes subject to an order for winding-up or bankruptcy by a court of competent jurisdiction</w:t>
      </w:r>
      <w:r w:rsidR="000759FF" w:rsidRPr="00E1598A">
        <w:rPr>
          <w:rFonts w:ascii="Arial" w:hAnsi="Arial" w:cs="Arial"/>
          <w:sz w:val="22"/>
          <w:szCs w:val="22"/>
        </w:rPr>
        <w:t>;</w:t>
      </w:r>
    </w:p>
    <w:p w14:paraId="0A840FCF" w14:textId="77777777" w:rsidR="000759FF" w:rsidRPr="00E1598A" w:rsidRDefault="00637FD8" w:rsidP="00ED1CAA">
      <w:pPr>
        <w:numPr>
          <w:ilvl w:val="0"/>
          <w:numId w:val="12"/>
        </w:numPr>
        <w:spacing w:after="240" w:line="280" w:lineRule="atLeast"/>
        <w:jc w:val="both"/>
        <w:rPr>
          <w:rFonts w:ascii="Arial" w:hAnsi="Arial" w:cs="Arial"/>
          <w:sz w:val="22"/>
          <w:szCs w:val="22"/>
        </w:rPr>
      </w:pPr>
      <w:r w:rsidRPr="00E1598A">
        <w:rPr>
          <w:rFonts w:ascii="Arial" w:hAnsi="Arial" w:cs="Arial"/>
          <w:sz w:val="22"/>
          <w:szCs w:val="22"/>
        </w:rPr>
        <w:t>the Agent</w:t>
      </w:r>
      <w:r w:rsidR="000759FF" w:rsidRPr="00E1598A">
        <w:rPr>
          <w:rFonts w:ascii="Arial" w:hAnsi="Arial" w:cs="Arial"/>
          <w:sz w:val="22"/>
          <w:szCs w:val="22"/>
        </w:rPr>
        <w:t xml:space="preserve"> has </w:t>
      </w:r>
      <w:r w:rsidR="002872C1" w:rsidRPr="00E1598A">
        <w:rPr>
          <w:rFonts w:ascii="Arial" w:hAnsi="Arial" w:cs="Arial"/>
          <w:sz w:val="22"/>
          <w:szCs w:val="22"/>
        </w:rPr>
        <w:t xml:space="preserve">supplied false or misleading information or </w:t>
      </w:r>
      <w:r w:rsidR="000759FF" w:rsidRPr="00E1598A">
        <w:rPr>
          <w:rFonts w:ascii="Arial" w:hAnsi="Arial" w:cs="Arial"/>
          <w:sz w:val="22"/>
          <w:szCs w:val="22"/>
        </w:rPr>
        <w:t>committed any act of fraud; or</w:t>
      </w:r>
    </w:p>
    <w:p w14:paraId="0A840FD0" w14:textId="77777777" w:rsidR="00E364E5" w:rsidRPr="00E1598A" w:rsidRDefault="000759FF" w:rsidP="00ED1CAA">
      <w:pPr>
        <w:numPr>
          <w:ilvl w:val="0"/>
          <w:numId w:val="12"/>
        </w:numPr>
        <w:spacing w:after="240" w:line="280" w:lineRule="atLeast"/>
        <w:jc w:val="both"/>
        <w:rPr>
          <w:rFonts w:ascii="Arial" w:hAnsi="Arial" w:cs="Arial"/>
          <w:sz w:val="22"/>
          <w:szCs w:val="22"/>
        </w:rPr>
      </w:pPr>
      <w:r w:rsidRPr="00E1598A">
        <w:rPr>
          <w:rFonts w:ascii="Arial" w:hAnsi="Arial" w:cs="Arial"/>
          <w:sz w:val="22"/>
          <w:szCs w:val="22"/>
        </w:rPr>
        <w:t xml:space="preserve">In breach of Clause 1.11, </w:t>
      </w:r>
      <w:r w:rsidR="00637FD8" w:rsidRPr="00E1598A">
        <w:rPr>
          <w:rFonts w:ascii="Arial" w:hAnsi="Arial" w:cs="Arial"/>
          <w:sz w:val="22"/>
          <w:szCs w:val="22"/>
        </w:rPr>
        <w:t>the Agent</w:t>
      </w:r>
      <w:r w:rsidRPr="00E1598A">
        <w:rPr>
          <w:rFonts w:ascii="Arial" w:hAnsi="Arial" w:cs="Arial"/>
          <w:sz w:val="22"/>
          <w:szCs w:val="22"/>
        </w:rPr>
        <w:t xml:space="preserve"> has brought the rail industry, an Operator</w:t>
      </w:r>
      <w:r w:rsidR="0045106A" w:rsidRPr="00E1598A">
        <w:rPr>
          <w:rFonts w:ascii="Arial" w:hAnsi="Arial" w:cs="Arial"/>
          <w:sz w:val="22"/>
          <w:szCs w:val="22"/>
        </w:rPr>
        <w:t xml:space="preserve"> or Operators into disrepute or has jeopardised the safe and efficient operation of the railway.</w:t>
      </w:r>
    </w:p>
    <w:p w14:paraId="0A840FD1" w14:textId="77777777" w:rsidR="0029366E" w:rsidRPr="00E1598A" w:rsidRDefault="00AD7B82" w:rsidP="00A67F03">
      <w:pPr>
        <w:numPr>
          <w:ilvl w:val="1"/>
          <w:numId w:val="2"/>
        </w:numPr>
        <w:spacing w:after="240" w:line="280" w:lineRule="atLeast"/>
        <w:jc w:val="both"/>
        <w:rPr>
          <w:rFonts w:ascii="Arial" w:hAnsi="Arial" w:cs="Arial"/>
          <w:sz w:val="22"/>
          <w:szCs w:val="22"/>
        </w:rPr>
      </w:pPr>
      <w:r w:rsidRPr="00E1598A">
        <w:rPr>
          <w:rFonts w:ascii="Arial" w:hAnsi="Arial" w:cs="Arial"/>
          <w:color w:val="000000"/>
          <w:w w:val="0"/>
          <w:sz w:val="22"/>
        </w:rPr>
        <w:t xml:space="preserve">The Agent </w:t>
      </w:r>
      <w:r w:rsidR="0029366E" w:rsidRPr="00E1598A">
        <w:rPr>
          <w:rFonts w:ascii="Arial" w:hAnsi="Arial" w:cs="Arial"/>
          <w:sz w:val="22"/>
          <w:szCs w:val="22"/>
        </w:rPr>
        <w:t>shall be liable for any reasonable costs incurred by ATOC or RSP arising from the termination of this Agreement by any of the Parties.</w:t>
      </w:r>
    </w:p>
    <w:p w14:paraId="0A840FD2" w14:textId="77777777" w:rsidR="00064F1F" w:rsidRPr="00E1598A" w:rsidRDefault="007B0078" w:rsidP="007B0078">
      <w:pPr>
        <w:pStyle w:val="SubHeading"/>
        <w:rPr>
          <w:rFonts w:ascii="Arial" w:hAnsi="Arial" w:cs="Arial"/>
        </w:rPr>
      </w:pPr>
      <w:bookmarkStart w:id="33" w:name="_Toc247594990"/>
      <w:bookmarkStart w:id="34" w:name="_Toc525353286"/>
      <w:r w:rsidRPr="00E1598A">
        <w:rPr>
          <w:rFonts w:ascii="Arial" w:hAnsi="Arial" w:cs="Arial"/>
        </w:rPr>
        <w:t>Rights and Obligations upon Termination of this Agreement</w:t>
      </w:r>
      <w:bookmarkEnd w:id="33"/>
      <w:bookmarkEnd w:id="34"/>
    </w:p>
    <w:p w14:paraId="0A840FD3" w14:textId="77777777" w:rsidR="007B0078" w:rsidRPr="00E1598A" w:rsidRDefault="0076122D"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Immediately upon termination of this agreement:</w:t>
      </w:r>
    </w:p>
    <w:p w14:paraId="0A840FD4" w14:textId="77777777" w:rsidR="0076122D" w:rsidRPr="00E1598A" w:rsidRDefault="00212082" w:rsidP="006A77AA">
      <w:pPr>
        <w:numPr>
          <w:ilvl w:val="0"/>
          <w:numId w:val="29"/>
        </w:numPr>
        <w:spacing w:after="240" w:line="280" w:lineRule="atLeast"/>
        <w:ind w:left="1930"/>
        <w:jc w:val="both"/>
        <w:rPr>
          <w:rFonts w:ascii="Arial" w:hAnsi="Arial" w:cs="Arial"/>
          <w:sz w:val="22"/>
          <w:szCs w:val="22"/>
        </w:rPr>
      </w:pPr>
      <w:r w:rsidRPr="00E1598A">
        <w:rPr>
          <w:rFonts w:ascii="Arial" w:hAnsi="Arial" w:cs="Arial"/>
          <w:sz w:val="22"/>
          <w:szCs w:val="22"/>
        </w:rPr>
        <w:t xml:space="preserve">the Agent </w:t>
      </w:r>
      <w:r w:rsidR="0076122D" w:rsidRPr="00E1598A">
        <w:rPr>
          <w:rFonts w:ascii="Arial" w:hAnsi="Arial" w:cs="Arial"/>
          <w:sz w:val="22"/>
          <w:szCs w:val="22"/>
        </w:rPr>
        <w:t xml:space="preserve">shall as required by ATOC or RSP return, at </w:t>
      </w:r>
      <w:r w:rsidRPr="00E1598A">
        <w:rPr>
          <w:rFonts w:ascii="Arial" w:hAnsi="Arial" w:cs="Arial"/>
          <w:sz w:val="22"/>
        </w:rPr>
        <w:t>the Agent’s</w:t>
      </w:r>
      <w:r w:rsidR="0076122D" w:rsidRPr="00E1598A">
        <w:rPr>
          <w:rFonts w:ascii="Arial" w:hAnsi="Arial" w:cs="Arial"/>
          <w:sz w:val="22"/>
          <w:szCs w:val="22"/>
        </w:rPr>
        <w:t xml:space="preserve"> cost, to ATOC or RSP any materials, including ticket and other Rail Product stock supplied to it under</w:t>
      </w:r>
      <w:r w:rsidR="00CD6588" w:rsidRPr="00E1598A">
        <w:rPr>
          <w:rFonts w:ascii="Arial" w:hAnsi="Arial" w:cs="Arial"/>
          <w:sz w:val="22"/>
          <w:szCs w:val="22"/>
        </w:rPr>
        <w:t xml:space="preserve"> this Agreement</w:t>
      </w:r>
      <w:r w:rsidR="0076122D" w:rsidRPr="00E1598A">
        <w:rPr>
          <w:rFonts w:ascii="Arial" w:hAnsi="Arial" w:cs="Arial"/>
          <w:sz w:val="22"/>
          <w:szCs w:val="22"/>
        </w:rPr>
        <w:t xml:space="preserve"> and further shall immediately cease using the ATOC Accreditation Mark unless otherwise authorised or permitted to do so under any other agreement or licence;</w:t>
      </w:r>
    </w:p>
    <w:p w14:paraId="0A840FD5" w14:textId="77777777" w:rsidR="0076122D" w:rsidRPr="00E1598A" w:rsidRDefault="004D6B6E" w:rsidP="006A77AA">
      <w:pPr>
        <w:numPr>
          <w:ilvl w:val="0"/>
          <w:numId w:val="29"/>
        </w:numPr>
        <w:spacing w:after="240" w:line="280" w:lineRule="atLeast"/>
        <w:ind w:left="1930"/>
        <w:jc w:val="both"/>
        <w:rPr>
          <w:rFonts w:ascii="Arial" w:hAnsi="Arial" w:cs="Arial"/>
          <w:sz w:val="22"/>
          <w:szCs w:val="22"/>
        </w:rPr>
      </w:pPr>
      <w:bookmarkStart w:id="35" w:name="_DV_C519"/>
      <w:r w:rsidRPr="00E1598A">
        <w:rPr>
          <w:rFonts w:ascii="Arial" w:hAnsi="Arial" w:cs="Arial"/>
          <w:sz w:val="22"/>
          <w:szCs w:val="22"/>
        </w:rPr>
        <w:t xml:space="preserve">RSP may disable </w:t>
      </w:r>
      <w:r w:rsidR="00E07453" w:rsidRPr="00E1598A">
        <w:rPr>
          <w:rFonts w:ascii="Arial" w:hAnsi="Arial" w:cs="Arial"/>
          <w:sz w:val="22"/>
          <w:szCs w:val="22"/>
        </w:rPr>
        <w:t xml:space="preserve">the Agent’s </w:t>
      </w:r>
      <w:r w:rsidRPr="00E1598A">
        <w:rPr>
          <w:rFonts w:ascii="Arial" w:hAnsi="Arial" w:cs="Arial"/>
          <w:sz w:val="22"/>
          <w:szCs w:val="22"/>
        </w:rPr>
        <w:t xml:space="preserve">TIS and </w:t>
      </w:r>
      <w:r w:rsidR="00E07453" w:rsidRPr="00E1598A">
        <w:rPr>
          <w:rFonts w:ascii="Arial" w:hAnsi="Arial" w:cs="Arial"/>
          <w:sz w:val="22"/>
          <w:szCs w:val="22"/>
        </w:rPr>
        <w:t xml:space="preserve">the Agent </w:t>
      </w:r>
      <w:r w:rsidR="0076122D" w:rsidRPr="00E1598A">
        <w:rPr>
          <w:rFonts w:ascii="Arial" w:hAnsi="Arial" w:cs="Arial"/>
          <w:sz w:val="22"/>
          <w:szCs w:val="22"/>
        </w:rPr>
        <w:t xml:space="preserve">shall allow RSP and/or their agents immediate access to </w:t>
      </w:r>
      <w:r w:rsidRPr="00E1598A">
        <w:rPr>
          <w:rFonts w:ascii="Arial" w:hAnsi="Arial" w:cs="Arial"/>
          <w:sz w:val="22"/>
          <w:szCs w:val="22"/>
        </w:rPr>
        <w:t>its</w:t>
      </w:r>
      <w:r w:rsidR="0076122D" w:rsidRPr="00E1598A">
        <w:rPr>
          <w:rFonts w:ascii="Arial" w:hAnsi="Arial" w:cs="Arial"/>
          <w:sz w:val="22"/>
          <w:szCs w:val="22"/>
        </w:rPr>
        <w:t xml:space="preserve"> TIS and any RSP </w:t>
      </w:r>
      <w:r w:rsidR="00527106" w:rsidRPr="00E1598A">
        <w:rPr>
          <w:rFonts w:ascii="Arial" w:hAnsi="Arial" w:cs="Arial"/>
          <w:sz w:val="22"/>
          <w:szCs w:val="22"/>
        </w:rPr>
        <w:t>d</w:t>
      </w:r>
      <w:r w:rsidR="0076122D" w:rsidRPr="00E1598A">
        <w:rPr>
          <w:rFonts w:ascii="Arial" w:hAnsi="Arial" w:cs="Arial"/>
          <w:sz w:val="22"/>
          <w:szCs w:val="22"/>
        </w:rPr>
        <w:t>ata stored thereon, for such purpose, save in the circumstances that such TIS is used under any other retail licences;</w:t>
      </w:r>
    </w:p>
    <w:p w14:paraId="0A840FD6" w14:textId="77777777" w:rsidR="0076122D" w:rsidRPr="00E1598A" w:rsidRDefault="00212082" w:rsidP="006A77AA">
      <w:pPr>
        <w:numPr>
          <w:ilvl w:val="0"/>
          <w:numId w:val="29"/>
        </w:numPr>
        <w:spacing w:after="240" w:line="280" w:lineRule="atLeast"/>
        <w:ind w:left="1930"/>
        <w:jc w:val="both"/>
        <w:rPr>
          <w:rFonts w:ascii="Arial" w:hAnsi="Arial" w:cs="Arial"/>
          <w:sz w:val="22"/>
          <w:szCs w:val="22"/>
        </w:rPr>
      </w:pPr>
      <w:bookmarkStart w:id="36" w:name="_DV_C520"/>
      <w:bookmarkEnd w:id="35"/>
      <w:r w:rsidRPr="00E1598A">
        <w:rPr>
          <w:rFonts w:ascii="Arial" w:hAnsi="Arial" w:cs="Arial"/>
          <w:sz w:val="22"/>
          <w:szCs w:val="22"/>
        </w:rPr>
        <w:t>the Agent</w:t>
      </w:r>
      <w:r w:rsidR="0076122D" w:rsidRPr="00E1598A">
        <w:rPr>
          <w:rFonts w:ascii="Arial" w:hAnsi="Arial" w:cs="Arial"/>
          <w:sz w:val="22"/>
          <w:szCs w:val="22"/>
        </w:rPr>
        <w:t xml:space="preserve"> shall not provide any Train Service Information or sell or issue any Rail Products or hold itself out as having any authority to sell or issue any such Rail Product or inform any customer or potential customer on matters relating to such Rail Products or </w:t>
      </w:r>
      <w:r w:rsidR="00594609" w:rsidRPr="00E1598A">
        <w:rPr>
          <w:rFonts w:ascii="Arial" w:hAnsi="Arial" w:cs="Arial"/>
          <w:sz w:val="22"/>
          <w:szCs w:val="22"/>
        </w:rPr>
        <w:t>R</w:t>
      </w:r>
      <w:r w:rsidR="0076122D" w:rsidRPr="00E1598A">
        <w:rPr>
          <w:rFonts w:ascii="Arial" w:hAnsi="Arial" w:cs="Arial"/>
          <w:sz w:val="22"/>
          <w:szCs w:val="22"/>
        </w:rPr>
        <w:t>efunds or hold itself out as having any authority to so inform any customer or potential customer in respect of any Rail Products under this Agreement;</w:t>
      </w:r>
      <w:bookmarkEnd w:id="36"/>
      <w:r w:rsidR="00F11FC1" w:rsidRPr="00E1598A">
        <w:rPr>
          <w:rFonts w:ascii="Arial" w:hAnsi="Arial" w:cs="Arial"/>
          <w:sz w:val="22"/>
          <w:szCs w:val="22"/>
        </w:rPr>
        <w:t xml:space="preserve"> and</w:t>
      </w:r>
    </w:p>
    <w:p w14:paraId="0A840FD7" w14:textId="4AB05639" w:rsidR="0076122D" w:rsidRPr="00E1598A" w:rsidRDefault="0076122D" w:rsidP="006A77AA">
      <w:pPr>
        <w:numPr>
          <w:ilvl w:val="0"/>
          <w:numId w:val="29"/>
        </w:numPr>
        <w:spacing w:after="240" w:line="280" w:lineRule="atLeast"/>
        <w:ind w:left="1930"/>
        <w:jc w:val="both"/>
        <w:rPr>
          <w:rFonts w:ascii="Arial" w:hAnsi="Arial" w:cs="Arial"/>
          <w:sz w:val="22"/>
          <w:szCs w:val="22"/>
        </w:rPr>
      </w:pPr>
      <w:bookmarkStart w:id="37" w:name="_DV_C521"/>
      <w:r w:rsidRPr="00E1598A">
        <w:rPr>
          <w:rFonts w:ascii="Arial" w:hAnsi="Arial" w:cs="Arial"/>
          <w:sz w:val="22"/>
          <w:szCs w:val="22"/>
        </w:rPr>
        <w:t xml:space="preserve">all and any licences and permissions granted to </w:t>
      </w:r>
      <w:r w:rsidR="00E07453" w:rsidRPr="00E1598A">
        <w:rPr>
          <w:rFonts w:ascii="Arial" w:hAnsi="Arial" w:cs="Arial"/>
          <w:sz w:val="22"/>
          <w:szCs w:val="22"/>
        </w:rPr>
        <w:t>the Agent</w:t>
      </w:r>
      <w:r w:rsidRPr="00E1598A">
        <w:rPr>
          <w:rFonts w:ascii="Arial" w:hAnsi="Arial" w:cs="Arial"/>
          <w:sz w:val="22"/>
          <w:szCs w:val="22"/>
        </w:rPr>
        <w:t>, whether expressly or implicitly, under this Agreement shall automatically terminate.</w:t>
      </w:r>
      <w:bookmarkEnd w:id="37"/>
    </w:p>
    <w:p w14:paraId="0A840FD8" w14:textId="77777777" w:rsidR="0076122D" w:rsidRPr="00E1598A" w:rsidRDefault="0076122D" w:rsidP="0076122D">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After </w:t>
      </w:r>
      <w:r w:rsidR="00CE652D" w:rsidRPr="00E1598A">
        <w:rPr>
          <w:rFonts w:ascii="Arial" w:hAnsi="Arial" w:cs="Arial"/>
          <w:sz w:val="22"/>
          <w:szCs w:val="22"/>
        </w:rPr>
        <w:t xml:space="preserve">expiry or </w:t>
      </w:r>
      <w:r w:rsidRPr="00E1598A">
        <w:rPr>
          <w:rFonts w:ascii="Arial" w:hAnsi="Arial" w:cs="Arial"/>
          <w:sz w:val="22"/>
          <w:szCs w:val="22"/>
        </w:rPr>
        <w:t xml:space="preserve">termination of this Agreement </w:t>
      </w:r>
      <w:r w:rsidR="00E07453" w:rsidRPr="00E1598A">
        <w:rPr>
          <w:rFonts w:ascii="Arial" w:hAnsi="Arial" w:cs="Arial"/>
          <w:sz w:val="22"/>
          <w:szCs w:val="22"/>
        </w:rPr>
        <w:t xml:space="preserve">the Agent </w:t>
      </w:r>
      <w:r w:rsidRPr="00E1598A">
        <w:rPr>
          <w:rFonts w:ascii="Arial" w:hAnsi="Arial" w:cs="Arial"/>
          <w:sz w:val="22"/>
          <w:szCs w:val="22"/>
        </w:rPr>
        <w:t xml:space="preserve">shall continue to be liable to make </w:t>
      </w:r>
      <w:r w:rsidR="00594609" w:rsidRPr="00E1598A">
        <w:rPr>
          <w:rFonts w:ascii="Arial" w:hAnsi="Arial" w:cs="Arial"/>
          <w:sz w:val="22"/>
          <w:szCs w:val="22"/>
        </w:rPr>
        <w:t>R</w:t>
      </w:r>
      <w:r w:rsidRPr="00E1598A">
        <w:rPr>
          <w:rFonts w:ascii="Arial" w:hAnsi="Arial" w:cs="Arial"/>
          <w:sz w:val="22"/>
          <w:szCs w:val="22"/>
        </w:rPr>
        <w:t>efunds in relation to any Rail Products sold under this Agreement</w:t>
      </w:r>
      <w:r w:rsidR="00CE652D" w:rsidRPr="00E1598A">
        <w:rPr>
          <w:rFonts w:ascii="Arial" w:hAnsi="Arial" w:cs="Arial"/>
          <w:sz w:val="22"/>
          <w:szCs w:val="22"/>
        </w:rPr>
        <w:t xml:space="preserve"> prior to expiry or termination</w:t>
      </w:r>
      <w:r w:rsidRPr="00E1598A">
        <w:rPr>
          <w:rFonts w:ascii="Arial" w:hAnsi="Arial" w:cs="Arial"/>
          <w:sz w:val="22"/>
          <w:szCs w:val="22"/>
        </w:rPr>
        <w:t>.</w:t>
      </w:r>
    </w:p>
    <w:p w14:paraId="0A840FD9" w14:textId="77777777" w:rsidR="0076122D" w:rsidRPr="00E1598A" w:rsidRDefault="0076122D" w:rsidP="0076122D">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ATOC and/or RSP </w:t>
      </w:r>
      <w:r w:rsidR="00C40DA8" w:rsidRPr="00E1598A">
        <w:rPr>
          <w:rFonts w:ascii="Arial" w:hAnsi="Arial" w:cs="Arial"/>
          <w:sz w:val="22"/>
          <w:szCs w:val="22"/>
        </w:rPr>
        <w:t xml:space="preserve">shall </w:t>
      </w:r>
      <w:r w:rsidRPr="00E1598A">
        <w:rPr>
          <w:rFonts w:ascii="Arial" w:hAnsi="Arial" w:cs="Arial"/>
          <w:sz w:val="22"/>
          <w:szCs w:val="22"/>
        </w:rPr>
        <w:t xml:space="preserve">defer carrying out </w:t>
      </w:r>
      <w:r w:rsidR="008B0B27" w:rsidRPr="00E1598A">
        <w:rPr>
          <w:rFonts w:ascii="Arial" w:hAnsi="Arial" w:cs="Arial"/>
          <w:sz w:val="22"/>
          <w:szCs w:val="22"/>
        </w:rPr>
        <w:t xml:space="preserve">such actions under this Clause </w:t>
      </w:r>
      <w:r w:rsidR="00B84C4A" w:rsidRPr="00E1598A">
        <w:rPr>
          <w:rFonts w:ascii="Arial" w:hAnsi="Arial" w:cs="Arial"/>
          <w:sz w:val="22"/>
          <w:szCs w:val="22"/>
        </w:rPr>
        <w:t>11</w:t>
      </w:r>
      <w:r w:rsidRPr="00E1598A">
        <w:rPr>
          <w:rFonts w:ascii="Arial" w:hAnsi="Arial" w:cs="Arial"/>
          <w:sz w:val="22"/>
          <w:szCs w:val="22"/>
        </w:rPr>
        <w:t xml:space="preserve"> as are necessary to enable </w:t>
      </w:r>
      <w:r w:rsidR="00B84C4A" w:rsidRPr="00E1598A">
        <w:rPr>
          <w:rFonts w:ascii="Arial" w:hAnsi="Arial" w:cs="Arial"/>
          <w:sz w:val="22"/>
          <w:szCs w:val="22"/>
        </w:rPr>
        <w:t xml:space="preserve">the Agent </w:t>
      </w:r>
      <w:r w:rsidRPr="00E1598A">
        <w:rPr>
          <w:rFonts w:ascii="Arial" w:hAnsi="Arial" w:cs="Arial"/>
          <w:sz w:val="22"/>
          <w:szCs w:val="22"/>
        </w:rPr>
        <w:t xml:space="preserve">to carry out such obligations in respect of Clause </w:t>
      </w:r>
      <w:r w:rsidR="00B84C4A" w:rsidRPr="00E1598A">
        <w:rPr>
          <w:rFonts w:ascii="Arial" w:hAnsi="Arial" w:cs="Arial"/>
          <w:sz w:val="22"/>
          <w:szCs w:val="22"/>
        </w:rPr>
        <w:t>11</w:t>
      </w:r>
      <w:r w:rsidRPr="00E1598A">
        <w:rPr>
          <w:rFonts w:ascii="Arial" w:hAnsi="Arial" w:cs="Arial"/>
          <w:sz w:val="22"/>
          <w:szCs w:val="22"/>
        </w:rPr>
        <w:t xml:space="preserve">.2 provided that </w:t>
      </w:r>
      <w:r w:rsidR="00E07453" w:rsidRPr="00E1598A">
        <w:rPr>
          <w:rFonts w:ascii="Arial" w:hAnsi="Arial" w:cs="Arial"/>
          <w:sz w:val="22"/>
          <w:szCs w:val="22"/>
        </w:rPr>
        <w:t xml:space="preserve">the Agent </w:t>
      </w:r>
      <w:r w:rsidRPr="00E1598A">
        <w:rPr>
          <w:rFonts w:ascii="Arial" w:hAnsi="Arial" w:cs="Arial"/>
          <w:sz w:val="22"/>
          <w:szCs w:val="22"/>
        </w:rPr>
        <w:t xml:space="preserve">shall not pursue other activities under this </w:t>
      </w:r>
      <w:r w:rsidR="000F63FF" w:rsidRPr="00E1598A">
        <w:rPr>
          <w:rFonts w:ascii="Arial" w:hAnsi="Arial" w:cs="Arial"/>
          <w:sz w:val="22"/>
          <w:szCs w:val="22"/>
        </w:rPr>
        <w:t xml:space="preserve">Agreement </w:t>
      </w:r>
      <w:r w:rsidRPr="00E1598A">
        <w:rPr>
          <w:rFonts w:ascii="Arial" w:hAnsi="Arial" w:cs="Arial"/>
          <w:sz w:val="22"/>
          <w:szCs w:val="22"/>
        </w:rPr>
        <w:t>during such period.</w:t>
      </w:r>
    </w:p>
    <w:p w14:paraId="0A840FDA" w14:textId="77777777" w:rsidR="004F279C" w:rsidRPr="00E1598A" w:rsidRDefault="004F279C" w:rsidP="00290D75">
      <w:pPr>
        <w:pStyle w:val="SubHeading"/>
        <w:rPr>
          <w:rFonts w:ascii="Arial" w:hAnsi="Arial" w:cs="Arial"/>
        </w:rPr>
      </w:pPr>
      <w:bookmarkStart w:id="38" w:name="_Toc247594991"/>
      <w:bookmarkStart w:id="39" w:name="_Toc525353287"/>
      <w:r w:rsidRPr="00E1598A">
        <w:rPr>
          <w:rFonts w:ascii="Arial" w:hAnsi="Arial" w:cs="Arial"/>
        </w:rPr>
        <w:t>Liability</w:t>
      </w:r>
      <w:bookmarkEnd w:id="38"/>
      <w:bookmarkEnd w:id="39"/>
    </w:p>
    <w:p w14:paraId="0A840FDB" w14:textId="05922E4B" w:rsidR="00911272" w:rsidRPr="00E1598A" w:rsidRDefault="00212082" w:rsidP="001A6D66">
      <w:pPr>
        <w:numPr>
          <w:ilvl w:val="1"/>
          <w:numId w:val="2"/>
        </w:numPr>
        <w:spacing w:after="240" w:line="280" w:lineRule="atLeast"/>
        <w:jc w:val="both"/>
        <w:rPr>
          <w:rFonts w:ascii="Arial" w:hAnsi="Arial" w:cs="Arial"/>
        </w:rPr>
      </w:pPr>
      <w:r w:rsidRPr="00E1598A">
        <w:rPr>
          <w:rFonts w:ascii="Arial" w:hAnsi="Arial" w:cs="Arial"/>
          <w:sz w:val="22"/>
          <w:szCs w:val="22"/>
        </w:rPr>
        <w:t xml:space="preserve">The Agent </w:t>
      </w:r>
      <w:r w:rsidR="004F279C" w:rsidRPr="00E1598A">
        <w:rPr>
          <w:rFonts w:ascii="Arial" w:hAnsi="Arial" w:cs="Arial"/>
          <w:sz w:val="22"/>
          <w:szCs w:val="22"/>
        </w:rPr>
        <w:t xml:space="preserve">shall be </w:t>
      </w:r>
      <w:r w:rsidR="00C40E1F" w:rsidRPr="00E1598A">
        <w:rPr>
          <w:rFonts w:ascii="Arial" w:hAnsi="Arial" w:cs="Arial"/>
          <w:sz w:val="22"/>
          <w:szCs w:val="22"/>
        </w:rPr>
        <w:t>responsible</w:t>
      </w:r>
      <w:r w:rsidR="004F279C" w:rsidRPr="00E1598A">
        <w:rPr>
          <w:rFonts w:ascii="Arial" w:hAnsi="Arial" w:cs="Arial"/>
          <w:sz w:val="22"/>
          <w:szCs w:val="22"/>
        </w:rPr>
        <w:t xml:space="preserve"> </w:t>
      </w:r>
      <w:r w:rsidR="00C40E1F" w:rsidRPr="00E1598A">
        <w:rPr>
          <w:rFonts w:ascii="Arial" w:hAnsi="Arial" w:cs="Arial"/>
          <w:sz w:val="22"/>
          <w:szCs w:val="22"/>
        </w:rPr>
        <w:t xml:space="preserve">for and shall indemnify </w:t>
      </w:r>
      <w:r w:rsidR="006F07F1" w:rsidRPr="00E1598A">
        <w:rPr>
          <w:rFonts w:ascii="Arial" w:hAnsi="Arial" w:cs="Arial"/>
          <w:sz w:val="22"/>
          <w:szCs w:val="22"/>
        </w:rPr>
        <w:t>the Operators</w:t>
      </w:r>
      <w:r w:rsidR="00D14A6B" w:rsidRPr="00E1598A">
        <w:rPr>
          <w:rFonts w:ascii="Arial" w:hAnsi="Arial" w:cs="Arial"/>
          <w:sz w:val="22"/>
          <w:szCs w:val="22"/>
        </w:rPr>
        <w:t xml:space="preserve">, acting either individually or collectively through ATOC, </w:t>
      </w:r>
      <w:r w:rsidR="004F279C" w:rsidRPr="00E1598A">
        <w:rPr>
          <w:rFonts w:ascii="Arial" w:hAnsi="Arial" w:cs="Arial"/>
          <w:sz w:val="22"/>
          <w:szCs w:val="22"/>
        </w:rPr>
        <w:t xml:space="preserve">and RSP </w:t>
      </w:r>
      <w:r w:rsidR="00C40E1F" w:rsidRPr="00E1598A">
        <w:rPr>
          <w:rFonts w:ascii="Arial" w:hAnsi="Arial" w:cs="Arial"/>
          <w:sz w:val="22"/>
          <w:szCs w:val="22"/>
        </w:rPr>
        <w:t>from and against</w:t>
      </w:r>
      <w:r w:rsidR="006F07F1" w:rsidRPr="00E1598A">
        <w:rPr>
          <w:rFonts w:ascii="Arial" w:hAnsi="Arial" w:cs="Arial"/>
          <w:sz w:val="22"/>
          <w:szCs w:val="22"/>
        </w:rPr>
        <w:t xml:space="preserve"> any </w:t>
      </w:r>
      <w:r w:rsidR="00C40E1F" w:rsidRPr="00E1598A">
        <w:rPr>
          <w:rFonts w:ascii="Arial" w:hAnsi="Arial" w:cs="Arial"/>
          <w:sz w:val="22"/>
          <w:szCs w:val="22"/>
        </w:rPr>
        <w:t>liability, loss</w:t>
      </w:r>
      <w:r w:rsidR="00592D08" w:rsidRPr="00E1598A">
        <w:rPr>
          <w:rFonts w:ascii="Arial" w:hAnsi="Arial" w:cs="Arial"/>
          <w:sz w:val="22"/>
          <w:szCs w:val="22"/>
        </w:rPr>
        <w:t xml:space="preserve">, </w:t>
      </w:r>
      <w:r w:rsidR="00C40E1F" w:rsidRPr="00E1598A">
        <w:rPr>
          <w:rFonts w:ascii="Arial" w:hAnsi="Arial" w:cs="Arial"/>
          <w:sz w:val="22"/>
          <w:szCs w:val="22"/>
        </w:rPr>
        <w:t xml:space="preserve">claim or expense which </w:t>
      </w:r>
      <w:r w:rsidR="00D14A6B" w:rsidRPr="00E1598A">
        <w:rPr>
          <w:rFonts w:ascii="Arial" w:hAnsi="Arial" w:cs="Arial"/>
          <w:sz w:val="22"/>
          <w:szCs w:val="22"/>
        </w:rPr>
        <w:t>they may incur</w:t>
      </w:r>
      <w:r w:rsidR="00A25834" w:rsidRPr="00E1598A">
        <w:rPr>
          <w:rFonts w:ascii="Arial" w:hAnsi="Arial" w:cs="Arial"/>
          <w:sz w:val="22"/>
          <w:szCs w:val="22"/>
        </w:rPr>
        <w:t xml:space="preserve"> as a result of </w:t>
      </w:r>
      <w:r w:rsidR="006C43E2" w:rsidRPr="00E1598A">
        <w:rPr>
          <w:rFonts w:ascii="Arial" w:hAnsi="Arial" w:cs="Arial"/>
          <w:sz w:val="22"/>
          <w:szCs w:val="22"/>
        </w:rPr>
        <w:t xml:space="preserve">the Agent’s </w:t>
      </w:r>
      <w:r w:rsidR="003D2858" w:rsidRPr="00E1598A">
        <w:rPr>
          <w:rFonts w:ascii="Arial" w:hAnsi="Arial" w:cs="Arial"/>
          <w:sz w:val="22"/>
          <w:szCs w:val="22"/>
        </w:rPr>
        <w:t xml:space="preserve">failure to perform any </w:t>
      </w:r>
      <w:r w:rsidR="00A25834" w:rsidRPr="00C12991">
        <w:rPr>
          <w:rFonts w:ascii="Arial" w:hAnsi="Arial" w:cs="Arial"/>
          <w:sz w:val="22"/>
          <w:szCs w:val="22"/>
        </w:rPr>
        <w:t>of its obligations under this Agreement.</w:t>
      </w:r>
      <w:r w:rsidR="001A6D66" w:rsidRPr="00C12991" w:rsidDel="001A6D66">
        <w:rPr>
          <w:rFonts w:ascii="Arial" w:hAnsi="Arial" w:cs="Arial"/>
          <w:sz w:val="22"/>
          <w:szCs w:val="22"/>
        </w:rPr>
        <w:t xml:space="preserve"> </w:t>
      </w:r>
      <w:bookmarkStart w:id="40" w:name="_Toc252972467"/>
      <w:bookmarkStart w:id="41" w:name="_Toc247594992"/>
      <w:bookmarkEnd w:id="40"/>
      <w:r w:rsidR="000608E9" w:rsidRPr="00C12991">
        <w:rPr>
          <w:rFonts w:ascii="Arial" w:hAnsi="Arial" w:cs="Arial"/>
          <w:sz w:val="22"/>
          <w:szCs w:val="22"/>
        </w:rPr>
        <w:t xml:space="preserve">Data Protection </w:t>
      </w:r>
      <w:r w:rsidR="001E7C82">
        <w:rPr>
          <w:rFonts w:ascii="Arial" w:hAnsi="Arial" w:cs="Arial"/>
          <w:sz w:val="22"/>
          <w:szCs w:val="22"/>
        </w:rPr>
        <w:t>Legislation</w:t>
      </w:r>
      <w:r w:rsidR="00C93CCC" w:rsidRPr="00C12991">
        <w:rPr>
          <w:rFonts w:ascii="Arial" w:hAnsi="Arial" w:cs="Arial"/>
          <w:sz w:val="22"/>
          <w:szCs w:val="22"/>
        </w:rPr>
        <w:t xml:space="preserve">, </w:t>
      </w:r>
      <w:r w:rsidR="00911272" w:rsidRPr="00C12991">
        <w:rPr>
          <w:rFonts w:ascii="Arial" w:hAnsi="Arial" w:cs="Arial"/>
          <w:sz w:val="22"/>
          <w:szCs w:val="22"/>
        </w:rPr>
        <w:t>Disability Discrimination Act</w:t>
      </w:r>
      <w:r w:rsidR="008D2A97" w:rsidRPr="00C12991">
        <w:rPr>
          <w:rFonts w:ascii="Arial" w:hAnsi="Arial" w:cs="Arial"/>
          <w:sz w:val="22"/>
          <w:szCs w:val="22"/>
        </w:rPr>
        <w:t xml:space="preserve"> and Other Statutory Provisions</w:t>
      </w:r>
      <w:bookmarkEnd w:id="41"/>
    </w:p>
    <w:p w14:paraId="0A840FDC" w14:textId="4DC67890" w:rsidR="004126E4" w:rsidRDefault="00AD7B82" w:rsidP="00A67F03">
      <w:pPr>
        <w:numPr>
          <w:ilvl w:val="1"/>
          <w:numId w:val="2"/>
        </w:numPr>
        <w:spacing w:after="240" w:line="280" w:lineRule="atLeast"/>
        <w:jc w:val="both"/>
        <w:rPr>
          <w:rFonts w:ascii="Arial" w:hAnsi="Arial" w:cs="Arial"/>
          <w:sz w:val="22"/>
          <w:szCs w:val="22"/>
        </w:rPr>
      </w:pPr>
      <w:r w:rsidRPr="00E1598A">
        <w:rPr>
          <w:rFonts w:ascii="Arial" w:hAnsi="Arial" w:cs="Arial"/>
          <w:color w:val="000000"/>
          <w:w w:val="0"/>
          <w:sz w:val="22"/>
        </w:rPr>
        <w:t xml:space="preserve">The Agent </w:t>
      </w:r>
      <w:r w:rsidR="00855053" w:rsidRPr="00E1598A">
        <w:rPr>
          <w:rFonts w:ascii="Arial" w:hAnsi="Arial" w:cs="Arial"/>
          <w:sz w:val="22"/>
          <w:szCs w:val="22"/>
        </w:rPr>
        <w:t xml:space="preserve">shall </w:t>
      </w:r>
      <w:r w:rsidR="00B910CF" w:rsidRPr="00E1598A">
        <w:rPr>
          <w:rFonts w:ascii="Arial" w:hAnsi="Arial" w:cs="Arial"/>
          <w:sz w:val="22"/>
          <w:szCs w:val="22"/>
        </w:rPr>
        <w:t>in connection with its obligations under this Agreement</w:t>
      </w:r>
      <w:r w:rsidR="00B910CF" w:rsidRPr="00E1598A" w:rsidDel="008D2A97">
        <w:rPr>
          <w:rFonts w:ascii="Arial" w:hAnsi="Arial" w:cs="Arial"/>
          <w:sz w:val="22"/>
          <w:szCs w:val="22"/>
        </w:rPr>
        <w:t xml:space="preserve"> </w:t>
      </w:r>
      <w:r w:rsidR="00855053" w:rsidRPr="00E1598A">
        <w:rPr>
          <w:rFonts w:ascii="Arial" w:hAnsi="Arial" w:cs="Arial"/>
          <w:sz w:val="22"/>
          <w:szCs w:val="22"/>
        </w:rPr>
        <w:t>compl</w:t>
      </w:r>
      <w:r w:rsidR="008D2A97" w:rsidRPr="00E1598A">
        <w:rPr>
          <w:rFonts w:ascii="Arial" w:hAnsi="Arial" w:cs="Arial"/>
          <w:sz w:val="22"/>
          <w:szCs w:val="22"/>
        </w:rPr>
        <w:t>y</w:t>
      </w:r>
      <w:r w:rsidR="00855053" w:rsidRPr="00E1598A">
        <w:rPr>
          <w:rFonts w:ascii="Arial" w:hAnsi="Arial" w:cs="Arial"/>
          <w:sz w:val="22"/>
          <w:szCs w:val="22"/>
        </w:rPr>
        <w:t xml:space="preserve"> with </w:t>
      </w:r>
      <w:r w:rsidR="008D2A97" w:rsidRPr="00E1598A">
        <w:rPr>
          <w:rFonts w:ascii="Arial" w:hAnsi="Arial" w:cs="Arial"/>
          <w:sz w:val="22"/>
          <w:szCs w:val="22"/>
        </w:rPr>
        <w:t xml:space="preserve">all statutory provisions relating to the subject matter of this Agreement </w:t>
      </w:r>
      <w:r w:rsidR="00B910CF" w:rsidRPr="00E1598A">
        <w:rPr>
          <w:rFonts w:ascii="Arial" w:hAnsi="Arial" w:cs="Arial"/>
          <w:sz w:val="22"/>
          <w:szCs w:val="22"/>
        </w:rPr>
        <w:t xml:space="preserve">including but not limited to </w:t>
      </w:r>
      <w:r w:rsidR="00855053" w:rsidRPr="00E1598A">
        <w:rPr>
          <w:rFonts w:ascii="Arial" w:hAnsi="Arial" w:cs="Arial"/>
          <w:sz w:val="22"/>
          <w:szCs w:val="22"/>
        </w:rPr>
        <w:t xml:space="preserve">the Data Protection </w:t>
      </w:r>
      <w:r w:rsidR="001E7C82">
        <w:rPr>
          <w:rFonts w:ascii="Arial" w:hAnsi="Arial" w:cs="Arial"/>
          <w:sz w:val="22"/>
          <w:szCs w:val="22"/>
        </w:rPr>
        <w:t>Legislation</w:t>
      </w:r>
      <w:r w:rsidR="00C14CB9" w:rsidRPr="00E1598A">
        <w:rPr>
          <w:rFonts w:ascii="Arial" w:hAnsi="Arial" w:cs="Arial"/>
          <w:sz w:val="22"/>
          <w:szCs w:val="22"/>
        </w:rPr>
        <w:t xml:space="preserve"> </w:t>
      </w:r>
      <w:r w:rsidR="00855053" w:rsidRPr="00E1598A">
        <w:rPr>
          <w:rFonts w:ascii="Arial" w:hAnsi="Arial" w:cs="Arial"/>
          <w:sz w:val="22"/>
          <w:szCs w:val="22"/>
        </w:rPr>
        <w:t>and Disability Discrimination Act</w:t>
      </w:r>
      <w:r w:rsidR="00B127F9" w:rsidRPr="00E1598A">
        <w:rPr>
          <w:rFonts w:ascii="Arial" w:hAnsi="Arial" w:cs="Arial"/>
          <w:sz w:val="22"/>
          <w:szCs w:val="22"/>
        </w:rPr>
        <w:t>.</w:t>
      </w:r>
    </w:p>
    <w:p w14:paraId="0A840FDE" w14:textId="77777777" w:rsidR="00911272" w:rsidRPr="00E1598A" w:rsidRDefault="00911272" w:rsidP="00290D75">
      <w:pPr>
        <w:pStyle w:val="SubHeading"/>
        <w:rPr>
          <w:rFonts w:ascii="Arial" w:hAnsi="Arial" w:cs="Arial"/>
        </w:rPr>
      </w:pPr>
      <w:bookmarkStart w:id="42" w:name="_Toc247594993"/>
      <w:bookmarkStart w:id="43" w:name="_Toc525353288"/>
      <w:r w:rsidRPr="00E1598A">
        <w:rPr>
          <w:rFonts w:ascii="Arial" w:hAnsi="Arial" w:cs="Arial"/>
        </w:rPr>
        <w:t>Confidentiality</w:t>
      </w:r>
      <w:bookmarkEnd w:id="42"/>
      <w:bookmarkEnd w:id="43"/>
    </w:p>
    <w:p w14:paraId="0A840FDF" w14:textId="77777777" w:rsidR="00855053" w:rsidRPr="00E1598A" w:rsidRDefault="00855053"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The </w:t>
      </w:r>
      <w:r w:rsidR="00BF5ED6" w:rsidRPr="00E1598A">
        <w:rPr>
          <w:rFonts w:ascii="Arial" w:hAnsi="Arial" w:cs="Arial"/>
          <w:sz w:val="22"/>
          <w:szCs w:val="22"/>
        </w:rPr>
        <w:t>P</w:t>
      </w:r>
      <w:r w:rsidRPr="00E1598A">
        <w:rPr>
          <w:rFonts w:ascii="Arial" w:hAnsi="Arial" w:cs="Arial"/>
          <w:sz w:val="22"/>
          <w:szCs w:val="22"/>
        </w:rPr>
        <w:t xml:space="preserve">arties shall treat any information received under </w:t>
      </w:r>
      <w:r w:rsidR="001A6160" w:rsidRPr="00E1598A">
        <w:rPr>
          <w:rFonts w:ascii="Arial" w:hAnsi="Arial" w:cs="Arial"/>
          <w:sz w:val="22"/>
          <w:szCs w:val="22"/>
        </w:rPr>
        <w:t xml:space="preserve">or in connection with </w:t>
      </w:r>
      <w:r w:rsidRPr="00E1598A">
        <w:rPr>
          <w:rFonts w:ascii="Arial" w:hAnsi="Arial" w:cs="Arial"/>
          <w:sz w:val="22"/>
          <w:szCs w:val="22"/>
        </w:rPr>
        <w:t xml:space="preserve">this </w:t>
      </w:r>
      <w:r w:rsidR="00BF5ED6" w:rsidRPr="00E1598A">
        <w:rPr>
          <w:rFonts w:ascii="Arial" w:hAnsi="Arial" w:cs="Arial"/>
          <w:sz w:val="22"/>
          <w:szCs w:val="22"/>
        </w:rPr>
        <w:t>A</w:t>
      </w:r>
      <w:r w:rsidRPr="00E1598A">
        <w:rPr>
          <w:rFonts w:ascii="Arial" w:hAnsi="Arial" w:cs="Arial"/>
          <w:sz w:val="22"/>
          <w:szCs w:val="22"/>
        </w:rPr>
        <w:t xml:space="preserve">greement as confidential and shall not disclose such information to any other person unless specifically authorised or explicitly required under the terms of this </w:t>
      </w:r>
      <w:r w:rsidR="00BF5ED6" w:rsidRPr="00E1598A">
        <w:rPr>
          <w:rFonts w:ascii="Arial" w:hAnsi="Arial" w:cs="Arial"/>
          <w:sz w:val="22"/>
          <w:szCs w:val="22"/>
        </w:rPr>
        <w:t>A</w:t>
      </w:r>
      <w:r w:rsidRPr="00E1598A">
        <w:rPr>
          <w:rFonts w:ascii="Arial" w:hAnsi="Arial" w:cs="Arial"/>
          <w:sz w:val="22"/>
          <w:szCs w:val="22"/>
        </w:rPr>
        <w:t>greement</w:t>
      </w:r>
      <w:r w:rsidR="007338C9" w:rsidRPr="00E1598A">
        <w:rPr>
          <w:rFonts w:ascii="Arial" w:hAnsi="Arial" w:cs="Arial"/>
          <w:sz w:val="22"/>
          <w:szCs w:val="22"/>
        </w:rPr>
        <w:t xml:space="preserve"> or statutory provision </w:t>
      </w:r>
      <w:r w:rsidR="003626AC" w:rsidRPr="00E1598A">
        <w:rPr>
          <w:rFonts w:ascii="Arial" w:hAnsi="Arial" w:cs="Arial"/>
          <w:sz w:val="22"/>
          <w:szCs w:val="22"/>
        </w:rPr>
        <w:t>or other lawful authority</w:t>
      </w:r>
      <w:r w:rsidRPr="00E1598A">
        <w:rPr>
          <w:rFonts w:ascii="Arial" w:hAnsi="Arial" w:cs="Arial"/>
          <w:sz w:val="22"/>
          <w:szCs w:val="22"/>
        </w:rPr>
        <w:t>.</w:t>
      </w:r>
    </w:p>
    <w:p w14:paraId="0A840FE0" w14:textId="77777777" w:rsidR="00854A5A" w:rsidRPr="00E1598A" w:rsidRDefault="00AD49E7" w:rsidP="00290D75">
      <w:pPr>
        <w:pStyle w:val="SubHeading"/>
        <w:rPr>
          <w:rFonts w:ascii="Arial" w:hAnsi="Arial" w:cs="Arial"/>
        </w:rPr>
      </w:pPr>
      <w:bookmarkStart w:id="44" w:name="_Toc247594994"/>
      <w:bookmarkStart w:id="45" w:name="_Toc525353289"/>
      <w:r w:rsidRPr="00E1598A">
        <w:rPr>
          <w:rFonts w:ascii="Arial" w:hAnsi="Arial" w:cs="Arial"/>
        </w:rPr>
        <w:t>Third Party Licence</w:t>
      </w:r>
      <w:bookmarkEnd w:id="44"/>
      <w:bookmarkEnd w:id="45"/>
    </w:p>
    <w:p w14:paraId="0A840FE1" w14:textId="77777777" w:rsidR="00822B99" w:rsidRPr="00E1598A" w:rsidRDefault="0083213E" w:rsidP="00822B99">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This </w:t>
      </w:r>
      <w:r w:rsidR="00402907" w:rsidRPr="00E1598A">
        <w:rPr>
          <w:rFonts w:ascii="Arial" w:hAnsi="Arial" w:cs="Arial"/>
          <w:sz w:val="22"/>
          <w:szCs w:val="22"/>
        </w:rPr>
        <w:t>Agreement</w:t>
      </w:r>
      <w:r w:rsidRPr="00E1598A">
        <w:rPr>
          <w:rFonts w:ascii="Arial" w:hAnsi="Arial" w:cs="Arial"/>
          <w:sz w:val="22"/>
          <w:szCs w:val="22"/>
        </w:rPr>
        <w:t xml:space="preserve"> is intended to be limited </w:t>
      </w:r>
      <w:r w:rsidR="00025E3F" w:rsidRPr="00E1598A">
        <w:rPr>
          <w:rFonts w:ascii="Arial" w:hAnsi="Arial" w:cs="Arial"/>
          <w:sz w:val="22"/>
          <w:szCs w:val="22"/>
        </w:rPr>
        <w:t xml:space="preserve">in </w:t>
      </w:r>
      <w:r w:rsidRPr="00E1598A">
        <w:rPr>
          <w:rFonts w:ascii="Arial" w:hAnsi="Arial" w:cs="Arial"/>
          <w:sz w:val="22"/>
          <w:szCs w:val="22"/>
        </w:rPr>
        <w:t>term and replaced by a Third Party Licence</w:t>
      </w:r>
      <w:r w:rsidR="00B84C4A" w:rsidRPr="00E1598A">
        <w:rPr>
          <w:rFonts w:ascii="Arial" w:hAnsi="Arial" w:cs="Arial"/>
          <w:sz w:val="22"/>
          <w:szCs w:val="22"/>
        </w:rPr>
        <w:t xml:space="preserve"> by the end of the Term, subject to</w:t>
      </w:r>
      <w:r w:rsidRPr="00E1598A">
        <w:rPr>
          <w:rFonts w:ascii="Arial" w:hAnsi="Arial" w:cs="Arial"/>
          <w:sz w:val="22"/>
          <w:szCs w:val="22"/>
        </w:rPr>
        <w:t xml:space="preserve"> agreement by the Par</w:t>
      </w:r>
      <w:r w:rsidR="00E74DB8" w:rsidRPr="00E1598A">
        <w:rPr>
          <w:rFonts w:ascii="Arial" w:hAnsi="Arial" w:cs="Arial"/>
          <w:sz w:val="22"/>
          <w:szCs w:val="22"/>
        </w:rPr>
        <w:t>ties of a Third Party Licence.</w:t>
      </w:r>
    </w:p>
    <w:p w14:paraId="0A840FE2" w14:textId="77777777" w:rsidR="00822B99" w:rsidRPr="00E1598A" w:rsidRDefault="00822B99" w:rsidP="00822B99">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In the event that the Parties are unable to proceed to a Third Party Licence before the end of the Term</w:t>
      </w:r>
      <w:r w:rsidR="0024582A" w:rsidRPr="00E1598A">
        <w:rPr>
          <w:rFonts w:ascii="Arial" w:hAnsi="Arial" w:cs="Arial"/>
          <w:sz w:val="22"/>
          <w:szCs w:val="22"/>
        </w:rPr>
        <w:t xml:space="preserve">, ATOC and RSP may, at their sole discretion, </w:t>
      </w:r>
      <w:r w:rsidR="000C315B" w:rsidRPr="00E1598A">
        <w:rPr>
          <w:rFonts w:ascii="Arial" w:hAnsi="Arial" w:cs="Arial"/>
          <w:sz w:val="22"/>
          <w:szCs w:val="22"/>
        </w:rPr>
        <w:t>extend</w:t>
      </w:r>
      <w:r w:rsidR="0024582A" w:rsidRPr="00E1598A">
        <w:rPr>
          <w:rFonts w:ascii="Arial" w:hAnsi="Arial" w:cs="Arial"/>
          <w:sz w:val="22"/>
          <w:szCs w:val="22"/>
        </w:rPr>
        <w:t xml:space="preserve"> this Agree</w:t>
      </w:r>
      <w:r w:rsidR="000C315B" w:rsidRPr="00E1598A">
        <w:rPr>
          <w:rFonts w:ascii="Arial" w:hAnsi="Arial" w:cs="Arial"/>
          <w:sz w:val="22"/>
          <w:szCs w:val="22"/>
        </w:rPr>
        <w:t>ment for a strictly limited period of time</w:t>
      </w:r>
      <w:r w:rsidR="0024582A" w:rsidRPr="00E1598A">
        <w:rPr>
          <w:rFonts w:ascii="Arial" w:hAnsi="Arial" w:cs="Arial"/>
          <w:sz w:val="22"/>
          <w:szCs w:val="22"/>
        </w:rPr>
        <w:t>.</w:t>
      </w:r>
    </w:p>
    <w:p w14:paraId="0A840FE3" w14:textId="77777777" w:rsidR="0083213E" w:rsidRPr="00E1598A" w:rsidRDefault="0083213E"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Nothing in this </w:t>
      </w:r>
      <w:r w:rsidR="00402907" w:rsidRPr="00E1598A">
        <w:rPr>
          <w:rFonts w:ascii="Arial" w:hAnsi="Arial" w:cs="Arial"/>
          <w:sz w:val="22"/>
          <w:szCs w:val="22"/>
        </w:rPr>
        <w:t>Agreement</w:t>
      </w:r>
      <w:r w:rsidRPr="00E1598A">
        <w:rPr>
          <w:rFonts w:ascii="Arial" w:hAnsi="Arial" w:cs="Arial"/>
          <w:sz w:val="22"/>
          <w:szCs w:val="22"/>
        </w:rPr>
        <w:t xml:space="preserve"> shall prejudice the terms of any Third Party Licence that the Parties may eventually </w:t>
      </w:r>
      <w:r w:rsidR="00AB512A" w:rsidRPr="00E1598A">
        <w:rPr>
          <w:rFonts w:ascii="Arial" w:hAnsi="Arial" w:cs="Arial"/>
          <w:sz w:val="22"/>
          <w:szCs w:val="22"/>
        </w:rPr>
        <w:t xml:space="preserve">enter into and nor </w:t>
      </w:r>
      <w:r w:rsidR="00676792" w:rsidRPr="00E1598A">
        <w:rPr>
          <w:rFonts w:ascii="Arial" w:hAnsi="Arial" w:cs="Arial"/>
          <w:sz w:val="22"/>
          <w:szCs w:val="22"/>
        </w:rPr>
        <w:t xml:space="preserve">shall </w:t>
      </w:r>
      <w:r w:rsidR="00AB512A" w:rsidRPr="00E1598A">
        <w:rPr>
          <w:rFonts w:ascii="Arial" w:hAnsi="Arial" w:cs="Arial"/>
          <w:sz w:val="22"/>
          <w:szCs w:val="22"/>
        </w:rPr>
        <w:t xml:space="preserve">any provision of this Agreement oblige the Parties to enter into such </w:t>
      </w:r>
      <w:r w:rsidR="009F57B0" w:rsidRPr="00E1598A">
        <w:rPr>
          <w:rFonts w:ascii="Arial" w:hAnsi="Arial" w:cs="Arial"/>
          <w:sz w:val="22"/>
          <w:szCs w:val="22"/>
        </w:rPr>
        <w:t>Third Party Licence</w:t>
      </w:r>
      <w:r w:rsidRPr="00E1598A">
        <w:rPr>
          <w:rFonts w:ascii="Arial" w:hAnsi="Arial" w:cs="Arial"/>
          <w:sz w:val="22"/>
          <w:szCs w:val="22"/>
        </w:rPr>
        <w:t>.</w:t>
      </w:r>
      <w:r w:rsidR="00C42C50" w:rsidRPr="00E1598A">
        <w:rPr>
          <w:rFonts w:ascii="Arial" w:hAnsi="Arial" w:cs="Arial"/>
          <w:sz w:val="22"/>
          <w:szCs w:val="22"/>
        </w:rPr>
        <w:t xml:space="preserve">  In the event that the Parties fail to enter into a Third Party Licence neither ATOC, the Operators or RSP shall have any liability to </w:t>
      </w:r>
      <w:r w:rsidR="00E07453" w:rsidRPr="00E1598A">
        <w:rPr>
          <w:rFonts w:ascii="Arial" w:hAnsi="Arial" w:cs="Arial"/>
          <w:sz w:val="22"/>
          <w:szCs w:val="22"/>
        </w:rPr>
        <w:t xml:space="preserve">the Agent </w:t>
      </w:r>
      <w:r w:rsidR="00C42C50" w:rsidRPr="00E1598A">
        <w:rPr>
          <w:rFonts w:ascii="Arial" w:hAnsi="Arial" w:cs="Arial"/>
          <w:sz w:val="22"/>
          <w:szCs w:val="22"/>
        </w:rPr>
        <w:t xml:space="preserve">in respect of any costs or expenses incurred </w:t>
      </w:r>
      <w:r w:rsidR="007F6C10" w:rsidRPr="00E1598A">
        <w:rPr>
          <w:rFonts w:ascii="Arial" w:hAnsi="Arial" w:cs="Arial"/>
          <w:sz w:val="22"/>
          <w:szCs w:val="22"/>
        </w:rPr>
        <w:t xml:space="preserve">howsoever arising </w:t>
      </w:r>
      <w:r w:rsidR="00C42C50" w:rsidRPr="00E1598A">
        <w:rPr>
          <w:rFonts w:ascii="Arial" w:hAnsi="Arial" w:cs="Arial"/>
          <w:sz w:val="22"/>
          <w:szCs w:val="22"/>
        </w:rPr>
        <w:t xml:space="preserve">by it as a consequence of this Agreement </w:t>
      </w:r>
      <w:r w:rsidR="007F6C10" w:rsidRPr="00E1598A">
        <w:rPr>
          <w:rFonts w:ascii="Arial" w:hAnsi="Arial" w:cs="Arial"/>
          <w:sz w:val="22"/>
          <w:szCs w:val="22"/>
        </w:rPr>
        <w:t>or in pursuance of a Third Party Licence.</w:t>
      </w:r>
    </w:p>
    <w:p w14:paraId="0A840FE4" w14:textId="77777777" w:rsidR="006F4FF5" w:rsidRPr="00E1598A" w:rsidRDefault="006F4FF5" w:rsidP="006F4FF5">
      <w:pPr>
        <w:pStyle w:val="SubHeading"/>
        <w:rPr>
          <w:rFonts w:ascii="Arial" w:hAnsi="Arial" w:cs="Arial"/>
        </w:rPr>
      </w:pPr>
      <w:bookmarkStart w:id="46" w:name="_Toc525353290"/>
      <w:r w:rsidRPr="00E1598A">
        <w:rPr>
          <w:rFonts w:ascii="Arial" w:hAnsi="Arial" w:cs="Arial"/>
        </w:rPr>
        <w:t>Assignment and Subcontracting</w:t>
      </w:r>
      <w:bookmarkEnd w:id="46"/>
    </w:p>
    <w:p w14:paraId="0A840FE5" w14:textId="77777777" w:rsidR="006F4FF5" w:rsidRPr="00E1598A" w:rsidRDefault="00AD7B82" w:rsidP="006F4FF5">
      <w:pPr>
        <w:numPr>
          <w:ilvl w:val="1"/>
          <w:numId w:val="2"/>
        </w:numPr>
        <w:spacing w:after="240" w:line="280" w:lineRule="atLeast"/>
        <w:jc w:val="both"/>
        <w:rPr>
          <w:rFonts w:ascii="Arial" w:hAnsi="Arial" w:cs="Arial"/>
          <w:sz w:val="22"/>
          <w:szCs w:val="22"/>
        </w:rPr>
      </w:pPr>
      <w:r w:rsidRPr="00E1598A">
        <w:rPr>
          <w:rFonts w:ascii="Arial" w:hAnsi="Arial" w:cs="Arial"/>
          <w:color w:val="000000"/>
          <w:w w:val="0"/>
          <w:sz w:val="22"/>
        </w:rPr>
        <w:t xml:space="preserve">The Agent </w:t>
      </w:r>
      <w:r w:rsidR="006F4FF5" w:rsidRPr="00E1598A">
        <w:rPr>
          <w:rFonts w:ascii="Arial" w:hAnsi="Arial" w:cs="Arial"/>
          <w:sz w:val="22"/>
          <w:szCs w:val="22"/>
        </w:rPr>
        <w:t>shall not without the consent of ATOC and RSP subcontract the Agreement o</w:t>
      </w:r>
      <w:r w:rsidR="00204021" w:rsidRPr="00E1598A">
        <w:rPr>
          <w:rFonts w:ascii="Arial" w:hAnsi="Arial" w:cs="Arial"/>
          <w:sz w:val="22"/>
          <w:szCs w:val="22"/>
        </w:rPr>
        <w:t>r</w:t>
      </w:r>
      <w:r w:rsidR="006F4FF5" w:rsidRPr="00E1598A">
        <w:rPr>
          <w:rFonts w:ascii="Arial" w:hAnsi="Arial" w:cs="Arial"/>
          <w:sz w:val="22"/>
          <w:szCs w:val="22"/>
        </w:rPr>
        <w:t xml:space="preserve"> any of its rights or obligations</w:t>
      </w:r>
      <w:r w:rsidR="00204021" w:rsidRPr="00E1598A">
        <w:rPr>
          <w:rFonts w:ascii="Arial" w:hAnsi="Arial" w:cs="Arial"/>
          <w:sz w:val="22"/>
          <w:szCs w:val="22"/>
        </w:rPr>
        <w:t xml:space="preserve">. Any such consent shall not release </w:t>
      </w:r>
      <w:r w:rsidR="00E07453" w:rsidRPr="00E1598A">
        <w:rPr>
          <w:rFonts w:ascii="Arial" w:hAnsi="Arial" w:cs="Arial"/>
          <w:sz w:val="22"/>
          <w:szCs w:val="22"/>
        </w:rPr>
        <w:t xml:space="preserve">the Agent </w:t>
      </w:r>
      <w:r w:rsidR="00204021" w:rsidRPr="00E1598A">
        <w:rPr>
          <w:rFonts w:ascii="Arial" w:hAnsi="Arial" w:cs="Arial"/>
          <w:sz w:val="22"/>
          <w:szCs w:val="22"/>
        </w:rPr>
        <w:t xml:space="preserve">from its obligations under this Agreement. </w:t>
      </w:r>
      <w:r w:rsidR="00396B85" w:rsidRPr="00E1598A">
        <w:rPr>
          <w:rFonts w:ascii="Arial" w:hAnsi="Arial" w:cs="Arial"/>
          <w:sz w:val="22"/>
          <w:szCs w:val="22"/>
        </w:rPr>
        <w:t xml:space="preserve">The Agent </w:t>
      </w:r>
      <w:r w:rsidR="00204021" w:rsidRPr="00E1598A">
        <w:rPr>
          <w:rFonts w:ascii="Arial" w:hAnsi="Arial" w:cs="Arial"/>
          <w:sz w:val="22"/>
          <w:szCs w:val="22"/>
        </w:rPr>
        <w:t>shall remunerate such subcontractors at its own cost and ATOC shall have no liability in such respect.</w:t>
      </w:r>
    </w:p>
    <w:p w14:paraId="0A840FE6" w14:textId="77777777" w:rsidR="00204021" w:rsidRPr="00E1598A" w:rsidRDefault="00204021" w:rsidP="006F4FF5">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For the purposes of this Clause </w:t>
      </w:r>
      <w:r w:rsidR="00396B85" w:rsidRPr="00E1598A">
        <w:rPr>
          <w:rFonts w:ascii="Arial" w:hAnsi="Arial" w:cs="Arial"/>
          <w:sz w:val="22"/>
          <w:szCs w:val="22"/>
        </w:rPr>
        <w:t>16</w:t>
      </w:r>
      <w:r w:rsidRPr="00E1598A">
        <w:rPr>
          <w:rFonts w:ascii="Arial" w:hAnsi="Arial" w:cs="Arial"/>
          <w:sz w:val="22"/>
          <w:szCs w:val="22"/>
        </w:rPr>
        <w:t xml:space="preserve"> ATOC and RSP hereby consent to </w:t>
      </w:r>
      <w:r w:rsidR="00E07453" w:rsidRPr="00E1598A">
        <w:rPr>
          <w:rFonts w:ascii="Arial" w:hAnsi="Arial" w:cs="Arial"/>
          <w:sz w:val="22"/>
          <w:szCs w:val="22"/>
        </w:rPr>
        <w:t xml:space="preserve">the Agent </w:t>
      </w:r>
      <w:r w:rsidRPr="00E1598A">
        <w:rPr>
          <w:rFonts w:ascii="Arial" w:hAnsi="Arial" w:cs="Arial"/>
          <w:sz w:val="22"/>
          <w:szCs w:val="22"/>
        </w:rPr>
        <w:t xml:space="preserve">appointing the </w:t>
      </w:r>
      <w:r w:rsidR="00CE652D" w:rsidRPr="00E1598A">
        <w:rPr>
          <w:rFonts w:ascii="Arial" w:hAnsi="Arial" w:cs="Arial"/>
          <w:sz w:val="22"/>
          <w:szCs w:val="22"/>
        </w:rPr>
        <w:t xml:space="preserve">nominated </w:t>
      </w:r>
      <w:r w:rsidRPr="00E1598A">
        <w:rPr>
          <w:rFonts w:ascii="Arial" w:hAnsi="Arial" w:cs="Arial"/>
          <w:sz w:val="22"/>
          <w:szCs w:val="22"/>
        </w:rPr>
        <w:t>subcontractors in the capacity set out in Annex C of this Agreement</w:t>
      </w:r>
      <w:r w:rsidR="00427DDC" w:rsidRPr="00E1598A">
        <w:rPr>
          <w:rFonts w:ascii="Arial" w:hAnsi="Arial" w:cs="Arial"/>
          <w:sz w:val="22"/>
          <w:szCs w:val="22"/>
        </w:rPr>
        <w:t>.</w:t>
      </w:r>
    </w:p>
    <w:p w14:paraId="0A840FE7" w14:textId="77777777" w:rsidR="00854A5A" w:rsidRPr="00E1598A" w:rsidRDefault="00854A5A" w:rsidP="00290D75">
      <w:pPr>
        <w:pStyle w:val="SubHeading"/>
        <w:rPr>
          <w:rFonts w:ascii="Arial" w:hAnsi="Arial" w:cs="Arial"/>
        </w:rPr>
      </w:pPr>
      <w:bookmarkStart w:id="47" w:name="_Toc247594995"/>
      <w:bookmarkStart w:id="48" w:name="_Toc525353291"/>
      <w:r w:rsidRPr="00E1598A">
        <w:rPr>
          <w:rFonts w:ascii="Arial" w:hAnsi="Arial" w:cs="Arial"/>
        </w:rPr>
        <w:t>Law and Jurisdiction</w:t>
      </w:r>
      <w:bookmarkEnd w:id="47"/>
      <w:bookmarkEnd w:id="48"/>
    </w:p>
    <w:p w14:paraId="0A840FE8" w14:textId="519CB27F" w:rsidR="00C93CCC" w:rsidRDefault="00C93CCC" w:rsidP="00A67F03">
      <w:pPr>
        <w:numPr>
          <w:ilvl w:val="1"/>
          <w:numId w:val="2"/>
        </w:numPr>
        <w:spacing w:after="240" w:line="280" w:lineRule="atLeast"/>
        <w:jc w:val="both"/>
        <w:rPr>
          <w:rFonts w:ascii="Arial" w:hAnsi="Arial" w:cs="Arial"/>
          <w:sz w:val="22"/>
          <w:szCs w:val="22"/>
        </w:rPr>
      </w:pPr>
      <w:r w:rsidRPr="00E1598A">
        <w:rPr>
          <w:rFonts w:ascii="Arial" w:hAnsi="Arial" w:cs="Arial"/>
          <w:sz w:val="22"/>
          <w:szCs w:val="22"/>
        </w:rPr>
        <w:t xml:space="preserve">This Agreement (and any dispute, controversy, proceedings or claim of whatever nature arising out of or in any way relating to this Agreement or its formation) shall be governed by and construed in accordance with English law and each of the </w:t>
      </w:r>
      <w:r w:rsidR="00650FD2" w:rsidRPr="00E1598A">
        <w:rPr>
          <w:rFonts w:ascii="Arial" w:hAnsi="Arial" w:cs="Arial"/>
          <w:sz w:val="22"/>
          <w:szCs w:val="22"/>
        </w:rPr>
        <w:t>P</w:t>
      </w:r>
      <w:r w:rsidRPr="00E1598A">
        <w:rPr>
          <w:rFonts w:ascii="Arial" w:hAnsi="Arial" w:cs="Arial"/>
          <w:sz w:val="22"/>
          <w:szCs w:val="22"/>
        </w:rPr>
        <w:t>arties irrevocably submits to the exclusive jurisdiction of the English courts.</w:t>
      </w:r>
    </w:p>
    <w:p w14:paraId="5B618FC7" w14:textId="77777777" w:rsidR="009F42EE" w:rsidRPr="000965DF" w:rsidRDefault="009F42EE" w:rsidP="000965DF">
      <w:pPr>
        <w:pStyle w:val="SubHeading"/>
        <w:rPr>
          <w:rFonts w:ascii="Arial" w:hAnsi="Arial" w:cs="Arial"/>
        </w:rPr>
      </w:pPr>
      <w:bookmarkStart w:id="49" w:name="_Toc462057390"/>
      <w:bookmarkStart w:id="50" w:name="_Toc492908706"/>
      <w:bookmarkStart w:id="51" w:name="_Toc525353292"/>
      <w:bookmarkStart w:id="52" w:name="_DV_C636"/>
      <w:r w:rsidRPr="000965DF">
        <w:rPr>
          <w:rFonts w:ascii="Arial" w:hAnsi="Arial" w:cs="Arial"/>
        </w:rPr>
        <w:t>Dispute Resolution Process</w:t>
      </w:r>
      <w:bookmarkEnd w:id="49"/>
      <w:bookmarkEnd w:id="50"/>
      <w:bookmarkEnd w:id="51"/>
    </w:p>
    <w:p w14:paraId="46A868A0" w14:textId="77777777" w:rsidR="009F42EE" w:rsidRPr="00302EF2" w:rsidRDefault="009F42EE" w:rsidP="009F42EE">
      <w:pPr>
        <w:pStyle w:val="BodyTextIndent"/>
        <w:numPr>
          <w:ilvl w:val="1"/>
          <w:numId w:val="2"/>
        </w:numPr>
        <w:spacing w:before="120" w:after="120" w:line="240" w:lineRule="atLeast"/>
        <w:contextualSpacing/>
        <w:jc w:val="left"/>
        <w:rPr>
          <w:i/>
        </w:rPr>
      </w:pPr>
      <w:r w:rsidRPr="00302EF2">
        <w:rPr>
          <w:rFonts w:ascii="Arial" w:hAnsi="Arial" w:cs="Arial"/>
          <w:sz w:val="22"/>
          <w:szCs w:val="22"/>
        </w:rPr>
        <w:t>Any dispute between the Parties arising out of, or relating to, this Agreement will be dealt with in accordance with this Dispute Resolution Procedure</w:t>
      </w:r>
      <w:r>
        <w:rPr>
          <w:rFonts w:ascii="Arial" w:hAnsi="Arial" w:cs="Arial"/>
          <w:sz w:val="22"/>
          <w:szCs w:val="22"/>
        </w:rPr>
        <w:t>.</w:t>
      </w:r>
    </w:p>
    <w:p w14:paraId="45C2A8DA" w14:textId="77777777" w:rsidR="009F42EE" w:rsidRDefault="009F42EE" w:rsidP="009F42EE">
      <w:pPr>
        <w:pStyle w:val="ListParagraph"/>
        <w:rPr>
          <w:i/>
        </w:rPr>
      </w:pPr>
    </w:p>
    <w:p w14:paraId="57D48E28" w14:textId="77777777" w:rsidR="009F42EE" w:rsidRPr="00EA161A" w:rsidRDefault="009F42EE" w:rsidP="009F42EE">
      <w:pPr>
        <w:pStyle w:val="BodyTextIndent"/>
        <w:numPr>
          <w:ilvl w:val="1"/>
          <w:numId w:val="2"/>
        </w:numPr>
        <w:spacing w:line="300" w:lineRule="atLeast"/>
        <w:rPr>
          <w:rFonts w:ascii="Arial" w:hAnsi="Arial" w:cs="Arial"/>
          <w:sz w:val="22"/>
          <w:szCs w:val="22"/>
        </w:rPr>
      </w:pPr>
      <w:r w:rsidRPr="00EA161A">
        <w:rPr>
          <w:rFonts w:ascii="Arial" w:hAnsi="Arial" w:cs="Arial"/>
          <w:sz w:val="22"/>
          <w:szCs w:val="22"/>
        </w:rPr>
        <w:t>Where a dispute arises, in the first instance a member of the</w:t>
      </w:r>
      <w:r>
        <w:rPr>
          <w:rFonts w:ascii="Arial" w:hAnsi="Arial" w:cs="Arial"/>
          <w:sz w:val="22"/>
          <w:szCs w:val="22"/>
        </w:rPr>
        <w:t xml:space="preserve"> </w:t>
      </w:r>
      <w:r w:rsidRPr="007801EC">
        <w:rPr>
          <w:rFonts w:ascii="Arial" w:hAnsi="Arial" w:cs="Arial"/>
          <w:sz w:val="22"/>
          <w:szCs w:val="22"/>
        </w:rPr>
        <w:t>Rail Delivery Group Customer Board and a Director of the Agent will attempt to reso</w:t>
      </w:r>
      <w:r w:rsidRPr="00EA161A">
        <w:rPr>
          <w:rFonts w:ascii="Arial" w:hAnsi="Arial" w:cs="Arial"/>
          <w:sz w:val="22"/>
          <w:szCs w:val="22"/>
        </w:rPr>
        <w:t>lve the dispute. The duration of this initial phase will be agreed by the Parties but should not normally exceed 20 business days</w:t>
      </w:r>
      <w:r>
        <w:rPr>
          <w:rFonts w:ascii="Arial" w:hAnsi="Arial" w:cs="Arial"/>
          <w:sz w:val="22"/>
          <w:szCs w:val="22"/>
        </w:rPr>
        <w:t>.</w:t>
      </w:r>
    </w:p>
    <w:p w14:paraId="105E8201" w14:textId="77777777" w:rsidR="009F42EE" w:rsidRPr="00EA161A" w:rsidRDefault="009F42EE" w:rsidP="009F42EE">
      <w:pPr>
        <w:pStyle w:val="ListParagraph"/>
        <w:rPr>
          <w:i/>
        </w:rPr>
      </w:pPr>
    </w:p>
    <w:p w14:paraId="14AE224E" w14:textId="77777777" w:rsidR="009F42EE" w:rsidRPr="00EA161A" w:rsidRDefault="009F42EE" w:rsidP="009F42EE">
      <w:pPr>
        <w:pStyle w:val="BodyTextIndent"/>
        <w:numPr>
          <w:ilvl w:val="1"/>
          <w:numId w:val="2"/>
        </w:numPr>
        <w:spacing w:line="300" w:lineRule="atLeast"/>
        <w:rPr>
          <w:rFonts w:ascii="Arial" w:hAnsi="Arial" w:cs="Arial"/>
          <w:sz w:val="22"/>
          <w:szCs w:val="22"/>
        </w:rPr>
      </w:pPr>
      <w:r w:rsidRPr="00EA161A">
        <w:rPr>
          <w:rFonts w:ascii="Arial" w:hAnsi="Arial" w:cs="Arial"/>
          <w:sz w:val="22"/>
          <w:szCs w:val="22"/>
        </w:rPr>
        <w:t xml:space="preserve">If the Parties have not been able to resolve the dispute within the agreed timeframe, the Parties may agree to attempt to resolve it by mediation in accordance with the </w:t>
      </w:r>
      <w:r>
        <w:rPr>
          <w:rFonts w:ascii="Arial" w:hAnsi="Arial" w:cs="Arial"/>
          <w:sz w:val="22"/>
          <w:szCs w:val="22"/>
        </w:rPr>
        <w:t>Centre for Effective Dispute Resolution, (</w:t>
      </w:r>
      <w:r w:rsidRPr="00EA161A">
        <w:rPr>
          <w:rFonts w:ascii="Arial" w:hAnsi="Arial" w:cs="Arial"/>
          <w:sz w:val="22"/>
          <w:szCs w:val="22"/>
        </w:rPr>
        <w:t>CEDR</w:t>
      </w:r>
      <w:r>
        <w:rPr>
          <w:rFonts w:ascii="Arial" w:hAnsi="Arial" w:cs="Arial"/>
          <w:sz w:val="22"/>
          <w:szCs w:val="22"/>
        </w:rPr>
        <w:t>)</w:t>
      </w:r>
      <w:r w:rsidRPr="00EA161A">
        <w:rPr>
          <w:rFonts w:ascii="Arial" w:hAnsi="Arial" w:cs="Arial"/>
          <w:sz w:val="22"/>
          <w:szCs w:val="22"/>
        </w:rPr>
        <w:t xml:space="preserve"> Model Mediation Procedure</w:t>
      </w:r>
    </w:p>
    <w:p w14:paraId="7766B7D0" w14:textId="77777777" w:rsidR="009F42EE" w:rsidRPr="00EA161A" w:rsidRDefault="009F42EE" w:rsidP="009F42EE">
      <w:pPr>
        <w:pStyle w:val="ListParagraph"/>
        <w:rPr>
          <w:i/>
        </w:rPr>
      </w:pPr>
    </w:p>
    <w:p w14:paraId="3AA6B095" w14:textId="77777777" w:rsidR="009F42EE" w:rsidRPr="00EA161A" w:rsidRDefault="009F42EE" w:rsidP="009F42EE">
      <w:pPr>
        <w:pStyle w:val="BodyTextIndent"/>
        <w:numPr>
          <w:ilvl w:val="1"/>
          <w:numId w:val="2"/>
        </w:numPr>
        <w:spacing w:line="300" w:lineRule="atLeast"/>
        <w:rPr>
          <w:rFonts w:ascii="Arial" w:hAnsi="Arial" w:cs="Arial"/>
          <w:sz w:val="22"/>
          <w:szCs w:val="22"/>
        </w:rPr>
      </w:pPr>
      <w:r w:rsidRPr="00EA161A">
        <w:rPr>
          <w:rFonts w:ascii="Arial" w:hAnsi="Arial" w:cs="Arial"/>
          <w:sz w:val="22"/>
          <w:szCs w:val="22"/>
        </w:rPr>
        <w:t>Depending on the outcome of the mediation process, the Parties may (among other options) either reach agreement, request the mediator to make a recommendation, withdraw from the process or opt for further action, which may include both Parties submitting to binding arbitration</w:t>
      </w:r>
    </w:p>
    <w:p w14:paraId="27D10E16" w14:textId="77777777" w:rsidR="009F42EE" w:rsidRPr="00EA161A" w:rsidRDefault="009F42EE" w:rsidP="009F42EE">
      <w:pPr>
        <w:pStyle w:val="ListParagraph"/>
        <w:rPr>
          <w:i/>
        </w:rPr>
      </w:pPr>
    </w:p>
    <w:p w14:paraId="1A16202F" w14:textId="10254C6D" w:rsidR="009F42EE" w:rsidRDefault="009F42EE" w:rsidP="009F42EE">
      <w:pPr>
        <w:pStyle w:val="BodyTextIndent"/>
        <w:numPr>
          <w:ilvl w:val="1"/>
          <w:numId w:val="2"/>
        </w:numPr>
        <w:spacing w:line="300" w:lineRule="atLeast"/>
        <w:rPr>
          <w:rFonts w:ascii="Arial" w:hAnsi="Arial" w:cs="Arial"/>
          <w:sz w:val="22"/>
          <w:szCs w:val="22"/>
        </w:rPr>
      </w:pPr>
      <w:r w:rsidRPr="00EA161A">
        <w:rPr>
          <w:rFonts w:ascii="Arial" w:hAnsi="Arial" w:cs="Arial"/>
          <w:sz w:val="22"/>
          <w:szCs w:val="22"/>
        </w:rPr>
        <w:t>The duty to resolve disputes under this Clause through the Dispute Resolution Procedure is without prejudice to the right of either Party to exercise any right or avail itself of any remedy under this Agreement without first instigating this resolution process or, where it has been invoked, without waiting for it to reach a final conclusion</w:t>
      </w:r>
      <w:r>
        <w:rPr>
          <w:rFonts w:ascii="Arial" w:hAnsi="Arial" w:cs="Arial"/>
          <w:sz w:val="22"/>
          <w:szCs w:val="22"/>
        </w:rPr>
        <w:t>.</w:t>
      </w:r>
    </w:p>
    <w:p w14:paraId="605E60C4" w14:textId="77777777" w:rsidR="00BD2652" w:rsidRDefault="00BD2652" w:rsidP="00BD2652">
      <w:pPr>
        <w:pStyle w:val="ListParagraph"/>
        <w:rPr>
          <w:rFonts w:ascii="Arial" w:hAnsi="Arial" w:cs="Arial"/>
          <w:sz w:val="22"/>
          <w:szCs w:val="22"/>
        </w:rPr>
      </w:pPr>
    </w:p>
    <w:p w14:paraId="28AA6CBE"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6A165D70"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0C9346EF"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03B7449D"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4CBBA0BA"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2838E98B"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636B381B"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7423C013"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1CCF4A18"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3DCFB61D"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2B3CCD66"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6927E1C5"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252FA622"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540C4E84"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14308CA7"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38190CE3"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419D26A4" w14:textId="6F7CD74F" w:rsidR="00C7561E" w:rsidRPr="00C7561E" w:rsidRDefault="00C7561E" w:rsidP="00083680">
      <w:pPr>
        <w:pStyle w:val="SubHeading"/>
        <w:spacing w:line="300" w:lineRule="atLeast"/>
        <w:rPr>
          <w:rFonts w:ascii="Arial" w:hAnsi="Arial" w:cs="Arial"/>
        </w:rPr>
      </w:pPr>
      <w:bookmarkStart w:id="53" w:name="_Toc525353293"/>
      <w:r w:rsidRPr="00C7561E">
        <w:rPr>
          <w:rFonts w:ascii="Arial" w:hAnsi="Arial" w:cs="Arial"/>
        </w:rPr>
        <w:t>Data Protection</w:t>
      </w:r>
      <w:bookmarkEnd w:id="53"/>
    </w:p>
    <w:p w14:paraId="75A77F11" w14:textId="77777777" w:rsidR="00C7561E" w:rsidRPr="00C7561E" w:rsidRDefault="00C7561E" w:rsidP="00C7561E">
      <w:pPr>
        <w:pStyle w:val="ListParagraph"/>
        <w:numPr>
          <w:ilvl w:val="0"/>
          <w:numId w:val="31"/>
        </w:numPr>
        <w:tabs>
          <w:tab w:val="clear" w:pos="360"/>
        </w:tabs>
        <w:spacing w:line="300" w:lineRule="atLeast"/>
        <w:jc w:val="both"/>
        <w:rPr>
          <w:rFonts w:ascii="Arial" w:hAnsi="Arial" w:cs="Arial"/>
          <w:vanish/>
          <w:sz w:val="22"/>
          <w:szCs w:val="22"/>
        </w:rPr>
      </w:pPr>
    </w:p>
    <w:p w14:paraId="171223C0" w14:textId="4FC5E322" w:rsidR="00C7561E" w:rsidRPr="00C7561E" w:rsidRDefault="00C7561E" w:rsidP="00E90A3B">
      <w:pPr>
        <w:pStyle w:val="BodyTextIndent"/>
        <w:numPr>
          <w:ilvl w:val="1"/>
          <w:numId w:val="31"/>
        </w:numPr>
        <w:tabs>
          <w:tab w:val="clear" w:pos="360"/>
        </w:tabs>
        <w:spacing w:line="300" w:lineRule="atLeast"/>
        <w:ind w:left="709" w:hanging="709"/>
        <w:rPr>
          <w:rFonts w:ascii="Arial" w:hAnsi="Arial" w:cs="Arial"/>
          <w:sz w:val="22"/>
          <w:szCs w:val="22"/>
        </w:rPr>
      </w:pPr>
      <w:r w:rsidRPr="00C7561E">
        <w:rPr>
          <w:rFonts w:ascii="Arial" w:hAnsi="Arial" w:cs="Arial"/>
          <w:sz w:val="22"/>
          <w:szCs w:val="22"/>
        </w:rPr>
        <w:t>Each of the parties warrants to each of the other parties that in respect of any Customer Personal Data which it holds or processes pursuant to this Agreement:</w:t>
      </w:r>
      <w:r w:rsidRPr="00C7561E">
        <w:rPr>
          <w:rFonts w:ascii="Arial" w:hAnsi="Arial" w:cs="Arial"/>
          <w:sz w:val="22"/>
          <w:szCs w:val="22"/>
        </w:rPr>
        <w:tab/>
      </w:r>
    </w:p>
    <w:p w14:paraId="2DF2432F" w14:textId="77777777" w:rsidR="00C7561E" w:rsidRPr="00C7561E" w:rsidRDefault="00C7561E" w:rsidP="00C7561E">
      <w:pPr>
        <w:pStyle w:val="BodyTextIndent"/>
        <w:spacing w:line="300" w:lineRule="atLeast"/>
        <w:ind w:left="720"/>
        <w:rPr>
          <w:rFonts w:ascii="Arial" w:hAnsi="Arial" w:cs="Arial"/>
          <w:color w:val="000000"/>
          <w:w w:val="0"/>
          <w:sz w:val="22"/>
          <w:szCs w:val="22"/>
        </w:rPr>
      </w:pPr>
    </w:p>
    <w:p w14:paraId="42083206" w14:textId="77777777" w:rsidR="00C7561E" w:rsidRPr="00C7561E" w:rsidRDefault="00C7561E" w:rsidP="00C7561E">
      <w:pPr>
        <w:pStyle w:val="BodyTextIndent"/>
        <w:numPr>
          <w:ilvl w:val="0"/>
          <w:numId w:val="44"/>
        </w:numPr>
        <w:spacing w:line="300" w:lineRule="atLeast"/>
        <w:ind w:left="1440" w:hanging="720"/>
        <w:rPr>
          <w:rFonts w:ascii="Arial" w:hAnsi="Arial" w:cs="Arial"/>
          <w:color w:val="000000"/>
          <w:w w:val="0"/>
          <w:sz w:val="22"/>
          <w:szCs w:val="22"/>
        </w:rPr>
      </w:pPr>
      <w:r w:rsidRPr="00C7561E">
        <w:rPr>
          <w:rFonts w:ascii="Arial" w:hAnsi="Arial" w:cs="Arial"/>
          <w:color w:val="000000"/>
          <w:w w:val="0"/>
          <w:sz w:val="22"/>
          <w:szCs w:val="22"/>
        </w:rPr>
        <w:t>it has duly made all necessary notifications of its particulars (including, without prejudice, the purposes for which such data is held), sources and intended disclosures to the Information Commissioner’s Office in accordance with the provisions of the Data Protection Legislation and will supply on request to the other parties a copy of such notifications together with any amended particulars that may be filed from time to time;</w:t>
      </w:r>
      <w:r w:rsidRPr="00C7561E">
        <w:rPr>
          <w:rFonts w:ascii="Arial" w:hAnsi="Arial" w:cs="Arial"/>
          <w:color w:val="000000"/>
          <w:w w:val="0"/>
          <w:sz w:val="22"/>
          <w:szCs w:val="22"/>
        </w:rPr>
        <w:tab/>
      </w:r>
      <w:r w:rsidRPr="00C7561E">
        <w:rPr>
          <w:rFonts w:ascii="Arial" w:hAnsi="Arial" w:cs="Arial"/>
          <w:color w:val="000000"/>
          <w:w w:val="0"/>
          <w:sz w:val="22"/>
          <w:szCs w:val="22"/>
        </w:rPr>
        <w:br/>
      </w:r>
    </w:p>
    <w:p w14:paraId="4F73E2C0" w14:textId="77777777" w:rsidR="00C7561E" w:rsidRPr="00C7561E" w:rsidRDefault="00C7561E" w:rsidP="00C7561E">
      <w:pPr>
        <w:pStyle w:val="BodyTextIndent"/>
        <w:numPr>
          <w:ilvl w:val="0"/>
          <w:numId w:val="44"/>
        </w:numPr>
        <w:spacing w:line="300" w:lineRule="atLeast"/>
        <w:ind w:left="1440" w:hanging="720"/>
        <w:rPr>
          <w:rFonts w:ascii="Arial" w:hAnsi="Arial" w:cs="Arial"/>
          <w:color w:val="000000"/>
          <w:w w:val="0"/>
          <w:sz w:val="22"/>
          <w:szCs w:val="22"/>
        </w:rPr>
      </w:pPr>
      <w:r w:rsidRPr="00C7561E">
        <w:rPr>
          <w:rFonts w:ascii="Arial" w:hAnsi="Arial" w:cs="Arial"/>
          <w:color w:val="000000"/>
          <w:w w:val="0"/>
          <w:sz w:val="22"/>
          <w:szCs w:val="22"/>
        </w:rPr>
        <w:t>it complies and will continue to comply with the provisions of the Data Protection Legislation in relation to Customer Persona Data processed on behalf of the Customer;</w:t>
      </w:r>
      <w:r w:rsidRPr="00C7561E">
        <w:rPr>
          <w:rFonts w:ascii="Arial" w:hAnsi="Arial" w:cs="Arial"/>
          <w:color w:val="000000"/>
          <w:w w:val="0"/>
          <w:sz w:val="22"/>
          <w:szCs w:val="22"/>
        </w:rPr>
        <w:tab/>
      </w:r>
      <w:r w:rsidRPr="00C7561E">
        <w:rPr>
          <w:rFonts w:ascii="Arial" w:hAnsi="Arial" w:cs="Arial"/>
          <w:color w:val="000000"/>
          <w:w w:val="0"/>
          <w:sz w:val="22"/>
          <w:szCs w:val="22"/>
        </w:rPr>
        <w:br/>
      </w:r>
    </w:p>
    <w:p w14:paraId="2BCEC009" w14:textId="378BFE0A" w:rsidR="00C7561E" w:rsidRPr="00C7561E" w:rsidRDefault="00C7561E" w:rsidP="00C7561E">
      <w:pPr>
        <w:pStyle w:val="BodyTextIndent"/>
        <w:numPr>
          <w:ilvl w:val="0"/>
          <w:numId w:val="44"/>
        </w:numPr>
        <w:spacing w:line="300" w:lineRule="atLeast"/>
        <w:ind w:left="1440" w:hanging="720"/>
        <w:rPr>
          <w:rFonts w:ascii="Arial" w:hAnsi="Arial" w:cs="Arial"/>
          <w:color w:val="000000"/>
          <w:w w:val="0"/>
          <w:sz w:val="22"/>
          <w:szCs w:val="22"/>
        </w:rPr>
      </w:pPr>
      <w:r w:rsidRPr="00C7561E">
        <w:rPr>
          <w:rFonts w:ascii="Arial" w:hAnsi="Arial" w:cs="Arial"/>
          <w:color w:val="000000"/>
          <w:w w:val="0"/>
          <w:sz w:val="22"/>
          <w:szCs w:val="22"/>
        </w:rPr>
        <w:t xml:space="preserve">(in respect only of the Agent) its data protection notification contemplates it providing to the Operators, RSP and ATOC or their duly authorised agent(s), Customer Personal Data in relation to the Rail Products and Train Service Information and in relation to the Agent’s obligations under </w:t>
      </w:r>
      <w:r w:rsidR="00E90A3B">
        <w:rPr>
          <w:rFonts w:ascii="Arial" w:hAnsi="Arial" w:cs="Arial"/>
          <w:color w:val="000000"/>
          <w:w w:val="0"/>
          <w:sz w:val="22"/>
          <w:szCs w:val="22"/>
        </w:rPr>
        <w:t>Annex N</w:t>
      </w:r>
      <w:r w:rsidRPr="00C7561E">
        <w:rPr>
          <w:rFonts w:ascii="Arial" w:hAnsi="Arial" w:cs="Arial"/>
          <w:color w:val="000000"/>
          <w:w w:val="0"/>
          <w:sz w:val="22"/>
          <w:szCs w:val="22"/>
        </w:rPr>
        <w:t xml:space="preserve">; </w:t>
      </w:r>
    </w:p>
    <w:p w14:paraId="35A9DC68" w14:textId="77777777" w:rsidR="00C7561E" w:rsidRPr="00C7561E" w:rsidRDefault="00C7561E" w:rsidP="00C7561E">
      <w:pPr>
        <w:pStyle w:val="BodyTextIndent"/>
        <w:spacing w:line="300" w:lineRule="atLeast"/>
        <w:ind w:left="720"/>
        <w:rPr>
          <w:rFonts w:ascii="Arial" w:hAnsi="Arial" w:cs="Arial"/>
          <w:color w:val="000000"/>
          <w:w w:val="0"/>
          <w:sz w:val="22"/>
          <w:szCs w:val="22"/>
        </w:rPr>
      </w:pPr>
    </w:p>
    <w:p w14:paraId="50795207" w14:textId="77777777" w:rsidR="00C7561E" w:rsidRPr="00C7561E" w:rsidRDefault="00C7561E" w:rsidP="00C7561E">
      <w:pPr>
        <w:pStyle w:val="BodyTextIndent"/>
        <w:numPr>
          <w:ilvl w:val="0"/>
          <w:numId w:val="44"/>
        </w:numPr>
        <w:spacing w:line="300" w:lineRule="atLeast"/>
        <w:ind w:left="1440" w:hanging="720"/>
        <w:rPr>
          <w:rFonts w:ascii="Arial" w:hAnsi="Arial" w:cs="Arial"/>
          <w:color w:val="000000"/>
          <w:w w:val="0"/>
          <w:sz w:val="22"/>
          <w:szCs w:val="22"/>
        </w:rPr>
      </w:pPr>
      <w:r w:rsidRPr="00C7561E">
        <w:rPr>
          <w:rFonts w:ascii="Arial" w:hAnsi="Arial" w:cs="Arial"/>
          <w:color w:val="000000"/>
          <w:w w:val="0"/>
          <w:sz w:val="22"/>
          <w:szCs w:val="22"/>
        </w:rPr>
        <w:t>it will co-operate fully with each of the Agent, Operators, RSP and ATOC (as the case may be) in complying with any subject access request and in dealing with any investigation carried out by the Information Commissioner; and</w:t>
      </w:r>
      <w:r w:rsidRPr="00C7561E">
        <w:rPr>
          <w:rFonts w:ascii="Arial" w:hAnsi="Arial" w:cs="Arial"/>
          <w:color w:val="000000"/>
          <w:w w:val="0"/>
          <w:sz w:val="22"/>
          <w:szCs w:val="22"/>
        </w:rPr>
        <w:tab/>
      </w:r>
    </w:p>
    <w:p w14:paraId="594CC4FC" w14:textId="77777777" w:rsidR="00C7561E" w:rsidRPr="00C7561E" w:rsidRDefault="00C7561E" w:rsidP="00C7561E">
      <w:pPr>
        <w:pStyle w:val="BodyTextIndent"/>
        <w:spacing w:line="300" w:lineRule="atLeast"/>
        <w:rPr>
          <w:rFonts w:ascii="Arial" w:hAnsi="Arial" w:cs="Arial"/>
          <w:color w:val="000000"/>
          <w:w w:val="0"/>
          <w:sz w:val="22"/>
          <w:szCs w:val="22"/>
        </w:rPr>
      </w:pPr>
    </w:p>
    <w:p w14:paraId="712DEDB5" w14:textId="77777777" w:rsidR="00C7561E" w:rsidRPr="00C7561E" w:rsidRDefault="00C7561E" w:rsidP="00C7561E">
      <w:pPr>
        <w:pStyle w:val="BodyTextIndent"/>
        <w:numPr>
          <w:ilvl w:val="0"/>
          <w:numId w:val="44"/>
        </w:numPr>
        <w:spacing w:line="300" w:lineRule="atLeast"/>
        <w:ind w:left="1440" w:hanging="720"/>
        <w:rPr>
          <w:rFonts w:ascii="Arial" w:hAnsi="Arial" w:cs="Arial"/>
          <w:color w:val="000000"/>
          <w:w w:val="0"/>
          <w:sz w:val="22"/>
          <w:szCs w:val="22"/>
        </w:rPr>
      </w:pPr>
      <w:r w:rsidRPr="00C7561E">
        <w:rPr>
          <w:rFonts w:ascii="Arial" w:hAnsi="Arial" w:cs="Arial"/>
          <w:color w:val="000000"/>
          <w:w w:val="0"/>
          <w:sz w:val="22"/>
          <w:szCs w:val="22"/>
        </w:rPr>
        <w:t>it will co-operate fully with each of the Agent, Operators, RSP and ATOC (as the case may be) in the making of their respective notifications under the Data Protection Legislation and in the making of any change to any part of such registrations in relation to the operation of this Agreement.</w:t>
      </w:r>
    </w:p>
    <w:p w14:paraId="0A0523C1" w14:textId="77777777" w:rsidR="00C7561E" w:rsidRPr="00C7561E" w:rsidRDefault="00C7561E" w:rsidP="00C7561E">
      <w:pPr>
        <w:pStyle w:val="BodyTextIndent"/>
        <w:spacing w:line="300" w:lineRule="atLeast"/>
        <w:ind w:left="1440" w:hanging="720"/>
        <w:rPr>
          <w:rFonts w:ascii="Arial" w:hAnsi="Arial" w:cs="Arial"/>
          <w:color w:val="000000"/>
          <w:w w:val="0"/>
          <w:sz w:val="22"/>
          <w:szCs w:val="22"/>
        </w:rPr>
      </w:pPr>
    </w:p>
    <w:p w14:paraId="6FF37B50" w14:textId="02396547" w:rsidR="00C7561E" w:rsidRPr="00E90A3B" w:rsidRDefault="00C7561E" w:rsidP="00E90A3B">
      <w:pPr>
        <w:pStyle w:val="ListParagraph"/>
        <w:numPr>
          <w:ilvl w:val="0"/>
          <w:numId w:val="44"/>
        </w:numPr>
        <w:ind w:left="1418" w:hanging="709"/>
        <w:jc w:val="both"/>
        <w:rPr>
          <w:rFonts w:ascii="Arial" w:hAnsi="Arial" w:cs="Arial"/>
          <w:sz w:val="22"/>
          <w:szCs w:val="22"/>
        </w:rPr>
      </w:pPr>
      <w:r w:rsidRPr="00E90A3B">
        <w:rPr>
          <w:rFonts w:ascii="Arial" w:hAnsi="Arial" w:cs="Arial"/>
          <w:w w:val="0"/>
          <w:sz w:val="22"/>
          <w:szCs w:val="22"/>
        </w:rPr>
        <w:t>It will continue to make any payments, and comply with any requirements of the Information Commissioner’s Office, necessary to enable it to continue processing Customer Personal Data in accordance with the Data Protection Legislation.</w:t>
      </w:r>
    </w:p>
    <w:p w14:paraId="589AAAED" w14:textId="77777777" w:rsidR="00F948CD" w:rsidRPr="00C7561E" w:rsidRDefault="00F948CD" w:rsidP="00F948CD">
      <w:pPr>
        <w:pStyle w:val="ListParagraph"/>
        <w:rPr>
          <w:rFonts w:ascii="Arial" w:hAnsi="Arial" w:cs="Arial"/>
          <w:sz w:val="22"/>
          <w:szCs w:val="22"/>
        </w:rPr>
      </w:pPr>
    </w:p>
    <w:bookmarkEnd w:id="52"/>
    <w:p w14:paraId="0A840FE9" w14:textId="77777777" w:rsidR="00772248" w:rsidRPr="00E1598A" w:rsidRDefault="00772248" w:rsidP="00290D75">
      <w:pPr>
        <w:pStyle w:val="AnnexMainHeading"/>
        <w:rPr>
          <w:rFonts w:ascii="Arial" w:hAnsi="Arial" w:cs="Arial"/>
        </w:rPr>
      </w:pPr>
      <w:r w:rsidRPr="00C7561E">
        <w:rPr>
          <w:rFonts w:ascii="Arial" w:hAnsi="Arial" w:cs="Arial"/>
          <w:b w:val="0"/>
          <w:sz w:val="22"/>
          <w:szCs w:val="22"/>
        </w:rPr>
        <w:br w:type="page"/>
      </w:r>
      <w:bookmarkStart w:id="54" w:name="_Toc247594996"/>
      <w:bookmarkStart w:id="55" w:name="_Toc525353294"/>
      <w:r w:rsidR="003B6E3B" w:rsidRPr="00E1598A">
        <w:rPr>
          <w:rFonts w:ascii="Arial" w:hAnsi="Arial" w:cs="Arial"/>
        </w:rPr>
        <w:t>ANNEX A</w:t>
      </w:r>
      <w:r w:rsidR="00E441FF" w:rsidRPr="00E1598A">
        <w:rPr>
          <w:rFonts w:ascii="Arial" w:hAnsi="Arial" w:cs="Arial"/>
        </w:rPr>
        <w:tab/>
      </w:r>
      <w:r w:rsidR="00CB2C60" w:rsidRPr="00E1598A">
        <w:rPr>
          <w:rFonts w:ascii="Arial" w:hAnsi="Arial" w:cs="Arial"/>
        </w:rPr>
        <w:t>OPERATORS</w:t>
      </w:r>
      <w:bookmarkEnd w:id="54"/>
      <w:bookmarkEnd w:id="55"/>
    </w:p>
    <w:p w14:paraId="524ECEDF" w14:textId="77777777" w:rsidR="00AD22D2" w:rsidRPr="00904A1D" w:rsidRDefault="00AD22D2" w:rsidP="201870C2">
      <w:pPr>
        <w:pStyle w:val="MACH1"/>
        <w:numPr>
          <w:ilvl w:val="0"/>
          <w:numId w:val="0"/>
        </w:numPr>
        <w:spacing w:line="300" w:lineRule="atLeast"/>
        <w:rPr>
          <w:rFonts w:ascii="Arial" w:hAnsi="Arial" w:cs="Arial"/>
          <w:w w:val="0"/>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426"/>
        <w:gridCol w:w="6811"/>
        <w:gridCol w:w="1501"/>
      </w:tblGrid>
      <w:tr w:rsidR="201870C2" w14:paraId="0E9376A7" w14:textId="77777777" w:rsidTr="201870C2">
        <w:trPr>
          <w:trHeight w:val="300"/>
        </w:trPr>
        <w:tc>
          <w:tcPr>
            <w:tcW w:w="1426" w:type="dxa"/>
            <w:tcBorders>
              <w:top w:val="single" w:sz="12" w:space="0" w:color="auto"/>
              <w:left w:val="single" w:sz="12" w:space="0" w:color="auto"/>
              <w:bottom w:val="single" w:sz="12" w:space="0" w:color="auto"/>
              <w:right w:val="single" w:sz="12" w:space="0" w:color="auto"/>
            </w:tcBorders>
          </w:tcPr>
          <w:p w14:paraId="459F4438" w14:textId="5F23D560" w:rsidR="201870C2" w:rsidRDefault="201870C2" w:rsidP="201870C2">
            <w:pPr>
              <w:spacing w:before="240"/>
              <w:jc w:val="center"/>
              <w:rPr>
                <w:rFonts w:ascii="Segoe UI" w:eastAsia="Segoe UI" w:hAnsi="Segoe UI" w:cs="Segoe UI"/>
                <w:color w:val="000000" w:themeColor="text1"/>
              </w:rPr>
            </w:pPr>
            <w:r w:rsidRPr="201870C2">
              <w:rPr>
                <w:rFonts w:ascii="Segoe UI" w:eastAsia="Segoe UI" w:hAnsi="Segoe UI" w:cs="Segoe UI"/>
                <w:b/>
                <w:bCs/>
                <w:color w:val="000000" w:themeColor="text1"/>
              </w:rPr>
              <w:t>#</w:t>
            </w:r>
          </w:p>
        </w:tc>
        <w:tc>
          <w:tcPr>
            <w:tcW w:w="6811" w:type="dxa"/>
            <w:tcBorders>
              <w:top w:val="single" w:sz="12" w:space="0" w:color="auto"/>
              <w:left w:val="single" w:sz="12" w:space="0" w:color="auto"/>
              <w:bottom w:val="single" w:sz="12" w:space="0" w:color="auto"/>
              <w:right w:val="single" w:sz="12" w:space="0" w:color="auto"/>
            </w:tcBorders>
          </w:tcPr>
          <w:p w14:paraId="4A95EECB" w14:textId="0061102C" w:rsidR="201870C2" w:rsidRDefault="201870C2" w:rsidP="201870C2">
            <w:pPr>
              <w:spacing w:before="240"/>
              <w:jc w:val="center"/>
              <w:rPr>
                <w:rFonts w:ascii="Segoe UI" w:eastAsia="Segoe UI" w:hAnsi="Segoe UI" w:cs="Segoe UI"/>
                <w:color w:val="000000" w:themeColor="text1"/>
              </w:rPr>
            </w:pPr>
            <w:r w:rsidRPr="201870C2">
              <w:rPr>
                <w:rFonts w:ascii="Segoe UI" w:eastAsia="Segoe UI" w:hAnsi="Segoe UI" w:cs="Segoe UI"/>
                <w:b/>
                <w:bCs/>
                <w:color w:val="000000" w:themeColor="text1"/>
              </w:rPr>
              <w:t>Operator</w:t>
            </w:r>
          </w:p>
        </w:tc>
        <w:tc>
          <w:tcPr>
            <w:tcW w:w="1501" w:type="dxa"/>
            <w:tcBorders>
              <w:top w:val="single" w:sz="12" w:space="0" w:color="auto"/>
              <w:left w:val="single" w:sz="12" w:space="0" w:color="auto"/>
              <w:bottom w:val="single" w:sz="12" w:space="0" w:color="auto"/>
              <w:right w:val="single" w:sz="12" w:space="0" w:color="auto"/>
            </w:tcBorders>
            <w:vAlign w:val="center"/>
          </w:tcPr>
          <w:p w14:paraId="09F4421A" w14:textId="0C346332" w:rsidR="201870C2" w:rsidRDefault="201870C2" w:rsidP="201870C2">
            <w:pPr>
              <w:spacing w:before="240" w:line="276" w:lineRule="auto"/>
              <w:jc w:val="center"/>
              <w:rPr>
                <w:rFonts w:ascii="Segoe UI" w:eastAsia="Segoe UI" w:hAnsi="Segoe UI" w:cs="Segoe UI"/>
                <w:color w:val="000000" w:themeColor="text1"/>
              </w:rPr>
            </w:pPr>
            <w:r w:rsidRPr="201870C2">
              <w:rPr>
                <w:rFonts w:ascii="Segoe UI" w:eastAsia="Segoe UI" w:hAnsi="Segoe UI" w:cs="Segoe UI"/>
                <w:b/>
                <w:bCs/>
                <w:color w:val="000000" w:themeColor="text1"/>
              </w:rPr>
              <w:t>Company Number</w:t>
            </w:r>
          </w:p>
        </w:tc>
      </w:tr>
      <w:tr w:rsidR="201870C2" w14:paraId="2A2030F6" w14:textId="77777777" w:rsidTr="201870C2">
        <w:trPr>
          <w:trHeight w:val="300"/>
        </w:trPr>
        <w:tc>
          <w:tcPr>
            <w:tcW w:w="1426" w:type="dxa"/>
            <w:tcBorders>
              <w:top w:val="single" w:sz="12" w:space="0" w:color="auto"/>
              <w:left w:val="single" w:sz="6" w:space="0" w:color="auto"/>
              <w:bottom w:val="single" w:sz="6" w:space="0" w:color="auto"/>
              <w:right w:val="single" w:sz="6" w:space="0" w:color="auto"/>
            </w:tcBorders>
          </w:tcPr>
          <w:p w14:paraId="4436C32A" w14:textId="5D693B95" w:rsidR="201870C2" w:rsidRDefault="201870C2" w:rsidP="201870C2">
            <w:pPr>
              <w:pStyle w:val="ListParagraph"/>
              <w:numPr>
                <w:ilvl w:val="0"/>
                <w:numId w:val="1"/>
              </w:numPr>
              <w:spacing w:before="240" w:line="276" w:lineRule="auto"/>
              <w:rPr>
                <w:rFonts w:ascii="Segoe UI" w:eastAsia="Segoe UI" w:hAnsi="Segoe UI" w:cs="Segoe UI"/>
                <w:color w:val="000000" w:themeColor="text1"/>
              </w:rPr>
            </w:pPr>
          </w:p>
        </w:tc>
        <w:tc>
          <w:tcPr>
            <w:tcW w:w="6811" w:type="dxa"/>
            <w:tcBorders>
              <w:top w:val="single" w:sz="12" w:space="0" w:color="auto"/>
              <w:left w:val="single" w:sz="6" w:space="0" w:color="auto"/>
              <w:bottom w:val="single" w:sz="6" w:space="0" w:color="auto"/>
              <w:right w:val="single" w:sz="6" w:space="0" w:color="auto"/>
            </w:tcBorders>
          </w:tcPr>
          <w:p w14:paraId="4ED00A9A" w14:textId="3F4F88EF"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Abellio East Anglia Limited</w:t>
            </w:r>
          </w:p>
        </w:tc>
        <w:tc>
          <w:tcPr>
            <w:tcW w:w="1501" w:type="dxa"/>
            <w:tcBorders>
              <w:top w:val="single" w:sz="12" w:space="0" w:color="auto"/>
              <w:left w:val="single" w:sz="6" w:space="0" w:color="auto"/>
              <w:bottom w:val="single" w:sz="6" w:space="0" w:color="auto"/>
              <w:right w:val="single" w:sz="6" w:space="0" w:color="auto"/>
            </w:tcBorders>
            <w:vAlign w:val="center"/>
          </w:tcPr>
          <w:p w14:paraId="29BDA7E3" w14:textId="0F1B00C8" w:rsidR="201870C2" w:rsidRDefault="201870C2" w:rsidP="201870C2">
            <w:pPr>
              <w:spacing w:line="259"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07861414</w:t>
            </w:r>
          </w:p>
        </w:tc>
      </w:tr>
      <w:tr w:rsidR="201870C2" w14:paraId="257C5E04"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29EE7032" w14:textId="72535CB1"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57AFF485" w14:textId="2BBC9F6D"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Scotrail</w:t>
            </w:r>
            <w:r w:rsidRPr="201870C2">
              <w:rPr>
                <w:rFonts w:ascii="Arial" w:eastAsia="Arial" w:hAnsi="Arial" w:cs="Arial"/>
                <w:sz w:val="22"/>
                <w:szCs w:val="22"/>
              </w:rPr>
              <w:t xml:space="preserve"> Trains L</w:t>
            </w:r>
            <w:r w:rsidRPr="201870C2">
              <w:rPr>
                <w:rFonts w:ascii="Arial" w:eastAsia="Arial" w:hAnsi="Arial" w:cs="Arial"/>
                <w:color w:val="000000" w:themeColor="text1"/>
                <w:sz w:val="22"/>
                <w:szCs w:val="22"/>
              </w:rPr>
              <w:t>imited</w:t>
            </w:r>
          </w:p>
        </w:tc>
        <w:tc>
          <w:tcPr>
            <w:tcW w:w="1501" w:type="dxa"/>
            <w:tcBorders>
              <w:top w:val="single" w:sz="6" w:space="0" w:color="auto"/>
              <w:left w:val="single" w:sz="6" w:space="0" w:color="auto"/>
              <w:bottom w:val="single" w:sz="6" w:space="0" w:color="auto"/>
              <w:right w:val="single" w:sz="6" w:space="0" w:color="auto"/>
            </w:tcBorders>
            <w:vAlign w:val="center"/>
          </w:tcPr>
          <w:p w14:paraId="4387F462" w14:textId="40918C14"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SC450732</w:t>
            </w:r>
          </w:p>
        </w:tc>
      </w:tr>
      <w:tr w:rsidR="201870C2" w14:paraId="23D79B59"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277DC373" w14:textId="75ACEC67"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vAlign w:val="center"/>
          </w:tcPr>
          <w:p w14:paraId="79B97327" w14:textId="6D3B93A2" w:rsidR="201870C2" w:rsidRDefault="201870C2" w:rsidP="201870C2">
            <w:pPr>
              <w:spacing w:line="259" w:lineRule="auto"/>
              <w:rPr>
                <w:rFonts w:ascii="Arial" w:eastAsia="Arial" w:hAnsi="Arial" w:cs="Arial"/>
                <w:color w:val="000000" w:themeColor="text1"/>
              </w:rPr>
            </w:pPr>
            <w:r w:rsidRPr="201870C2">
              <w:rPr>
                <w:rFonts w:ascii="Arial" w:eastAsia="Arial" w:hAnsi="Arial" w:cs="Arial"/>
                <w:color w:val="000000" w:themeColor="text1"/>
                <w:sz w:val="22"/>
                <w:szCs w:val="22"/>
              </w:rPr>
              <w:t>Transport for Wales Rail Limite</w:t>
            </w:r>
            <w:r w:rsidRPr="201870C2">
              <w:rPr>
                <w:rFonts w:ascii="Arial" w:eastAsia="Arial" w:hAnsi="Arial" w:cs="Arial"/>
                <w:color w:val="000000" w:themeColor="text1"/>
              </w:rPr>
              <w:t>d</w:t>
            </w:r>
          </w:p>
        </w:tc>
        <w:tc>
          <w:tcPr>
            <w:tcW w:w="1501" w:type="dxa"/>
            <w:tcBorders>
              <w:top w:val="single" w:sz="6" w:space="0" w:color="auto"/>
              <w:left w:val="single" w:sz="6" w:space="0" w:color="auto"/>
              <w:bottom w:val="single" w:sz="6" w:space="0" w:color="auto"/>
              <w:right w:val="single" w:sz="6" w:space="0" w:color="auto"/>
            </w:tcBorders>
            <w:vAlign w:val="center"/>
          </w:tcPr>
          <w:p w14:paraId="07468C28" w14:textId="5F922D8F"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 xml:space="preserve">12619906 </w:t>
            </w:r>
          </w:p>
        </w:tc>
      </w:tr>
      <w:tr w:rsidR="201870C2" w14:paraId="46E62C81"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72CF5474" w14:textId="7FADD083"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0D5A1669" w14:textId="303A9EA1"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MTR Corporation (Crossrail) Limited</w:t>
            </w:r>
          </w:p>
        </w:tc>
        <w:tc>
          <w:tcPr>
            <w:tcW w:w="1501" w:type="dxa"/>
            <w:tcBorders>
              <w:top w:val="single" w:sz="6" w:space="0" w:color="auto"/>
              <w:left w:val="single" w:sz="6" w:space="0" w:color="auto"/>
              <w:bottom w:val="single" w:sz="6" w:space="0" w:color="auto"/>
              <w:right w:val="single" w:sz="6" w:space="0" w:color="auto"/>
            </w:tcBorders>
            <w:vAlign w:val="center"/>
          </w:tcPr>
          <w:p w14:paraId="5BA69810" w14:textId="6603F753"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08754715</w:t>
            </w:r>
          </w:p>
        </w:tc>
      </w:tr>
      <w:tr w:rsidR="201870C2" w14:paraId="5C37EC72"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3C51AFA1" w14:textId="3605B6FA"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7DEA2FC0" w14:textId="3B928071"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Trenitalia c2c Limited</w:t>
            </w:r>
          </w:p>
        </w:tc>
        <w:tc>
          <w:tcPr>
            <w:tcW w:w="1501" w:type="dxa"/>
            <w:tcBorders>
              <w:top w:val="single" w:sz="6" w:space="0" w:color="auto"/>
              <w:left w:val="single" w:sz="6" w:space="0" w:color="auto"/>
              <w:bottom w:val="single" w:sz="6" w:space="0" w:color="auto"/>
              <w:right w:val="single" w:sz="6" w:space="0" w:color="auto"/>
            </w:tcBorders>
            <w:vAlign w:val="center"/>
          </w:tcPr>
          <w:p w14:paraId="1BE2539D" w14:textId="17D2D385"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07897267</w:t>
            </w:r>
          </w:p>
        </w:tc>
      </w:tr>
      <w:tr w:rsidR="201870C2" w14:paraId="6637D0F9"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1529CDEE" w14:textId="0FA6530F"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0382BB6C" w14:textId="37E48E82"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London North Eastern Railway Ltd</w:t>
            </w:r>
          </w:p>
        </w:tc>
        <w:tc>
          <w:tcPr>
            <w:tcW w:w="1501" w:type="dxa"/>
            <w:tcBorders>
              <w:top w:val="single" w:sz="6" w:space="0" w:color="auto"/>
              <w:left w:val="single" w:sz="6" w:space="0" w:color="auto"/>
              <w:bottom w:val="single" w:sz="6" w:space="0" w:color="auto"/>
              <w:right w:val="single" w:sz="6" w:space="0" w:color="auto"/>
            </w:tcBorders>
            <w:vAlign w:val="center"/>
          </w:tcPr>
          <w:p w14:paraId="27DAF260" w14:textId="634999A9"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04659712</w:t>
            </w:r>
          </w:p>
        </w:tc>
      </w:tr>
      <w:tr w:rsidR="201870C2" w14:paraId="1C2D4B4D"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21B66148" w14:textId="6584EEF0"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vAlign w:val="center"/>
          </w:tcPr>
          <w:p w14:paraId="7FE535E9" w14:textId="4972931E"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 xml:space="preserve">Abellio East Midlands Limited </w:t>
            </w:r>
          </w:p>
        </w:tc>
        <w:tc>
          <w:tcPr>
            <w:tcW w:w="1501" w:type="dxa"/>
            <w:tcBorders>
              <w:top w:val="single" w:sz="6" w:space="0" w:color="auto"/>
              <w:left w:val="single" w:sz="6" w:space="0" w:color="auto"/>
              <w:bottom w:val="single" w:sz="6" w:space="0" w:color="auto"/>
              <w:right w:val="single" w:sz="6" w:space="0" w:color="auto"/>
            </w:tcBorders>
            <w:vAlign w:val="center"/>
          </w:tcPr>
          <w:p w14:paraId="60B983F0" w14:textId="1120484A" w:rsidR="201870C2" w:rsidRDefault="201870C2" w:rsidP="201870C2">
            <w:pPr>
              <w:rPr>
                <w:rFonts w:ascii="Arial" w:eastAsia="Arial" w:hAnsi="Arial" w:cs="Arial"/>
                <w:color w:val="000000" w:themeColor="text1"/>
                <w:sz w:val="22"/>
                <w:szCs w:val="22"/>
              </w:rPr>
            </w:pPr>
            <w:r w:rsidRPr="201870C2">
              <w:rPr>
                <w:rStyle w:val="Strong"/>
                <w:rFonts w:ascii="Arial" w:eastAsia="Arial" w:hAnsi="Arial" w:cs="Arial"/>
                <w:b w:val="0"/>
                <w:bCs w:val="0"/>
                <w:color w:val="0B0C0C"/>
                <w:sz w:val="22"/>
                <w:szCs w:val="22"/>
              </w:rPr>
              <w:t>09</w:t>
            </w:r>
            <w:r w:rsidRPr="201870C2">
              <w:rPr>
                <w:rFonts w:ascii="Arial" w:eastAsia="Arial" w:hAnsi="Arial" w:cs="Arial"/>
                <w:color w:val="000000" w:themeColor="text1"/>
                <w:sz w:val="22"/>
                <w:szCs w:val="22"/>
              </w:rPr>
              <w:t>860485</w:t>
            </w:r>
          </w:p>
        </w:tc>
      </w:tr>
      <w:tr w:rsidR="201870C2" w14:paraId="3DBFB78F"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17FC7176" w14:textId="6B4CAA24"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20AFE850" w14:textId="5B6377DD"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Govia Thameslink Railway Limited</w:t>
            </w:r>
          </w:p>
        </w:tc>
        <w:tc>
          <w:tcPr>
            <w:tcW w:w="1501" w:type="dxa"/>
            <w:tcBorders>
              <w:top w:val="single" w:sz="6" w:space="0" w:color="auto"/>
              <w:left w:val="single" w:sz="6" w:space="0" w:color="auto"/>
              <w:bottom w:val="single" w:sz="6" w:space="0" w:color="auto"/>
              <w:right w:val="single" w:sz="6" w:space="0" w:color="auto"/>
            </w:tcBorders>
            <w:vAlign w:val="center"/>
          </w:tcPr>
          <w:p w14:paraId="3061C8AA" w14:textId="7EBDFF9E"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07934306</w:t>
            </w:r>
          </w:p>
        </w:tc>
      </w:tr>
      <w:tr w:rsidR="201870C2" w14:paraId="0D802059"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6124F4EF" w14:textId="3860D916"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5A55169A" w14:textId="6C9DFB1D"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First Greater Western Limited</w:t>
            </w:r>
          </w:p>
        </w:tc>
        <w:tc>
          <w:tcPr>
            <w:tcW w:w="1501" w:type="dxa"/>
            <w:tcBorders>
              <w:top w:val="single" w:sz="6" w:space="0" w:color="auto"/>
              <w:left w:val="single" w:sz="6" w:space="0" w:color="auto"/>
              <w:bottom w:val="single" w:sz="6" w:space="0" w:color="auto"/>
              <w:right w:val="single" w:sz="6" w:space="0" w:color="auto"/>
            </w:tcBorders>
            <w:vAlign w:val="center"/>
          </w:tcPr>
          <w:p w14:paraId="7AECF2F8" w14:textId="7147AFE2"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05113733</w:t>
            </w:r>
          </w:p>
        </w:tc>
      </w:tr>
      <w:tr w:rsidR="201870C2" w14:paraId="1F872460"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1672BBB1" w14:textId="0E600DBC"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79E55A1C" w14:textId="2AE6D3BD"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 xml:space="preserve">TransPennine </w:t>
            </w:r>
            <w:r w:rsidRPr="201870C2">
              <w:rPr>
                <w:rFonts w:ascii="Arial" w:eastAsia="Arial" w:hAnsi="Arial" w:cs="Arial"/>
                <w:sz w:val="22"/>
                <w:szCs w:val="22"/>
              </w:rPr>
              <w:t xml:space="preserve">Trains </w:t>
            </w:r>
            <w:r w:rsidRPr="201870C2">
              <w:rPr>
                <w:rFonts w:ascii="Arial" w:eastAsia="Arial" w:hAnsi="Arial" w:cs="Arial"/>
                <w:color w:val="000000" w:themeColor="text1"/>
                <w:sz w:val="22"/>
                <w:szCs w:val="22"/>
              </w:rPr>
              <w:t>Limited</w:t>
            </w:r>
          </w:p>
        </w:tc>
        <w:tc>
          <w:tcPr>
            <w:tcW w:w="1501" w:type="dxa"/>
            <w:tcBorders>
              <w:top w:val="single" w:sz="6" w:space="0" w:color="auto"/>
              <w:left w:val="single" w:sz="6" w:space="0" w:color="auto"/>
              <w:bottom w:val="single" w:sz="6" w:space="0" w:color="auto"/>
              <w:right w:val="single" w:sz="6" w:space="0" w:color="auto"/>
            </w:tcBorders>
            <w:vAlign w:val="center"/>
          </w:tcPr>
          <w:p w14:paraId="2D1EE252" w14:textId="0AA386E1" w:rsidR="201870C2" w:rsidRDefault="201870C2" w:rsidP="201870C2">
            <w:pPr>
              <w:rPr>
                <w:rFonts w:ascii="Arial" w:eastAsia="Arial" w:hAnsi="Arial" w:cs="Arial"/>
                <w:strike/>
                <w:sz w:val="22"/>
                <w:szCs w:val="22"/>
              </w:rPr>
            </w:pPr>
            <w:r w:rsidRPr="201870C2">
              <w:rPr>
                <w:rFonts w:ascii="Arial" w:eastAsia="Arial" w:hAnsi="Arial" w:cs="Arial"/>
                <w:sz w:val="22"/>
                <w:szCs w:val="22"/>
              </w:rPr>
              <w:t>12544930</w:t>
            </w:r>
          </w:p>
        </w:tc>
      </w:tr>
      <w:tr w:rsidR="201870C2" w14:paraId="54D3EE8E"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0907262C" w14:textId="2A1EF7E9"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0495EC2A" w14:textId="5C698B3B"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Grand Central Railway Company Limited</w:t>
            </w:r>
          </w:p>
        </w:tc>
        <w:tc>
          <w:tcPr>
            <w:tcW w:w="1501" w:type="dxa"/>
            <w:tcBorders>
              <w:top w:val="single" w:sz="6" w:space="0" w:color="auto"/>
              <w:left w:val="single" w:sz="6" w:space="0" w:color="auto"/>
              <w:bottom w:val="single" w:sz="6" w:space="0" w:color="auto"/>
              <w:right w:val="single" w:sz="6" w:space="0" w:color="auto"/>
            </w:tcBorders>
            <w:vAlign w:val="center"/>
          </w:tcPr>
          <w:p w14:paraId="3ADD8627" w14:textId="27E793F3"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03979826</w:t>
            </w:r>
          </w:p>
        </w:tc>
      </w:tr>
      <w:tr w:rsidR="201870C2" w14:paraId="2B2981C1"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12B59544" w14:textId="48274D1C"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28C299F6" w14:textId="4C99565A"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Hull Trains Company Limited</w:t>
            </w:r>
          </w:p>
        </w:tc>
        <w:tc>
          <w:tcPr>
            <w:tcW w:w="1501" w:type="dxa"/>
            <w:tcBorders>
              <w:top w:val="single" w:sz="6" w:space="0" w:color="auto"/>
              <w:left w:val="single" w:sz="6" w:space="0" w:color="auto"/>
              <w:bottom w:val="single" w:sz="6" w:space="0" w:color="auto"/>
              <w:right w:val="single" w:sz="6" w:space="0" w:color="auto"/>
            </w:tcBorders>
            <w:vAlign w:val="center"/>
          </w:tcPr>
          <w:p w14:paraId="11D129BB" w14:textId="63F629DD"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03715410</w:t>
            </w:r>
          </w:p>
        </w:tc>
      </w:tr>
      <w:tr w:rsidR="201870C2" w14:paraId="7974230D"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28610C69" w14:textId="71F0D7AC"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25A68DD0" w14:textId="49D58D18" w:rsidR="201870C2" w:rsidRDefault="201870C2" w:rsidP="201870C2">
            <w:pPr>
              <w:spacing w:before="240" w:line="276" w:lineRule="auto"/>
              <w:rPr>
                <w:rFonts w:ascii="Arial" w:eastAsia="Arial" w:hAnsi="Arial" w:cs="Arial"/>
                <w:strike/>
                <w:sz w:val="22"/>
                <w:szCs w:val="22"/>
              </w:rPr>
            </w:pPr>
            <w:r w:rsidRPr="201870C2">
              <w:rPr>
                <w:rFonts w:ascii="Arial" w:eastAsia="Arial" w:hAnsi="Arial" w:cs="Arial"/>
                <w:sz w:val="22"/>
                <w:szCs w:val="22"/>
              </w:rPr>
              <w:t>SE Trains Limited</w:t>
            </w:r>
          </w:p>
        </w:tc>
        <w:tc>
          <w:tcPr>
            <w:tcW w:w="1501" w:type="dxa"/>
            <w:tcBorders>
              <w:top w:val="single" w:sz="6" w:space="0" w:color="auto"/>
              <w:left w:val="single" w:sz="6" w:space="0" w:color="auto"/>
              <w:bottom w:val="single" w:sz="6" w:space="0" w:color="auto"/>
              <w:right w:val="single" w:sz="6" w:space="0" w:color="auto"/>
            </w:tcBorders>
            <w:vAlign w:val="center"/>
          </w:tcPr>
          <w:p w14:paraId="51687231" w14:textId="7D8BE5C2" w:rsidR="201870C2" w:rsidRDefault="201870C2" w:rsidP="201870C2">
            <w:pPr>
              <w:rPr>
                <w:rFonts w:ascii="Arial" w:eastAsia="Arial" w:hAnsi="Arial" w:cs="Arial"/>
                <w:strike/>
                <w:sz w:val="22"/>
                <w:szCs w:val="22"/>
              </w:rPr>
            </w:pPr>
            <w:r w:rsidRPr="201870C2">
              <w:rPr>
                <w:rFonts w:ascii="Arial" w:eastAsia="Arial" w:hAnsi="Arial" w:cs="Arial"/>
                <w:sz w:val="22"/>
                <w:szCs w:val="22"/>
              </w:rPr>
              <w:t>03266762</w:t>
            </w:r>
          </w:p>
        </w:tc>
      </w:tr>
      <w:tr w:rsidR="201870C2" w14:paraId="3E8CCDDA"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7D9DD8EB" w14:textId="5B593117"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5D07FC02" w14:textId="6F6D0585"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Arriva Rail London Limited</w:t>
            </w:r>
          </w:p>
        </w:tc>
        <w:tc>
          <w:tcPr>
            <w:tcW w:w="1501" w:type="dxa"/>
            <w:tcBorders>
              <w:top w:val="single" w:sz="6" w:space="0" w:color="auto"/>
              <w:left w:val="single" w:sz="6" w:space="0" w:color="auto"/>
              <w:bottom w:val="single" w:sz="6" w:space="0" w:color="auto"/>
              <w:right w:val="single" w:sz="6" w:space="0" w:color="auto"/>
            </w:tcBorders>
            <w:vAlign w:val="center"/>
          </w:tcPr>
          <w:p w14:paraId="4642EF12" w14:textId="01D8E3B8"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04165861 </w:t>
            </w:r>
          </w:p>
        </w:tc>
      </w:tr>
      <w:tr w:rsidR="201870C2" w14:paraId="2F1EA8D2"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61505B75" w14:textId="2868E44E"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57187C8E" w14:textId="79BA1C12"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Merseyrail Electrics 2002 Limited</w:t>
            </w:r>
          </w:p>
        </w:tc>
        <w:tc>
          <w:tcPr>
            <w:tcW w:w="1501" w:type="dxa"/>
            <w:tcBorders>
              <w:top w:val="single" w:sz="6" w:space="0" w:color="auto"/>
              <w:left w:val="single" w:sz="6" w:space="0" w:color="auto"/>
              <w:bottom w:val="single" w:sz="6" w:space="0" w:color="auto"/>
              <w:right w:val="single" w:sz="6" w:space="0" w:color="auto"/>
            </w:tcBorders>
            <w:vAlign w:val="center"/>
          </w:tcPr>
          <w:p w14:paraId="1C10974D" w14:textId="0063C322"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04356933</w:t>
            </w:r>
          </w:p>
        </w:tc>
      </w:tr>
      <w:tr w:rsidR="201870C2" w14:paraId="431589A5"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0E19F154" w14:textId="5ABBF970"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4FAF5886" w14:textId="2D419D4B"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Northern Trains Limited</w:t>
            </w:r>
          </w:p>
        </w:tc>
        <w:tc>
          <w:tcPr>
            <w:tcW w:w="1501" w:type="dxa"/>
            <w:tcBorders>
              <w:top w:val="single" w:sz="6" w:space="0" w:color="auto"/>
              <w:left w:val="single" w:sz="6" w:space="0" w:color="auto"/>
              <w:bottom w:val="single" w:sz="6" w:space="0" w:color="auto"/>
              <w:right w:val="single" w:sz="6" w:space="0" w:color="auto"/>
            </w:tcBorders>
            <w:vAlign w:val="center"/>
          </w:tcPr>
          <w:p w14:paraId="05FF1296" w14:textId="67C41FB1"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03076444</w:t>
            </w:r>
          </w:p>
        </w:tc>
      </w:tr>
      <w:tr w:rsidR="201870C2" w14:paraId="3BB4DFB0"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7AB6681C" w14:textId="75551268"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231BD6CE" w14:textId="09D41EA0"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Serco Caledonian Sleepers Limited</w:t>
            </w:r>
          </w:p>
        </w:tc>
        <w:tc>
          <w:tcPr>
            <w:tcW w:w="1501" w:type="dxa"/>
            <w:tcBorders>
              <w:top w:val="single" w:sz="6" w:space="0" w:color="auto"/>
              <w:left w:val="single" w:sz="6" w:space="0" w:color="auto"/>
              <w:bottom w:val="single" w:sz="6" w:space="0" w:color="auto"/>
              <w:right w:val="single" w:sz="6" w:space="0" w:color="auto"/>
            </w:tcBorders>
            <w:vAlign w:val="center"/>
          </w:tcPr>
          <w:p w14:paraId="7990AB49" w14:textId="6D0C9DD9"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SC477821</w:t>
            </w:r>
          </w:p>
        </w:tc>
      </w:tr>
      <w:tr w:rsidR="201870C2" w14:paraId="7DFB680A"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751B4BF4" w14:textId="6143730C" w:rsidR="201870C2" w:rsidRDefault="201870C2" w:rsidP="201870C2">
            <w:pPr>
              <w:pStyle w:val="ListParagraph"/>
              <w:numPr>
                <w:ilvl w:val="0"/>
                <w:numId w:val="1"/>
              </w:numPr>
              <w:spacing w:before="240" w:line="276" w:lineRule="auto"/>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05E46956" w14:textId="64CE0BD7"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West Midlands Trains Limited</w:t>
            </w:r>
          </w:p>
        </w:tc>
        <w:tc>
          <w:tcPr>
            <w:tcW w:w="1501" w:type="dxa"/>
            <w:tcBorders>
              <w:top w:val="single" w:sz="6" w:space="0" w:color="auto"/>
              <w:left w:val="single" w:sz="6" w:space="0" w:color="auto"/>
              <w:bottom w:val="single" w:sz="6" w:space="0" w:color="auto"/>
              <w:right w:val="single" w:sz="6" w:space="0" w:color="auto"/>
            </w:tcBorders>
            <w:vAlign w:val="center"/>
          </w:tcPr>
          <w:p w14:paraId="0BBF43D0" w14:textId="67D87AC0"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09860466</w:t>
            </w:r>
          </w:p>
        </w:tc>
      </w:tr>
      <w:tr w:rsidR="201870C2" w14:paraId="6F8C7453"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05126FDA" w14:textId="6926C2C3"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133D62D5" w14:textId="6E5A18CC"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First MTR South Western Trains Limited</w:t>
            </w:r>
          </w:p>
        </w:tc>
        <w:tc>
          <w:tcPr>
            <w:tcW w:w="1501" w:type="dxa"/>
            <w:tcBorders>
              <w:top w:val="single" w:sz="6" w:space="0" w:color="auto"/>
              <w:left w:val="single" w:sz="6" w:space="0" w:color="auto"/>
              <w:bottom w:val="single" w:sz="6" w:space="0" w:color="auto"/>
              <w:right w:val="single" w:sz="6" w:space="0" w:color="auto"/>
            </w:tcBorders>
            <w:vAlign w:val="center"/>
          </w:tcPr>
          <w:p w14:paraId="41B1BDE2" w14:textId="481E4DD1"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07900320</w:t>
            </w:r>
          </w:p>
        </w:tc>
      </w:tr>
      <w:tr w:rsidR="201870C2" w14:paraId="089C8736"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1D831DED" w14:textId="3411A215"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75E267B9" w14:textId="3FA15289"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The Chiltern Railway Company Limited</w:t>
            </w:r>
          </w:p>
        </w:tc>
        <w:tc>
          <w:tcPr>
            <w:tcW w:w="1501" w:type="dxa"/>
            <w:tcBorders>
              <w:top w:val="single" w:sz="6" w:space="0" w:color="auto"/>
              <w:left w:val="single" w:sz="6" w:space="0" w:color="auto"/>
              <w:bottom w:val="single" w:sz="6" w:space="0" w:color="auto"/>
              <w:right w:val="single" w:sz="6" w:space="0" w:color="auto"/>
            </w:tcBorders>
            <w:vAlign w:val="center"/>
          </w:tcPr>
          <w:p w14:paraId="10521830" w14:textId="4DC23DCC"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03007939</w:t>
            </w:r>
          </w:p>
        </w:tc>
      </w:tr>
      <w:tr w:rsidR="201870C2" w14:paraId="218AF98D"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tcPr>
          <w:p w14:paraId="4162163F" w14:textId="48A74E31" w:rsidR="201870C2" w:rsidRDefault="201870C2" w:rsidP="201870C2">
            <w:pPr>
              <w:pStyle w:val="ListParagraph"/>
              <w:numPr>
                <w:ilvl w:val="0"/>
                <w:numId w:val="1"/>
              </w:numPr>
              <w:spacing w:before="240" w:line="276" w:lineRule="auto"/>
              <w:jc w:val="both"/>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tcPr>
          <w:p w14:paraId="55C1A4CB" w14:textId="42DCC08E" w:rsidR="201870C2" w:rsidRDefault="201870C2" w:rsidP="201870C2">
            <w:pPr>
              <w:spacing w:before="240" w:line="276"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XC Trains Limited</w:t>
            </w:r>
            <w:r w:rsidRPr="201870C2">
              <w:rPr>
                <w:rFonts w:ascii="Arial" w:eastAsia="Arial" w:hAnsi="Arial" w:cs="Arial"/>
                <w:sz w:val="22"/>
                <w:szCs w:val="22"/>
              </w:rPr>
              <w:t xml:space="preserve"> C/O Arriva PLC</w:t>
            </w:r>
          </w:p>
        </w:tc>
        <w:tc>
          <w:tcPr>
            <w:tcW w:w="1501" w:type="dxa"/>
            <w:tcBorders>
              <w:top w:val="single" w:sz="6" w:space="0" w:color="auto"/>
              <w:left w:val="single" w:sz="6" w:space="0" w:color="auto"/>
              <w:bottom w:val="single" w:sz="6" w:space="0" w:color="auto"/>
              <w:right w:val="single" w:sz="6" w:space="0" w:color="auto"/>
            </w:tcBorders>
            <w:vAlign w:val="center"/>
          </w:tcPr>
          <w:p w14:paraId="02873A1F" w14:textId="2EDE3E3F" w:rsidR="201870C2" w:rsidRDefault="201870C2" w:rsidP="201870C2">
            <w:pPr>
              <w:rPr>
                <w:rFonts w:ascii="Arial" w:eastAsia="Arial" w:hAnsi="Arial" w:cs="Arial"/>
                <w:color w:val="000000" w:themeColor="text1"/>
                <w:sz w:val="22"/>
                <w:szCs w:val="22"/>
              </w:rPr>
            </w:pPr>
            <w:r w:rsidRPr="201870C2">
              <w:rPr>
                <w:rFonts w:ascii="Arial" w:eastAsia="Arial" w:hAnsi="Arial" w:cs="Arial"/>
                <w:color w:val="000000" w:themeColor="text1"/>
                <w:sz w:val="22"/>
                <w:szCs w:val="22"/>
              </w:rPr>
              <w:t>04402048</w:t>
            </w:r>
          </w:p>
        </w:tc>
      </w:tr>
      <w:tr w:rsidR="201870C2" w14:paraId="4C56B0CA"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vAlign w:val="center"/>
          </w:tcPr>
          <w:p w14:paraId="0D707AF7" w14:textId="4575636E" w:rsidR="201870C2" w:rsidRDefault="201870C2" w:rsidP="201870C2">
            <w:pPr>
              <w:pStyle w:val="ListParagraph"/>
              <w:numPr>
                <w:ilvl w:val="0"/>
                <w:numId w:val="1"/>
              </w:numPr>
              <w:spacing w:before="240" w:line="276" w:lineRule="auto"/>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vAlign w:val="center"/>
          </w:tcPr>
          <w:p w14:paraId="71154E31" w14:textId="3661A0C5" w:rsidR="201870C2" w:rsidRDefault="201870C2" w:rsidP="201870C2">
            <w:pPr>
              <w:spacing w:line="259"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First Trenitalia West Coast Rail Limited</w:t>
            </w:r>
          </w:p>
        </w:tc>
        <w:tc>
          <w:tcPr>
            <w:tcW w:w="1501" w:type="dxa"/>
            <w:tcBorders>
              <w:top w:val="single" w:sz="6" w:space="0" w:color="auto"/>
              <w:left w:val="single" w:sz="6" w:space="0" w:color="auto"/>
              <w:bottom w:val="single" w:sz="6" w:space="0" w:color="auto"/>
              <w:right w:val="single" w:sz="6" w:space="0" w:color="auto"/>
            </w:tcBorders>
            <w:vAlign w:val="center"/>
          </w:tcPr>
          <w:p w14:paraId="5E3389F7" w14:textId="7E4B91C9" w:rsidR="201870C2" w:rsidRDefault="201870C2" w:rsidP="201870C2">
            <w:pPr>
              <w:spacing w:line="259"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10349442</w:t>
            </w:r>
          </w:p>
        </w:tc>
      </w:tr>
      <w:tr w:rsidR="201870C2" w14:paraId="27C62494" w14:textId="77777777" w:rsidTr="201870C2">
        <w:trPr>
          <w:trHeight w:val="300"/>
        </w:trPr>
        <w:tc>
          <w:tcPr>
            <w:tcW w:w="1426" w:type="dxa"/>
            <w:tcBorders>
              <w:top w:val="single" w:sz="6" w:space="0" w:color="auto"/>
              <w:left w:val="single" w:sz="6" w:space="0" w:color="auto"/>
              <w:bottom w:val="single" w:sz="6" w:space="0" w:color="auto"/>
              <w:right w:val="single" w:sz="6" w:space="0" w:color="auto"/>
            </w:tcBorders>
            <w:vAlign w:val="center"/>
          </w:tcPr>
          <w:p w14:paraId="088DB2F4" w14:textId="4BAADC6D" w:rsidR="201870C2" w:rsidRDefault="201870C2" w:rsidP="201870C2">
            <w:pPr>
              <w:pStyle w:val="ListParagraph"/>
              <w:numPr>
                <w:ilvl w:val="0"/>
                <w:numId w:val="1"/>
              </w:numPr>
              <w:spacing w:line="276" w:lineRule="auto"/>
              <w:rPr>
                <w:rFonts w:ascii="Segoe UI" w:eastAsia="Segoe UI" w:hAnsi="Segoe UI" w:cs="Segoe UI"/>
                <w:color w:val="000000" w:themeColor="text1"/>
              </w:rPr>
            </w:pPr>
          </w:p>
        </w:tc>
        <w:tc>
          <w:tcPr>
            <w:tcW w:w="6811" w:type="dxa"/>
            <w:tcBorders>
              <w:top w:val="single" w:sz="6" w:space="0" w:color="auto"/>
              <w:left w:val="single" w:sz="6" w:space="0" w:color="auto"/>
              <w:bottom w:val="single" w:sz="6" w:space="0" w:color="auto"/>
              <w:right w:val="single" w:sz="6" w:space="0" w:color="auto"/>
            </w:tcBorders>
            <w:vAlign w:val="center"/>
          </w:tcPr>
          <w:p w14:paraId="7085B8E1" w14:textId="10540072" w:rsidR="201870C2" w:rsidRDefault="201870C2" w:rsidP="201870C2">
            <w:pPr>
              <w:spacing w:line="259"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East Coast Trains Limited</w:t>
            </w:r>
          </w:p>
        </w:tc>
        <w:tc>
          <w:tcPr>
            <w:tcW w:w="1501" w:type="dxa"/>
            <w:tcBorders>
              <w:top w:val="single" w:sz="6" w:space="0" w:color="auto"/>
              <w:left w:val="single" w:sz="6" w:space="0" w:color="auto"/>
              <w:bottom w:val="single" w:sz="6" w:space="0" w:color="auto"/>
              <w:right w:val="single" w:sz="6" w:space="0" w:color="auto"/>
            </w:tcBorders>
            <w:vAlign w:val="center"/>
          </w:tcPr>
          <w:p w14:paraId="143028AC" w14:textId="138C9FD5" w:rsidR="201870C2" w:rsidRDefault="201870C2" w:rsidP="201870C2">
            <w:pPr>
              <w:spacing w:line="259" w:lineRule="auto"/>
              <w:rPr>
                <w:rFonts w:ascii="Arial" w:eastAsia="Arial" w:hAnsi="Arial" w:cs="Arial"/>
                <w:color w:val="000000" w:themeColor="text1"/>
                <w:sz w:val="22"/>
                <w:szCs w:val="22"/>
              </w:rPr>
            </w:pPr>
            <w:r w:rsidRPr="201870C2">
              <w:rPr>
                <w:rFonts w:ascii="Arial" w:eastAsia="Arial" w:hAnsi="Arial" w:cs="Arial"/>
                <w:color w:val="000000" w:themeColor="text1"/>
                <w:sz w:val="22"/>
                <w:szCs w:val="22"/>
              </w:rPr>
              <w:t>08765536</w:t>
            </w:r>
          </w:p>
        </w:tc>
      </w:tr>
    </w:tbl>
    <w:p w14:paraId="7242A60C" w14:textId="187F9A67" w:rsidR="00AD22D2" w:rsidRPr="00904A1D" w:rsidRDefault="00AD22D2" w:rsidP="201870C2">
      <w:pPr>
        <w:pStyle w:val="p3"/>
        <w:rPr>
          <w:rFonts w:ascii="Arial" w:hAnsi="Arial" w:cs="Arial"/>
          <w:sz w:val="22"/>
          <w:szCs w:val="22"/>
          <w:lang w:val="en-GB"/>
        </w:rPr>
      </w:pPr>
    </w:p>
    <w:p w14:paraId="3CD53BD7" w14:textId="221448CC" w:rsidR="00AD22D2" w:rsidRPr="00904A1D" w:rsidRDefault="00AD22D2" w:rsidP="201870C2">
      <w:pPr>
        <w:pStyle w:val="p3"/>
        <w:rPr>
          <w:rFonts w:ascii="Arial" w:hAnsi="Arial" w:cs="Arial"/>
          <w:sz w:val="22"/>
          <w:szCs w:val="22"/>
          <w:lang w:val="en-GB"/>
        </w:rPr>
      </w:pPr>
      <w:bookmarkStart w:id="56" w:name="_Hlk516066003"/>
      <w:r w:rsidRPr="201870C2">
        <w:rPr>
          <w:rFonts w:ascii="Arial" w:hAnsi="Arial" w:cs="Arial"/>
          <w:sz w:val="22"/>
          <w:szCs w:val="22"/>
          <w:lang w:val="en-GB"/>
        </w:rPr>
        <w:t>The list of operators may change according to the franchising agreement. The current list is available on request.</w:t>
      </w:r>
    </w:p>
    <w:p w14:paraId="0A84101F" w14:textId="6F7F251E" w:rsidR="00772248" w:rsidRPr="00E1598A" w:rsidRDefault="00AD22D2" w:rsidP="00290D75">
      <w:pPr>
        <w:pStyle w:val="AnnexMainHeading"/>
        <w:rPr>
          <w:rFonts w:ascii="Arial" w:hAnsi="Arial" w:cs="Arial"/>
        </w:rPr>
      </w:pPr>
      <w:r w:rsidRPr="00904A1D">
        <w:rPr>
          <w:rFonts w:ascii="Arial" w:hAnsi="Arial" w:cs="Arial"/>
          <w:w w:val="0"/>
          <w:szCs w:val="22"/>
        </w:rPr>
        <w:br w:type="page"/>
      </w:r>
      <w:bookmarkStart w:id="57" w:name="_Toc247594997"/>
      <w:bookmarkStart w:id="58" w:name="_Toc525353295"/>
      <w:bookmarkEnd w:id="56"/>
      <w:r w:rsidR="00772248" w:rsidRPr="00E1598A">
        <w:rPr>
          <w:rFonts w:ascii="Arial" w:hAnsi="Arial" w:cs="Arial"/>
        </w:rPr>
        <w:t>A</w:t>
      </w:r>
      <w:r w:rsidR="00004537" w:rsidRPr="00E1598A">
        <w:rPr>
          <w:rFonts w:ascii="Arial" w:hAnsi="Arial" w:cs="Arial"/>
        </w:rPr>
        <w:t>NNEX</w:t>
      </w:r>
      <w:r w:rsidR="00772248" w:rsidRPr="00E1598A">
        <w:rPr>
          <w:rFonts w:ascii="Arial" w:hAnsi="Arial" w:cs="Arial"/>
        </w:rPr>
        <w:t xml:space="preserve"> B</w:t>
      </w:r>
      <w:r w:rsidR="008F4F03" w:rsidRPr="00E1598A">
        <w:rPr>
          <w:rFonts w:ascii="Arial" w:hAnsi="Arial" w:cs="Arial"/>
        </w:rPr>
        <w:tab/>
      </w:r>
      <w:r w:rsidR="0083589C" w:rsidRPr="00E1598A">
        <w:rPr>
          <w:rFonts w:ascii="Arial" w:hAnsi="Arial" w:cs="Arial"/>
        </w:rPr>
        <w:t>PART 1</w:t>
      </w:r>
      <w:r w:rsidR="008F4F03" w:rsidRPr="00E1598A">
        <w:rPr>
          <w:rFonts w:ascii="Arial" w:hAnsi="Arial" w:cs="Arial"/>
        </w:rPr>
        <w:t xml:space="preserve"> - </w:t>
      </w:r>
      <w:r w:rsidR="0083589C" w:rsidRPr="00E1598A">
        <w:rPr>
          <w:rFonts w:ascii="Arial" w:hAnsi="Arial" w:cs="Arial"/>
        </w:rPr>
        <w:t>TRAIN SERVICE INFORMATION</w:t>
      </w:r>
      <w:bookmarkEnd w:id="57"/>
      <w:bookmarkEnd w:id="58"/>
    </w:p>
    <w:p w14:paraId="0A841020" w14:textId="77777777" w:rsidR="00772248" w:rsidRPr="00E1598A" w:rsidRDefault="00772248" w:rsidP="00A67F03">
      <w:pPr>
        <w:rPr>
          <w:rFonts w:ascii="Arial" w:hAnsi="Arial" w:cs="Arial"/>
          <w:sz w:val="22"/>
          <w:szCs w:val="22"/>
        </w:rPr>
      </w:pPr>
    </w:p>
    <w:p w14:paraId="0A841021" w14:textId="77777777" w:rsidR="00C20696" w:rsidRPr="00E1598A" w:rsidRDefault="00C20696" w:rsidP="00A67F03">
      <w:pPr>
        <w:jc w:val="both"/>
        <w:rPr>
          <w:rFonts w:ascii="Arial" w:hAnsi="Arial" w:cs="Arial"/>
          <w:sz w:val="22"/>
          <w:szCs w:val="22"/>
        </w:rPr>
      </w:pPr>
    </w:p>
    <w:p w14:paraId="0A841022" w14:textId="77777777" w:rsidR="00DC2F8A" w:rsidRPr="00E1598A" w:rsidRDefault="00FB6E39" w:rsidP="00A67F03">
      <w:pPr>
        <w:ind w:left="709" w:hanging="709"/>
        <w:jc w:val="both"/>
        <w:rPr>
          <w:rFonts w:ascii="Arial" w:hAnsi="Arial" w:cs="Arial"/>
          <w:color w:val="000000"/>
          <w:w w:val="0"/>
          <w:sz w:val="22"/>
          <w:szCs w:val="22"/>
        </w:rPr>
      </w:pPr>
      <w:r w:rsidRPr="00E1598A">
        <w:rPr>
          <w:rFonts w:ascii="Arial" w:hAnsi="Arial" w:cs="Arial"/>
          <w:color w:val="000000"/>
          <w:w w:val="0"/>
          <w:sz w:val="22"/>
          <w:szCs w:val="22"/>
        </w:rPr>
        <w:t>B</w:t>
      </w:r>
      <w:r w:rsidR="00E1073C" w:rsidRPr="00E1598A">
        <w:rPr>
          <w:rFonts w:ascii="Arial" w:hAnsi="Arial" w:cs="Arial"/>
          <w:color w:val="000000"/>
          <w:w w:val="0"/>
          <w:sz w:val="22"/>
          <w:szCs w:val="22"/>
        </w:rPr>
        <w:t>1</w:t>
      </w:r>
      <w:r w:rsidR="00E1073C" w:rsidRPr="00E1598A">
        <w:rPr>
          <w:rFonts w:ascii="Arial" w:hAnsi="Arial" w:cs="Arial"/>
          <w:color w:val="000000"/>
          <w:w w:val="0"/>
          <w:sz w:val="22"/>
          <w:szCs w:val="22"/>
        </w:rPr>
        <w:tab/>
      </w:r>
      <w:r w:rsidR="00C20696" w:rsidRPr="00E1598A">
        <w:rPr>
          <w:rFonts w:ascii="Arial" w:hAnsi="Arial" w:cs="Arial"/>
          <w:color w:val="000000"/>
          <w:w w:val="0"/>
          <w:sz w:val="22"/>
          <w:szCs w:val="22"/>
        </w:rPr>
        <w:t xml:space="preserve">Train Service Information </w:t>
      </w:r>
      <w:r w:rsidR="00E1073C" w:rsidRPr="00E1598A">
        <w:rPr>
          <w:rFonts w:ascii="Arial" w:hAnsi="Arial" w:cs="Arial"/>
          <w:color w:val="000000"/>
          <w:w w:val="0"/>
          <w:sz w:val="22"/>
          <w:szCs w:val="22"/>
        </w:rPr>
        <w:t>shall include</w:t>
      </w:r>
      <w:r w:rsidR="00C20696" w:rsidRPr="00E1598A">
        <w:rPr>
          <w:rFonts w:ascii="Arial" w:hAnsi="Arial" w:cs="Arial"/>
          <w:color w:val="000000"/>
          <w:w w:val="0"/>
          <w:sz w:val="22"/>
          <w:szCs w:val="22"/>
        </w:rPr>
        <w:t>:</w:t>
      </w:r>
    </w:p>
    <w:p w14:paraId="0A841023" w14:textId="77777777" w:rsidR="00DC2F8A" w:rsidRPr="00E1598A" w:rsidRDefault="00DC2F8A" w:rsidP="00A67F03">
      <w:pPr>
        <w:ind w:left="1418" w:hanging="709"/>
        <w:jc w:val="both"/>
        <w:rPr>
          <w:rFonts w:ascii="Arial" w:hAnsi="Arial" w:cs="Arial"/>
          <w:color w:val="000000"/>
          <w:w w:val="0"/>
          <w:sz w:val="22"/>
          <w:szCs w:val="22"/>
        </w:rPr>
      </w:pPr>
    </w:p>
    <w:p w14:paraId="0A841024" w14:textId="77777777" w:rsidR="00DC2F8A" w:rsidRPr="00E1598A" w:rsidRDefault="00FB6E39" w:rsidP="00E5047B">
      <w:pPr>
        <w:ind w:left="1418" w:hanging="709"/>
        <w:jc w:val="both"/>
        <w:rPr>
          <w:rFonts w:ascii="Arial" w:hAnsi="Arial" w:cs="Arial"/>
          <w:color w:val="000000"/>
          <w:w w:val="0"/>
          <w:sz w:val="22"/>
          <w:szCs w:val="22"/>
        </w:rPr>
      </w:pPr>
      <w:r w:rsidRPr="00E1598A">
        <w:rPr>
          <w:rFonts w:ascii="Arial" w:hAnsi="Arial" w:cs="Arial"/>
          <w:color w:val="000000"/>
          <w:w w:val="0"/>
          <w:sz w:val="22"/>
          <w:szCs w:val="22"/>
        </w:rPr>
        <w:t>B</w:t>
      </w:r>
      <w:r w:rsidR="00E1073C" w:rsidRPr="00E1598A">
        <w:rPr>
          <w:rFonts w:ascii="Arial" w:hAnsi="Arial" w:cs="Arial"/>
          <w:color w:val="000000"/>
          <w:w w:val="0"/>
          <w:sz w:val="22"/>
          <w:szCs w:val="22"/>
        </w:rPr>
        <w:t>1.1</w:t>
      </w:r>
      <w:r w:rsidR="00E1073C" w:rsidRPr="00E1598A">
        <w:rPr>
          <w:rFonts w:ascii="Arial" w:hAnsi="Arial" w:cs="Arial"/>
          <w:color w:val="000000"/>
          <w:w w:val="0"/>
          <w:sz w:val="22"/>
          <w:szCs w:val="22"/>
        </w:rPr>
        <w:tab/>
      </w:r>
      <w:r w:rsidR="00C20696" w:rsidRPr="00E1598A">
        <w:rPr>
          <w:rFonts w:ascii="Arial" w:hAnsi="Arial" w:cs="Arial"/>
          <w:color w:val="000000"/>
          <w:w w:val="0"/>
          <w:sz w:val="22"/>
          <w:szCs w:val="22"/>
        </w:rPr>
        <w:t xml:space="preserve">All train departure </w:t>
      </w:r>
      <w:r w:rsidR="00C7486A" w:rsidRPr="00E1598A">
        <w:rPr>
          <w:rFonts w:ascii="Arial" w:hAnsi="Arial" w:cs="Arial"/>
          <w:color w:val="000000"/>
          <w:w w:val="0"/>
          <w:sz w:val="22"/>
          <w:szCs w:val="22"/>
        </w:rPr>
        <w:t xml:space="preserve">and </w:t>
      </w:r>
      <w:r w:rsidR="00C20696" w:rsidRPr="00E1598A">
        <w:rPr>
          <w:rFonts w:ascii="Arial" w:hAnsi="Arial" w:cs="Arial"/>
          <w:color w:val="000000"/>
          <w:w w:val="0"/>
          <w:sz w:val="22"/>
          <w:szCs w:val="22"/>
        </w:rPr>
        <w:t>arrival times and connecting inter-modal connection times as shown in the National Rail Timetable</w:t>
      </w:r>
      <w:r w:rsidR="00E1073C" w:rsidRPr="00E1598A">
        <w:rPr>
          <w:rFonts w:ascii="Arial" w:hAnsi="Arial" w:cs="Arial"/>
          <w:color w:val="000000"/>
          <w:w w:val="0"/>
          <w:sz w:val="22"/>
          <w:szCs w:val="22"/>
        </w:rPr>
        <w:t>,</w:t>
      </w:r>
      <w:r w:rsidR="00C20696" w:rsidRPr="00E1598A">
        <w:rPr>
          <w:rFonts w:ascii="Arial" w:hAnsi="Arial" w:cs="Arial"/>
          <w:color w:val="000000"/>
          <w:w w:val="0"/>
          <w:sz w:val="22"/>
          <w:szCs w:val="22"/>
        </w:rPr>
        <w:t xml:space="preserve"> including details of emergenc</w:t>
      </w:r>
      <w:r w:rsidR="00881DAA" w:rsidRPr="00E1598A">
        <w:rPr>
          <w:rFonts w:ascii="Arial" w:hAnsi="Arial" w:cs="Arial"/>
          <w:color w:val="000000"/>
          <w:w w:val="0"/>
          <w:sz w:val="22"/>
          <w:szCs w:val="22"/>
        </w:rPr>
        <w:t>y work and future planned alter</w:t>
      </w:r>
      <w:r w:rsidR="00C20696" w:rsidRPr="00E1598A">
        <w:rPr>
          <w:rFonts w:ascii="Arial" w:hAnsi="Arial" w:cs="Arial"/>
          <w:color w:val="000000"/>
          <w:w w:val="0"/>
          <w:sz w:val="22"/>
          <w:szCs w:val="22"/>
        </w:rPr>
        <w:t>ations</w:t>
      </w:r>
      <w:r w:rsidR="00E1073C" w:rsidRPr="00E1598A">
        <w:rPr>
          <w:rFonts w:ascii="Arial" w:hAnsi="Arial" w:cs="Arial"/>
          <w:color w:val="000000"/>
          <w:w w:val="0"/>
          <w:sz w:val="22"/>
          <w:szCs w:val="22"/>
        </w:rPr>
        <w:t xml:space="preserve">, which are </w:t>
      </w:r>
      <w:r w:rsidR="00881DAA" w:rsidRPr="00E1598A">
        <w:rPr>
          <w:rFonts w:ascii="Arial" w:hAnsi="Arial" w:cs="Arial"/>
          <w:color w:val="000000"/>
          <w:w w:val="0"/>
          <w:sz w:val="22"/>
          <w:szCs w:val="22"/>
        </w:rPr>
        <w:t>included in the RSP Data</w:t>
      </w:r>
      <w:r w:rsidR="00C20696" w:rsidRPr="00E1598A">
        <w:rPr>
          <w:rFonts w:ascii="Arial" w:hAnsi="Arial" w:cs="Arial"/>
          <w:color w:val="000000"/>
          <w:w w:val="0"/>
          <w:sz w:val="22"/>
          <w:szCs w:val="22"/>
        </w:rPr>
        <w:t>;</w:t>
      </w:r>
    </w:p>
    <w:p w14:paraId="0A841025" w14:textId="77777777" w:rsidR="00DC2F8A" w:rsidRPr="00E1598A" w:rsidRDefault="00DC2F8A" w:rsidP="00A67F03">
      <w:pPr>
        <w:ind w:left="1560" w:hanging="851"/>
        <w:jc w:val="both"/>
        <w:rPr>
          <w:rFonts w:ascii="Arial" w:hAnsi="Arial" w:cs="Arial"/>
          <w:color w:val="000000"/>
          <w:w w:val="0"/>
          <w:sz w:val="22"/>
          <w:szCs w:val="22"/>
        </w:rPr>
      </w:pPr>
    </w:p>
    <w:p w14:paraId="0A841026" w14:textId="77777777" w:rsidR="00DC2F8A" w:rsidRPr="00E1598A" w:rsidRDefault="00FB6E39" w:rsidP="00E5047B">
      <w:pPr>
        <w:ind w:left="1418" w:hanging="709"/>
        <w:jc w:val="both"/>
        <w:rPr>
          <w:rFonts w:ascii="Arial" w:hAnsi="Arial" w:cs="Arial"/>
          <w:color w:val="000000"/>
          <w:w w:val="0"/>
          <w:sz w:val="22"/>
          <w:szCs w:val="22"/>
        </w:rPr>
      </w:pPr>
      <w:r w:rsidRPr="00E1598A">
        <w:rPr>
          <w:rFonts w:ascii="Arial" w:hAnsi="Arial" w:cs="Arial"/>
          <w:color w:val="000000"/>
          <w:w w:val="0"/>
          <w:sz w:val="22"/>
          <w:szCs w:val="22"/>
        </w:rPr>
        <w:t>B</w:t>
      </w:r>
      <w:r w:rsidR="00E1073C" w:rsidRPr="00E1598A">
        <w:rPr>
          <w:rFonts w:ascii="Arial" w:hAnsi="Arial" w:cs="Arial"/>
          <w:color w:val="000000"/>
          <w:w w:val="0"/>
          <w:sz w:val="22"/>
          <w:szCs w:val="22"/>
        </w:rPr>
        <w:t>1.2</w:t>
      </w:r>
      <w:r w:rsidR="00E1073C" w:rsidRPr="00E1598A">
        <w:rPr>
          <w:rFonts w:ascii="Arial" w:hAnsi="Arial" w:cs="Arial"/>
          <w:color w:val="000000"/>
          <w:w w:val="0"/>
          <w:sz w:val="22"/>
          <w:szCs w:val="22"/>
        </w:rPr>
        <w:tab/>
      </w:r>
      <w:r w:rsidR="00C20696" w:rsidRPr="00E1598A">
        <w:rPr>
          <w:rFonts w:ascii="Arial" w:hAnsi="Arial" w:cs="Arial"/>
          <w:color w:val="000000"/>
          <w:w w:val="0"/>
          <w:sz w:val="22"/>
          <w:szCs w:val="22"/>
        </w:rPr>
        <w:t>All variation</w:t>
      </w:r>
      <w:r w:rsidR="00881DAA" w:rsidRPr="00E1598A">
        <w:rPr>
          <w:rFonts w:ascii="Arial" w:hAnsi="Arial" w:cs="Arial"/>
          <w:color w:val="000000"/>
          <w:w w:val="0"/>
          <w:sz w:val="22"/>
          <w:szCs w:val="22"/>
        </w:rPr>
        <w:t xml:space="preserve">s to the National </w:t>
      </w:r>
      <w:r w:rsidR="00E1073C" w:rsidRPr="00E1598A">
        <w:rPr>
          <w:rFonts w:ascii="Arial" w:hAnsi="Arial" w:cs="Arial"/>
          <w:color w:val="000000"/>
          <w:w w:val="0"/>
          <w:sz w:val="22"/>
          <w:szCs w:val="22"/>
        </w:rPr>
        <w:t xml:space="preserve">Rail </w:t>
      </w:r>
      <w:r w:rsidR="00881DAA" w:rsidRPr="00E1598A">
        <w:rPr>
          <w:rFonts w:ascii="Arial" w:hAnsi="Arial" w:cs="Arial"/>
          <w:color w:val="000000"/>
          <w:w w:val="0"/>
          <w:sz w:val="22"/>
          <w:szCs w:val="22"/>
        </w:rPr>
        <w:t>Timetable or r</w:t>
      </w:r>
      <w:r w:rsidR="00C20696" w:rsidRPr="00E1598A">
        <w:rPr>
          <w:rFonts w:ascii="Arial" w:hAnsi="Arial" w:cs="Arial"/>
          <w:color w:val="000000"/>
          <w:w w:val="0"/>
          <w:sz w:val="22"/>
          <w:szCs w:val="22"/>
        </w:rPr>
        <w:t xml:space="preserve">outes as may be shown in supplements to the National </w:t>
      </w:r>
      <w:r w:rsidR="00E1073C" w:rsidRPr="00E1598A">
        <w:rPr>
          <w:rFonts w:ascii="Arial" w:hAnsi="Arial" w:cs="Arial"/>
          <w:color w:val="000000"/>
          <w:w w:val="0"/>
          <w:sz w:val="22"/>
          <w:szCs w:val="22"/>
        </w:rPr>
        <w:t xml:space="preserve">Rail </w:t>
      </w:r>
      <w:r w:rsidR="00C20696" w:rsidRPr="00E1598A">
        <w:rPr>
          <w:rFonts w:ascii="Arial" w:hAnsi="Arial" w:cs="Arial"/>
          <w:color w:val="000000"/>
          <w:w w:val="0"/>
          <w:sz w:val="22"/>
          <w:szCs w:val="22"/>
        </w:rPr>
        <w:t xml:space="preserve">Timetable and any other publication received by </w:t>
      </w:r>
      <w:r w:rsidR="00E07453" w:rsidRPr="00E1598A">
        <w:rPr>
          <w:rFonts w:ascii="Arial" w:hAnsi="Arial" w:cs="Arial"/>
          <w:sz w:val="22"/>
          <w:szCs w:val="22"/>
        </w:rPr>
        <w:t>the Agent</w:t>
      </w:r>
      <w:r w:rsidR="005D4788" w:rsidRPr="00E1598A">
        <w:rPr>
          <w:rFonts w:ascii="Arial" w:hAnsi="Arial" w:cs="Arial"/>
          <w:color w:val="000000"/>
          <w:w w:val="0"/>
          <w:sz w:val="22"/>
          <w:szCs w:val="22"/>
        </w:rPr>
        <w:t>,</w:t>
      </w:r>
      <w:r w:rsidR="00C20696" w:rsidRPr="00E1598A">
        <w:rPr>
          <w:rFonts w:ascii="Arial" w:hAnsi="Arial" w:cs="Arial"/>
          <w:color w:val="000000"/>
          <w:w w:val="0"/>
          <w:sz w:val="22"/>
          <w:szCs w:val="22"/>
        </w:rPr>
        <w:t xml:space="preserve"> </w:t>
      </w:r>
      <w:r w:rsidR="00E1073C" w:rsidRPr="00E1598A">
        <w:rPr>
          <w:rFonts w:ascii="Arial" w:hAnsi="Arial" w:cs="Arial"/>
          <w:color w:val="000000"/>
          <w:w w:val="0"/>
          <w:sz w:val="22"/>
          <w:szCs w:val="22"/>
        </w:rPr>
        <w:t xml:space="preserve">which </w:t>
      </w:r>
      <w:r w:rsidR="00C20696" w:rsidRPr="00E1598A">
        <w:rPr>
          <w:rFonts w:ascii="Arial" w:hAnsi="Arial" w:cs="Arial"/>
          <w:color w:val="000000"/>
          <w:w w:val="0"/>
          <w:sz w:val="22"/>
          <w:szCs w:val="22"/>
        </w:rPr>
        <w:t xml:space="preserve">are </w:t>
      </w:r>
      <w:r w:rsidR="00E1073C" w:rsidRPr="00E1598A">
        <w:rPr>
          <w:rFonts w:ascii="Arial" w:hAnsi="Arial" w:cs="Arial"/>
          <w:color w:val="000000"/>
          <w:w w:val="0"/>
          <w:sz w:val="22"/>
          <w:szCs w:val="22"/>
        </w:rPr>
        <w:t xml:space="preserve">included </w:t>
      </w:r>
      <w:r w:rsidR="00C20696" w:rsidRPr="00E1598A">
        <w:rPr>
          <w:rFonts w:ascii="Arial" w:hAnsi="Arial" w:cs="Arial"/>
          <w:color w:val="000000"/>
          <w:w w:val="0"/>
          <w:sz w:val="22"/>
          <w:szCs w:val="22"/>
        </w:rPr>
        <w:t xml:space="preserve">in the </w:t>
      </w:r>
      <w:r w:rsidR="00881DAA" w:rsidRPr="00E1598A">
        <w:rPr>
          <w:rFonts w:ascii="Arial" w:hAnsi="Arial" w:cs="Arial"/>
          <w:color w:val="000000"/>
          <w:w w:val="0"/>
          <w:sz w:val="22"/>
          <w:szCs w:val="22"/>
        </w:rPr>
        <w:t>RSP Data</w:t>
      </w:r>
      <w:r w:rsidR="00C7486A" w:rsidRPr="00E1598A">
        <w:rPr>
          <w:rFonts w:ascii="Arial" w:hAnsi="Arial" w:cs="Arial"/>
          <w:color w:val="000000"/>
          <w:w w:val="0"/>
          <w:sz w:val="22"/>
          <w:szCs w:val="22"/>
        </w:rPr>
        <w:t>;</w:t>
      </w:r>
    </w:p>
    <w:p w14:paraId="0A841027" w14:textId="77777777" w:rsidR="00DC2F8A" w:rsidRPr="00E1598A" w:rsidRDefault="00DC2F8A" w:rsidP="00A67F03">
      <w:pPr>
        <w:ind w:left="1560" w:hanging="851"/>
        <w:jc w:val="both"/>
        <w:rPr>
          <w:rFonts w:ascii="Arial" w:hAnsi="Arial" w:cs="Arial"/>
          <w:color w:val="000000"/>
          <w:w w:val="0"/>
          <w:sz w:val="22"/>
          <w:szCs w:val="22"/>
        </w:rPr>
      </w:pPr>
    </w:p>
    <w:p w14:paraId="0A841028" w14:textId="77777777" w:rsidR="00DC2F8A" w:rsidRPr="00E1598A" w:rsidRDefault="00FB6E39" w:rsidP="00E5047B">
      <w:pPr>
        <w:ind w:left="1418" w:hanging="709"/>
        <w:jc w:val="both"/>
        <w:rPr>
          <w:rFonts w:ascii="Arial" w:hAnsi="Arial" w:cs="Arial"/>
          <w:color w:val="000000"/>
          <w:w w:val="0"/>
          <w:sz w:val="22"/>
          <w:szCs w:val="22"/>
        </w:rPr>
      </w:pPr>
      <w:r w:rsidRPr="00E1598A">
        <w:rPr>
          <w:rFonts w:ascii="Arial" w:hAnsi="Arial" w:cs="Arial"/>
          <w:color w:val="000000"/>
          <w:w w:val="0"/>
          <w:sz w:val="22"/>
          <w:szCs w:val="22"/>
        </w:rPr>
        <w:t>B</w:t>
      </w:r>
      <w:r w:rsidR="00E1073C" w:rsidRPr="00E1598A">
        <w:rPr>
          <w:rFonts w:ascii="Arial" w:hAnsi="Arial" w:cs="Arial"/>
          <w:color w:val="000000"/>
          <w:w w:val="0"/>
          <w:sz w:val="22"/>
          <w:szCs w:val="22"/>
        </w:rPr>
        <w:t>1.3</w:t>
      </w:r>
      <w:r w:rsidR="00E1073C" w:rsidRPr="00E1598A">
        <w:rPr>
          <w:rFonts w:ascii="Arial" w:hAnsi="Arial" w:cs="Arial"/>
          <w:color w:val="000000"/>
          <w:w w:val="0"/>
          <w:sz w:val="22"/>
          <w:szCs w:val="22"/>
        </w:rPr>
        <w:tab/>
      </w:r>
      <w:r w:rsidR="00C20696" w:rsidRPr="00E1598A">
        <w:rPr>
          <w:rFonts w:ascii="Arial" w:hAnsi="Arial" w:cs="Arial"/>
          <w:color w:val="000000"/>
          <w:w w:val="0"/>
          <w:sz w:val="22"/>
          <w:szCs w:val="22"/>
        </w:rPr>
        <w:t xml:space="preserve">All </w:t>
      </w:r>
      <w:r w:rsidR="00FC12E9" w:rsidRPr="00E1598A">
        <w:rPr>
          <w:rFonts w:ascii="Arial" w:hAnsi="Arial" w:cs="Arial"/>
          <w:color w:val="000000"/>
          <w:w w:val="0"/>
          <w:sz w:val="22"/>
          <w:szCs w:val="22"/>
        </w:rPr>
        <w:t>Rail Product Prices</w:t>
      </w:r>
      <w:r w:rsidR="00C20696" w:rsidRPr="00E1598A">
        <w:rPr>
          <w:rFonts w:ascii="Arial" w:hAnsi="Arial" w:cs="Arial"/>
          <w:color w:val="000000"/>
          <w:w w:val="0"/>
          <w:sz w:val="22"/>
          <w:szCs w:val="22"/>
        </w:rPr>
        <w:t xml:space="preserve"> contained </w:t>
      </w:r>
      <w:r w:rsidR="00881DAA" w:rsidRPr="00E1598A">
        <w:rPr>
          <w:rFonts w:ascii="Arial" w:hAnsi="Arial" w:cs="Arial"/>
          <w:color w:val="000000"/>
          <w:w w:val="0"/>
          <w:sz w:val="22"/>
          <w:szCs w:val="22"/>
        </w:rPr>
        <w:t>in the RSP Data</w:t>
      </w:r>
      <w:r w:rsidR="00C20696" w:rsidRPr="00E1598A">
        <w:rPr>
          <w:rFonts w:ascii="Arial" w:hAnsi="Arial" w:cs="Arial"/>
          <w:color w:val="000000"/>
          <w:w w:val="0"/>
          <w:sz w:val="22"/>
          <w:szCs w:val="22"/>
        </w:rPr>
        <w:t>, published promotiona</w:t>
      </w:r>
      <w:r w:rsidR="00881DAA" w:rsidRPr="00E1598A">
        <w:rPr>
          <w:rFonts w:ascii="Arial" w:hAnsi="Arial" w:cs="Arial"/>
          <w:color w:val="000000"/>
          <w:w w:val="0"/>
          <w:sz w:val="22"/>
          <w:szCs w:val="22"/>
        </w:rPr>
        <w:t xml:space="preserve">l </w:t>
      </w:r>
      <w:r w:rsidR="00FC12E9" w:rsidRPr="00E1598A">
        <w:rPr>
          <w:rFonts w:ascii="Arial" w:hAnsi="Arial" w:cs="Arial"/>
          <w:color w:val="000000"/>
          <w:w w:val="0"/>
          <w:sz w:val="22"/>
          <w:szCs w:val="22"/>
        </w:rPr>
        <w:t xml:space="preserve">Rail Product Prices </w:t>
      </w:r>
      <w:r w:rsidR="00881DAA" w:rsidRPr="00E1598A">
        <w:rPr>
          <w:rFonts w:ascii="Arial" w:hAnsi="Arial" w:cs="Arial"/>
          <w:color w:val="000000"/>
          <w:w w:val="0"/>
          <w:sz w:val="22"/>
          <w:szCs w:val="22"/>
        </w:rPr>
        <w:t>(provided by ATOC) and r</w:t>
      </w:r>
      <w:r w:rsidR="00C20696" w:rsidRPr="00E1598A">
        <w:rPr>
          <w:rFonts w:ascii="Arial" w:hAnsi="Arial" w:cs="Arial"/>
          <w:color w:val="000000"/>
          <w:w w:val="0"/>
          <w:sz w:val="22"/>
          <w:szCs w:val="22"/>
        </w:rPr>
        <w:t>outes as updated from time to time;</w:t>
      </w:r>
    </w:p>
    <w:p w14:paraId="0A841029" w14:textId="77777777" w:rsidR="00DC2F8A" w:rsidRPr="00E1598A" w:rsidRDefault="00DC2F8A" w:rsidP="00A67F03">
      <w:pPr>
        <w:ind w:left="1560" w:hanging="851"/>
        <w:jc w:val="both"/>
        <w:rPr>
          <w:rFonts w:ascii="Arial" w:hAnsi="Arial" w:cs="Arial"/>
          <w:color w:val="000000"/>
          <w:w w:val="0"/>
          <w:sz w:val="22"/>
          <w:szCs w:val="22"/>
        </w:rPr>
      </w:pPr>
    </w:p>
    <w:p w14:paraId="0A84102A" w14:textId="77777777" w:rsidR="00DC2F8A" w:rsidRPr="00E1598A" w:rsidRDefault="00FB6E39" w:rsidP="00E5047B">
      <w:pPr>
        <w:ind w:left="1418" w:hanging="709"/>
        <w:jc w:val="both"/>
        <w:rPr>
          <w:rFonts w:ascii="Arial" w:hAnsi="Arial" w:cs="Arial"/>
          <w:color w:val="000000"/>
          <w:w w:val="0"/>
          <w:sz w:val="22"/>
          <w:szCs w:val="22"/>
        </w:rPr>
      </w:pPr>
      <w:r w:rsidRPr="00E1598A">
        <w:rPr>
          <w:rFonts w:ascii="Arial" w:hAnsi="Arial" w:cs="Arial"/>
          <w:color w:val="000000"/>
          <w:w w:val="0"/>
          <w:sz w:val="22"/>
          <w:szCs w:val="22"/>
        </w:rPr>
        <w:t>B</w:t>
      </w:r>
      <w:r w:rsidR="00E1073C" w:rsidRPr="00E1598A">
        <w:rPr>
          <w:rFonts w:ascii="Arial" w:hAnsi="Arial" w:cs="Arial"/>
          <w:color w:val="000000"/>
          <w:w w:val="0"/>
          <w:sz w:val="22"/>
          <w:szCs w:val="22"/>
        </w:rPr>
        <w:t>1.4</w:t>
      </w:r>
      <w:r w:rsidR="00E1073C" w:rsidRPr="00E1598A">
        <w:rPr>
          <w:rFonts w:ascii="Arial" w:hAnsi="Arial" w:cs="Arial"/>
          <w:color w:val="000000"/>
          <w:w w:val="0"/>
          <w:sz w:val="22"/>
          <w:szCs w:val="22"/>
        </w:rPr>
        <w:tab/>
      </w:r>
      <w:r w:rsidR="00C20696" w:rsidRPr="00E1598A">
        <w:rPr>
          <w:rFonts w:ascii="Arial" w:hAnsi="Arial" w:cs="Arial"/>
          <w:color w:val="000000"/>
          <w:w w:val="0"/>
          <w:sz w:val="22"/>
          <w:szCs w:val="22"/>
        </w:rPr>
        <w:t xml:space="preserve">Subject to </w:t>
      </w:r>
      <w:r w:rsidR="00AF246E" w:rsidRPr="00E1598A">
        <w:rPr>
          <w:rFonts w:ascii="Arial" w:hAnsi="Arial" w:cs="Arial"/>
          <w:color w:val="000000"/>
          <w:w w:val="0"/>
          <w:sz w:val="22"/>
          <w:szCs w:val="22"/>
        </w:rPr>
        <w:t>Part 2 of this Annex B</w:t>
      </w:r>
      <w:r w:rsidR="00C20696" w:rsidRPr="00E1598A">
        <w:rPr>
          <w:rFonts w:ascii="Arial" w:hAnsi="Arial" w:cs="Arial"/>
          <w:color w:val="000000"/>
          <w:w w:val="0"/>
          <w:sz w:val="22"/>
          <w:szCs w:val="22"/>
        </w:rPr>
        <w:t xml:space="preserve">, all available types of </w:t>
      </w:r>
      <w:r w:rsidR="00AB152F" w:rsidRPr="00E1598A">
        <w:rPr>
          <w:rFonts w:ascii="Arial" w:hAnsi="Arial" w:cs="Arial"/>
          <w:color w:val="000000"/>
          <w:w w:val="0"/>
          <w:sz w:val="22"/>
          <w:szCs w:val="22"/>
        </w:rPr>
        <w:t>Rail Products</w:t>
      </w:r>
      <w:r w:rsidR="004923C4" w:rsidRPr="00E1598A">
        <w:rPr>
          <w:rFonts w:ascii="Arial" w:hAnsi="Arial" w:cs="Arial"/>
          <w:color w:val="000000"/>
          <w:w w:val="0"/>
          <w:sz w:val="22"/>
          <w:szCs w:val="22"/>
        </w:rPr>
        <w:t>,</w:t>
      </w:r>
      <w:r w:rsidR="00C20696" w:rsidRPr="00E1598A">
        <w:rPr>
          <w:rFonts w:ascii="Arial" w:hAnsi="Arial" w:cs="Arial"/>
          <w:color w:val="000000"/>
          <w:w w:val="0"/>
          <w:sz w:val="22"/>
          <w:szCs w:val="22"/>
        </w:rPr>
        <w:t xml:space="preserve"> related restrictions and applicable conditions of carriage for any journey as contained </w:t>
      </w:r>
      <w:r w:rsidR="00881DAA" w:rsidRPr="00E1598A">
        <w:rPr>
          <w:rFonts w:ascii="Arial" w:hAnsi="Arial" w:cs="Arial"/>
          <w:color w:val="000000"/>
          <w:w w:val="0"/>
          <w:sz w:val="22"/>
          <w:szCs w:val="22"/>
        </w:rPr>
        <w:t>in the RSP Data</w:t>
      </w:r>
      <w:r w:rsidR="00C20696" w:rsidRPr="00E1598A">
        <w:rPr>
          <w:rFonts w:ascii="Arial" w:hAnsi="Arial" w:cs="Arial"/>
          <w:color w:val="000000"/>
          <w:w w:val="0"/>
          <w:sz w:val="22"/>
          <w:szCs w:val="22"/>
        </w:rPr>
        <w:t>;</w:t>
      </w:r>
    </w:p>
    <w:p w14:paraId="0A84102B" w14:textId="77777777" w:rsidR="00DC2F8A" w:rsidRPr="00E1598A" w:rsidRDefault="00DC2F8A" w:rsidP="00A67F03">
      <w:pPr>
        <w:ind w:left="1560" w:hanging="851"/>
        <w:jc w:val="both"/>
        <w:rPr>
          <w:rFonts w:ascii="Arial" w:hAnsi="Arial" w:cs="Arial"/>
          <w:color w:val="000000"/>
          <w:w w:val="0"/>
          <w:sz w:val="22"/>
          <w:szCs w:val="22"/>
        </w:rPr>
      </w:pPr>
    </w:p>
    <w:p w14:paraId="0A84102C" w14:textId="77777777" w:rsidR="00DC2F8A" w:rsidRPr="00E1598A" w:rsidRDefault="00FB6E39" w:rsidP="00E5047B">
      <w:pPr>
        <w:ind w:left="1418" w:hanging="709"/>
        <w:jc w:val="both"/>
        <w:rPr>
          <w:rFonts w:ascii="Arial" w:hAnsi="Arial" w:cs="Arial"/>
          <w:color w:val="000000"/>
          <w:w w:val="0"/>
          <w:sz w:val="22"/>
          <w:szCs w:val="22"/>
        </w:rPr>
      </w:pPr>
      <w:r w:rsidRPr="00E1598A">
        <w:rPr>
          <w:rFonts w:ascii="Arial" w:hAnsi="Arial" w:cs="Arial"/>
          <w:color w:val="000000"/>
          <w:w w:val="0"/>
          <w:sz w:val="22"/>
          <w:szCs w:val="22"/>
        </w:rPr>
        <w:t>B</w:t>
      </w:r>
      <w:r w:rsidR="00E1073C" w:rsidRPr="00E1598A">
        <w:rPr>
          <w:rFonts w:ascii="Arial" w:hAnsi="Arial" w:cs="Arial"/>
          <w:color w:val="000000"/>
          <w:w w:val="0"/>
          <w:sz w:val="22"/>
          <w:szCs w:val="22"/>
        </w:rPr>
        <w:t>1.5</w:t>
      </w:r>
      <w:r w:rsidR="00E1073C" w:rsidRPr="00E1598A">
        <w:rPr>
          <w:rFonts w:ascii="Arial" w:hAnsi="Arial" w:cs="Arial"/>
          <w:color w:val="000000"/>
          <w:w w:val="0"/>
          <w:sz w:val="22"/>
          <w:szCs w:val="22"/>
        </w:rPr>
        <w:tab/>
      </w:r>
      <w:r w:rsidR="00C20696" w:rsidRPr="00E1598A">
        <w:rPr>
          <w:rFonts w:ascii="Arial" w:hAnsi="Arial" w:cs="Arial"/>
          <w:color w:val="000000"/>
          <w:w w:val="0"/>
          <w:sz w:val="22"/>
          <w:szCs w:val="22"/>
        </w:rPr>
        <w:t xml:space="preserve">Details of special travelling needs as specified in the National Rail Conditions of Carriage. </w:t>
      </w:r>
      <w:r w:rsidR="00AD7B82" w:rsidRPr="00E1598A">
        <w:rPr>
          <w:rFonts w:ascii="Arial" w:hAnsi="Arial" w:cs="Arial"/>
          <w:color w:val="000000"/>
          <w:w w:val="0"/>
          <w:sz w:val="22"/>
        </w:rPr>
        <w:t xml:space="preserve">The Agent </w:t>
      </w:r>
      <w:r w:rsidR="00C20696" w:rsidRPr="00E1598A">
        <w:rPr>
          <w:rFonts w:ascii="Arial" w:hAnsi="Arial" w:cs="Arial"/>
          <w:color w:val="000000"/>
          <w:w w:val="0"/>
          <w:sz w:val="22"/>
          <w:szCs w:val="22"/>
        </w:rPr>
        <w:t>shall ensure that customers and prospective customers are advised that if assistance is required on a journey, this must be pre-arranged with the relevant Operator;</w:t>
      </w:r>
    </w:p>
    <w:p w14:paraId="0A84102D" w14:textId="77777777" w:rsidR="00DC2F8A" w:rsidRPr="00E1598A" w:rsidRDefault="00DC2F8A" w:rsidP="00A67F03">
      <w:pPr>
        <w:ind w:left="1560" w:hanging="851"/>
        <w:jc w:val="both"/>
        <w:rPr>
          <w:rFonts w:ascii="Arial" w:hAnsi="Arial" w:cs="Arial"/>
          <w:color w:val="000000"/>
          <w:w w:val="0"/>
          <w:sz w:val="22"/>
          <w:szCs w:val="22"/>
        </w:rPr>
      </w:pPr>
    </w:p>
    <w:p w14:paraId="0A84102E" w14:textId="77777777" w:rsidR="00E1073C" w:rsidRPr="00E1598A" w:rsidRDefault="00FB6E39" w:rsidP="00E5047B">
      <w:pPr>
        <w:ind w:left="1418" w:hanging="709"/>
        <w:jc w:val="both"/>
        <w:rPr>
          <w:rFonts w:ascii="Arial" w:hAnsi="Arial" w:cs="Arial"/>
          <w:sz w:val="22"/>
          <w:szCs w:val="22"/>
        </w:rPr>
      </w:pPr>
      <w:r w:rsidRPr="00E1598A">
        <w:rPr>
          <w:rFonts w:ascii="Arial" w:hAnsi="Arial" w:cs="Arial"/>
          <w:sz w:val="22"/>
          <w:szCs w:val="22"/>
        </w:rPr>
        <w:t>B</w:t>
      </w:r>
      <w:r w:rsidR="00E1073C" w:rsidRPr="00E1598A">
        <w:rPr>
          <w:rFonts w:ascii="Arial" w:hAnsi="Arial" w:cs="Arial"/>
          <w:sz w:val="22"/>
          <w:szCs w:val="22"/>
        </w:rPr>
        <w:t>1.</w:t>
      </w:r>
      <w:r w:rsidR="00DC2F8A" w:rsidRPr="00E1598A">
        <w:rPr>
          <w:rFonts w:ascii="Arial" w:hAnsi="Arial" w:cs="Arial"/>
          <w:sz w:val="22"/>
          <w:szCs w:val="22"/>
        </w:rPr>
        <w:t>6</w:t>
      </w:r>
      <w:r w:rsidR="00E1073C" w:rsidRPr="00E1598A">
        <w:rPr>
          <w:rFonts w:ascii="Arial" w:hAnsi="Arial" w:cs="Arial"/>
          <w:sz w:val="22"/>
          <w:szCs w:val="22"/>
        </w:rPr>
        <w:tab/>
      </w:r>
      <w:bookmarkStart w:id="59" w:name="_DV_C324"/>
      <w:r w:rsidR="00AD7B82" w:rsidRPr="00E1598A">
        <w:rPr>
          <w:rFonts w:ascii="Arial" w:hAnsi="Arial" w:cs="Arial"/>
          <w:color w:val="000000"/>
          <w:w w:val="0"/>
          <w:sz w:val="22"/>
        </w:rPr>
        <w:t xml:space="preserve">The Agent </w:t>
      </w:r>
      <w:r w:rsidR="00DC2F8A" w:rsidRPr="00E1598A">
        <w:rPr>
          <w:rFonts w:ascii="Arial" w:hAnsi="Arial" w:cs="Arial"/>
          <w:color w:val="000000"/>
          <w:w w:val="0"/>
          <w:sz w:val="22"/>
          <w:szCs w:val="22"/>
        </w:rPr>
        <w:t xml:space="preserve">shall ensure that customers and prospective customers are advised that when booking journeys involving travel on sleeper services, </w:t>
      </w:r>
      <w:r w:rsidR="000E0D1D" w:rsidRPr="00E1598A">
        <w:rPr>
          <w:rFonts w:ascii="Arial" w:hAnsi="Arial" w:cs="Arial"/>
          <w:color w:val="000000"/>
          <w:w w:val="0"/>
          <w:sz w:val="22"/>
          <w:szCs w:val="22"/>
        </w:rPr>
        <w:t>Reservations are</w:t>
      </w:r>
      <w:r w:rsidR="00DC2F8A" w:rsidRPr="00E1598A">
        <w:rPr>
          <w:rFonts w:ascii="Arial" w:hAnsi="Arial" w:cs="Arial"/>
          <w:color w:val="000000"/>
          <w:w w:val="0"/>
          <w:sz w:val="22"/>
          <w:szCs w:val="22"/>
        </w:rPr>
        <w:t xml:space="preserve"> compulsory on such services</w:t>
      </w:r>
      <w:r w:rsidR="00C7486A" w:rsidRPr="00E1598A">
        <w:rPr>
          <w:rFonts w:ascii="Arial" w:hAnsi="Arial" w:cs="Arial"/>
          <w:sz w:val="22"/>
          <w:szCs w:val="22"/>
        </w:rPr>
        <w:t>; and</w:t>
      </w:r>
    </w:p>
    <w:p w14:paraId="0A84102F" w14:textId="77777777" w:rsidR="00DC2F8A" w:rsidRPr="00E1598A" w:rsidRDefault="00DC2F8A" w:rsidP="00A67F03">
      <w:pPr>
        <w:ind w:left="1560" w:hanging="851"/>
        <w:jc w:val="both"/>
        <w:rPr>
          <w:rFonts w:ascii="Arial" w:hAnsi="Arial" w:cs="Arial"/>
          <w:sz w:val="22"/>
          <w:szCs w:val="22"/>
        </w:rPr>
      </w:pPr>
    </w:p>
    <w:p w14:paraId="0A841030" w14:textId="77777777" w:rsidR="004923C4" w:rsidRPr="00E1598A" w:rsidRDefault="00FB6E39" w:rsidP="00E5047B">
      <w:pPr>
        <w:spacing w:after="100" w:afterAutospacing="1"/>
        <w:ind w:left="1418" w:hanging="709"/>
        <w:jc w:val="both"/>
        <w:rPr>
          <w:rFonts w:ascii="Arial" w:hAnsi="Arial" w:cs="Arial"/>
          <w:color w:val="000000"/>
          <w:w w:val="0"/>
          <w:sz w:val="22"/>
          <w:szCs w:val="22"/>
        </w:rPr>
      </w:pPr>
      <w:r w:rsidRPr="00E1598A">
        <w:rPr>
          <w:rFonts w:ascii="Arial" w:hAnsi="Arial" w:cs="Arial"/>
          <w:color w:val="000000"/>
          <w:w w:val="0"/>
          <w:sz w:val="22"/>
          <w:szCs w:val="22"/>
        </w:rPr>
        <w:t>B</w:t>
      </w:r>
      <w:r w:rsidR="00DC2F8A" w:rsidRPr="00E1598A">
        <w:rPr>
          <w:rFonts w:ascii="Arial" w:hAnsi="Arial" w:cs="Arial"/>
          <w:color w:val="000000"/>
          <w:w w:val="0"/>
          <w:sz w:val="22"/>
          <w:szCs w:val="22"/>
        </w:rPr>
        <w:t>1.7</w:t>
      </w:r>
      <w:r w:rsidR="00DC2F8A" w:rsidRPr="00E1598A">
        <w:rPr>
          <w:rFonts w:ascii="Arial" w:hAnsi="Arial" w:cs="Arial"/>
          <w:color w:val="000000"/>
          <w:w w:val="0"/>
          <w:sz w:val="22"/>
          <w:szCs w:val="22"/>
        </w:rPr>
        <w:tab/>
        <w:t xml:space="preserve">Details of the availability of </w:t>
      </w:r>
      <w:r w:rsidR="00250F21" w:rsidRPr="00E1598A">
        <w:rPr>
          <w:rFonts w:ascii="Arial" w:hAnsi="Arial" w:cs="Arial"/>
          <w:color w:val="000000"/>
          <w:w w:val="0"/>
          <w:sz w:val="22"/>
          <w:szCs w:val="22"/>
        </w:rPr>
        <w:t>Rail Product</w:t>
      </w:r>
      <w:r w:rsidR="00DC2F8A" w:rsidRPr="00E1598A">
        <w:rPr>
          <w:rFonts w:ascii="Arial" w:hAnsi="Arial" w:cs="Arial"/>
          <w:color w:val="000000"/>
          <w:w w:val="0"/>
          <w:sz w:val="22"/>
          <w:szCs w:val="22"/>
        </w:rPr>
        <w:t xml:space="preserve"> </w:t>
      </w:r>
      <w:r w:rsidR="00594609" w:rsidRPr="00E1598A">
        <w:rPr>
          <w:rFonts w:ascii="Arial" w:hAnsi="Arial" w:cs="Arial"/>
          <w:color w:val="000000"/>
          <w:w w:val="0"/>
          <w:sz w:val="22"/>
          <w:szCs w:val="22"/>
        </w:rPr>
        <w:t>Refunds</w:t>
      </w:r>
      <w:r w:rsidR="00AB2049" w:rsidRPr="00E1598A">
        <w:rPr>
          <w:rFonts w:ascii="Arial" w:hAnsi="Arial" w:cs="Arial"/>
          <w:color w:val="000000"/>
          <w:w w:val="0"/>
          <w:sz w:val="22"/>
          <w:szCs w:val="22"/>
        </w:rPr>
        <w:t>.</w:t>
      </w:r>
    </w:p>
    <w:p w14:paraId="0A841031" w14:textId="77777777" w:rsidR="00C20696" w:rsidRPr="00E1598A" w:rsidRDefault="00FB6E39" w:rsidP="00E5047B">
      <w:pPr>
        <w:spacing w:after="100" w:afterAutospacing="1"/>
        <w:ind w:left="1418" w:hanging="709"/>
        <w:jc w:val="both"/>
        <w:rPr>
          <w:rStyle w:val="DeltaViewInsertion"/>
          <w:rFonts w:ascii="Arial" w:hAnsi="Arial" w:cs="Arial"/>
          <w:w w:val="0"/>
          <w:sz w:val="22"/>
          <w:szCs w:val="22"/>
        </w:rPr>
      </w:pPr>
      <w:r w:rsidRPr="00E1598A">
        <w:rPr>
          <w:rStyle w:val="DeltaViewInsertion"/>
          <w:rFonts w:ascii="Arial" w:hAnsi="Arial" w:cs="Arial"/>
          <w:w w:val="0"/>
          <w:sz w:val="22"/>
          <w:szCs w:val="22"/>
        </w:rPr>
        <w:t>B</w:t>
      </w:r>
      <w:r w:rsidR="004923C4" w:rsidRPr="00E1598A">
        <w:rPr>
          <w:rStyle w:val="DeltaViewInsertion"/>
          <w:rFonts w:ascii="Arial" w:hAnsi="Arial" w:cs="Arial"/>
          <w:w w:val="0"/>
          <w:sz w:val="22"/>
          <w:szCs w:val="22"/>
        </w:rPr>
        <w:t>1.8</w:t>
      </w:r>
      <w:r w:rsidR="00E1073C" w:rsidRPr="00E1598A">
        <w:rPr>
          <w:rStyle w:val="DeltaViewInsertion"/>
          <w:rFonts w:ascii="Arial" w:hAnsi="Arial" w:cs="Arial"/>
          <w:w w:val="0"/>
          <w:sz w:val="22"/>
          <w:szCs w:val="22"/>
        </w:rPr>
        <w:tab/>
      </w:r>
      <w:r w:rsidR="00AD7B82" w:rsidRPr="00E1598A">
        <w:rPr>
          <w:rFonts w:ascii="Arial" w:hAnsi="Arial" w:cs="Arial"/>
          <w:color w:val="000000"/>
          <w:w w:val="0"/>
          <w:sz w:val="22"/>
        </w:rPr>
        <w:t xml:space="preserve">The Agent </w:t>
      </w:r>
      <w:r w:rsidR="00C20696" w:rsidRPr="00E1598A">
        <w:rPr>
          <w:rStyle w:val="DeltaViewInsertion"/>
          <w:rFonts w:ascii="Arial" w:hAnsi="Arial" w:cs="Arial"/>
          <w:w w:val="0"/>
          <w:sz w:val="22"/>
          <w:szCs w:val="22"/>
        </w:rPr>
        <w:t xml:space="preserve">shall use all reasonable endeavours to provide directly the information contained in </w:t>
      </w:r>
      <w:r w:rsidR="003676DB" w:rsidRPr="00E1598A">
        <w:rPr>
          <w:rStyle w:val="DeltaViewInsertion"/>
          <w:rFonts w:ascii="Arial" w:hAnsi="Arial" w:cs="Arial"/>
          <w:w w:val="0"/>
          <w:sz w:val="22"/>
          <w:szCs w:val="22"/>
        </w:rPr>
        <w:t xml:space="preserve">Part 1 of this </w:t>
      </w:r>
      <w:r w:rsidR="00DD4CBE" w:rsidRPr="00E1598A">
        <w:rPr>
          <w:rStyle w:val="DeltaViewInsertion"/>
          <w:rFonts w:ascii="Arial" w:hAnsi="Arial" w:cs="Arial"/>
          <w:w w:val="0"/>
          <w:sz w:val="22"/>
          <w:szCs w:val="22"/>
        </w:rPr>
        <w:t>Annex</w:t>
      </w:r>
      <w:r w:rsidR="00D31F6D" w:rsidRPr="00E1598A">
        <w:rPr>
          <w:rStyle w:val="DeltaViewInsertion"/>
          <w:rFonts w:ascii="Arial" w:hAnsi="Arial" w:cs="Arial"/>
          <w:w w:val="0"/>
          <w:sz w:val="22"/>
          <w:szCs w:val="22"/>
        </w:rPr>
        <w:t xml:space="preserve"> B</w:t>
      </w:r>
      <w:r w:rsidR="00DD4CBE" w:rsidRPr="00E1598A">
        <w:rPr>
          <w:rStyle w:val="DeltaViewInsertion"/>
          <w:rFonts w:ascii="Arial" w:hAnsi="Arial" w:cs="Arial"/>
          <w:w w:val="0"/>
          <w:sz w:val="22"/>
          <w:szCs w:val="22"/>
        </w:rPr>
        <w:t xml:space="preserve"> </w:t>
      </w:r>
      <w:r w:rsidR="00C20696" w:rsidRPr="00E1598A">
        <w:rPr>
          <w:rStyle w:val="DeltaViewInsertion"/>
          <w:rFonts w:ascii="Arial" w:hAnsi="Arial" w:cs="Arial"/>
          <w:w w:val="0"/>
          <w:sz w:val="22"/>
          <w:szCs w:val="22"/>
        </w:rPr>
        <w:t xml:space="preserve">or with ATOC’s express written agreement and </w:t>
      </w:r>
      <w:r w:rsidR="003676DB" w:rsidRPr="00E1598A">
        <w:rPr>
          <w:rStyle w:val="DeltaViewInsertion"/>
          <w:rFonts w:ascii="Arial" w:hAnsi="Arial" w:cs="Arial"/>
          <w:w w:val="0"/>
          <w:sz w:val="22"/>
          <w:szCs w:val="22"/>
        </w:rPr>
        <w:t xml:space="preserve">at </w:t>
      </w:r>
      <w:r w:rsidR="00C20696" w:rsidRPr="00E1598A">
        <w:rPr>
          <w:rStyle w:val="DeltaViewInsertion"/>
          <w:rFonts w:ascii="Arial" w:hAnsi="Arial" w:cs="Arial"/>
          <w:w w:val="0"/>
          <w:sz w:val="22"/>
          <w:szCs w:val="22"/>
        </w:rPr>
        <w:t xml:space="preserve">its sole discretion, </w:t>
      </w:r>
      <w:r w:rsidR="00E07453" w:rsidRPr="00E1598A">
        <w:rPr>
          <w:rFonts w:ascii="Arial" w:hAnsi="Arial" w:cs="Arial"/>
          <w:sz w:val="22"/>
          <w:szCs w:val="22"/>
        </w:rPr>
        <w:t xml:space="preserve">the Agent </w:t>
      </w:r>
      <w:r w:rsidR="00C20696" w:rsidRPr="00E1598A">
        <w:rPr>
          <w:rStyle w:val="DeltaViewInsertion"/>
          <w:rFonts w:ascii="Arial" w:hAnsi="Arial" w:cs="Arial"/>
          <w:w w:val="0"/>
          <w:sz w:val="22"/>
          <w:szCs w:val="22"/>
        </w:rPr>
        <w:t>may be permitted to provide access to an alternative ATOC approved source of the information.  For the avoidance of doubt this could include the provision of a telephone number or internet hyperlink to the alternative approved source.</w:t>
      </w:r>
      <w:bookmarkEnd w:id="59"/>
    </w:p>
    <w:p w14:paraId="0A841032" w14:textId="77777777" w:rsidR="0041376F" w:rsidRPr="00E1598A" w:rsidRDefault="004A3FF1" w:rsidP="00D77AC0">
      <w:pPr>
        <w:spacing w:after="100" w:afterAutospacing="1"/>
        <w:ind w:left="1418" w:hanging="709"/>
        <w:jc w:val="both"/>
        <w:rPr>
          <w:rStyle w:val="DeltaViewInsertion"/>
          <w:rFonts w:ascii="Arial" w:hAnsi="Arial" w:cs="Arial"/>
          <w:w w:val="0"/>
          <w:sz w:val="22"/>
          <w:szCs w:val="22"/>
        </w:rPr>
      </w:pPr>
      <w:r w:rsidRPr="00E1598A">
        <w:rPr>
          <w:rStyle w:val="DeltaViewInsertion"/>
          <w:rFonts w:ascii="Arial" w:hAnsi="Arial" w:cs="Arial"/>
          <w:w w:val="0"/>
          <w:sz w:val="22"/>
          <w:szCs w:val="22"/>
        </w:rPr>
        <w:t>B</w:t>
      </w:r>
      <w:r w:rsidR="004923C4" w:rsidRPr="00E1598A">
        <w:rPr>
          <w:rStyle w:val="DeltaViewInsertion"/>
          <w:rFonts w:ascii="Arial" w:hAnsi="Arial" w:cs="Arial"/>
          <w:w w:val="0"/>
          <w:sz w:val="22"/>
          <w:szCs w:val="22"/>
        </w:rPr>
        <w:t>1.9</w:t>
      </w:r>
      <w:r w:rsidR="0041376F" w:rsidRPr="00E1598A">
        <w:rPr>
          <w:rStyle w:val="DeltaViewInsertion"/>
          <w:rFonts w:ascii="Arial" w:hAnsi="Arial" w:cs="Arial"/>
          <w:w w:val="0"/>
          <w:sz w:val="22"/>
          <w:szCs w:val="22"/>
        </w:rPr>
        <w:tab/>
      </w:r>
      <w:r w:rsidR="00AD7B82" w:rsidRPr="00E1598A">
        <w:rPr>
          <w:rFonts w:ascii="Arial" w:hAnsi="Arial" w:cs="Arial"/>
          <w:color w:val="000000"/>
          <w:w w:val="0"/>
          <w:sz w:val="22"/>
        </w:rPr>
        <w:t xml:space="preserve">The Agent </w:t>
      </w:r>
      <w:r w:rsidR="0041376F" w:rsidRPr="00E1598A">
        <w:rPr>
          <w:rStyle w:val="DeltaViewInsertion"/>
          <w:rFonts w:ascii="Arial" w:hAnsi="Arial" w:cs="Arial"/>
          <w:w w:val="0"/>
          <w:sz w:val="22"/>
          <w:szCs w:val="22"/>
        </w:rPr>
        <w:t xml:space="preserve">shall ensure that all data referred to in </w:t>
      </w:r>
      <w:r w:rsidR="005C1F94" w:rsidRPr="00E1598A">
        <w:rPr>
          <w:rStyle w:val="DeltaViewInsertion"/>
          <w:rFonts w:ascii="Arial" w:hAnsi="Arial" w:cs="Arial"/>
          <w:w w:val="0"/>
          <w:sz w:val="22"/>
          <w:szCs w:val="22"/>
        </w:rPr>
        <w:t>P</w:t>
      </w:r>
      <w:r w:rsidR="0041376F" w:rsidRPr="00E1598A">
        <w:rPr>
          <w:rStyle w:val="DeltaViewInsertion"/>
          <w:rFonts w:ascii="Arial" w:hAnsi="Arial" w:cs="Arial"/>
          <w:w w:val="0"/>
          <w:sz w:val="22"/>
          <w:szCs w:val="22"/>
        </w:rPr>
        <w:t xml:space="preserve">aragraphs </w:t>
      </w:r>
      <w:r w:rsidR="00CE6F02" w:rsidRPr="00E1598A">
        <w:rPr>
          <w:rStyle w:val="DeltaViewInsertion"/>
          <w:rFonts w:ascii="Arial" w:hAnsi="Arial" w:cs="Arial"/>
          <w:w w:val="0"/>
          <w:sz w:val="22"/>
          <w:szCs w:val="22"/>
        </w:rPr>
        <w:t>B</w:t>
      </w:r>
      <w:r w:rsidR="0041376F" w:rsidRPr="00E1598A">
        <w:rPr>
          <w:rStyle w:val="DeltaViewInsertion"/>
          <w:rFonts w:ascii="Arial" w:hAnsi="Arial" w:cs="Arial"/>
          <w:w w:val="0"/>
          <w:sz w:val="22"/>
          <w:szCs w:val="22"/>
        </w:rPr>
        <w:t xml:space="preserve">1.1 to </w:t>
      </w:r>
      <w:r w:rsidR="00CE6F02" w:rsidRPr="00E1598A">
        <w:rPr>
          <w:rStyle w:val="DeltaViewInsertion"/>
          <w:rFonts w:ascii="Arial" w:hAnsi="Arial" w:cs="Arial"/>
          <w:w w:val="0"/>
          <w:sz w:val="22"/>
          <w:szCs w:val="22"/>
        </w:rPr>
        <w:t>B</w:t>
      </w:r>
      <w:r w:rsidR="0041376F" w:rsidRPr="00E1598A">
        <w:rPr>
          <w:rStyle w:val="DeltaViewInsertion"/>
          <w:rFonts w:ascii="Arial" w:hAnsi="Arial" w:cs="Arial"/>
          <w:w w:val="0"/>
          <w:sz w:val="22"/>
          <w:szCs w:val="22"/>
        </w:rPr>
        <w:t>1.7 of Part 1 of this Annex</w:t>
      </w:r>
      <w:r w:rsidR="00C15248" w:rsidRPr="00E1598A">
        <w:rPr>
          <w:rStyle w:val="DeltaViewInsertion"/>
          <w:rFonts w:ascii="Arial" w:hAnsi="Arial" w:cs="Arial"/>
          <w:w w:val="0"/>
          <w:sz w:val="22"/>
          <w:szCs w:val="22"/>
        </w:rPr>
        <w:t xml:space="preserve"> B</w:t>
      </w:r>
      <w:r w:rsidR="0041376F" w:rsidRPr="00E1598A">
        <w:rPr>
          <w:rStyle w:val="DeltaViewInsertion"/>
          <w:rFonts w:ascii="Arial" w:hAnsi="Arial" w:cs="Arial"/>
          <w:w w:val="0"/>
          <w:sz w:val="22"/>
          <w:szCs w:val="22"/>
        </w:rPr>
        <w:t xml:space="preserve">, is displayed, issued or communicated </w:t>
      </w:r>
      <w:r w:rsidR="004923C4" w:rsidRPr="00E1598A">
        <w:rPr>
          <w:rStyle w:val="DeltaViewInsertion"/>
          <w:rFonts w:ascii="Arial" w:hAnsi="Arial" w:cs="Arial"/>
          <w:w w:val="0"/>
          <w:sz w:val="22"/>
          <w:szCs w:val="22"/>
        </w:rPr>
        <w:t xml:space="preserve">correctly and accurately </w:t>
      </w:r>
      <w:r w:rsidR="0041376F" w:rsidRPr="00E1598A">
        <w:rPr>
          <w:rStyle w:val="DeltaViewInsertion"/>
          <w:rFonts w:ascii="Arial" w:hAnsi="Arial" w:cs="Arial"/>
          <w:w w:val="0"/>
          <w:sz w:val="22"/>
          <w:szCs w:val="22"/>
        </w:rPr>
        <w:t>to the customer or prospective customer</w:t>
      </w:r>
      <w:r w:rsidR="004923C4" w:rsidRPr="00E1598A">
        <w:rPr>
          <w:rStyle w:val="DeltaViewInsertion"/>
          <w:rFonts w:ascii="Arial" w:hAnsi="Arial" w:cs="Arial"/>
          <w:w w:val="0"/>
          <w:sz w:val="22"/>
          <w:szCs w:val="22"/>
        </w:rPr>
        <w:t>.</w:t>
      </w:r>
    </w:p>
    <w:p w14:paraId="0A841033" w14:textId="77777777" w:rsidR="008F3896" w:rsidRPr="00E1598A" w:rsidRDefault="008F3896" w:rsidP="00A67F03">
      <w:pPr>
        <w:jc w:val="both"/>
        <w:rPr>
          <w:rFonts w:ascii="Arial" w:hAnsi="Arial" w:cs="Arial"/>
          <w:sz w:val="22"/>
          <w:szCs w:val="22"/>
        </w:rPr>
      </w:pPr>
    </w:p>
    <w:p w14:paraId="0A841034" w14:textId="77777777" w:rsidR="006F2FCF" w:rsidRPr="00E1598A" w:rsidRDefault="00881DAA" w:rsidP="00290D75">
      <w:pPr>
        <w:pStyle w:val="AnnexMainHeading"/>
        <w:rPr>
          <w:rFonts w:ascii="Arial" w:hAnsi="Arial" w:cs="Arial"/>
        </w:rPr>
      </w:pPr>
      <w:r w:rsidRPr="00E1598A">
        <w:rPr>
          <w:rFonts w:ascii="Arial" w:hAnsi="Arial" w:cs="Arial"/>
          <w:sz w:val="22"/>
          <w:szCs w:val="22"/>
        </w:rPr>
        <w:br w:type="page"/>
      </w:r>
      <w:bookmarkStart w:id="60" w:name="_Toc247594998"/>
      <w:bookmarkStart w:id="61" w:name="_Toc525353296"/>
      <w:r w:rsidR="006F2FCF" w:rsidRPr="00E1598A">
        <w:rPr>
          <w:rFonts w:ascii="Arial" w:hAnsi="Arial" w:cs="Arial"/>
        </w:rPr>
        <w:t>A</w:t>
      </w:r>
      <w:r w:rsidR="0083589C" w:rsidRPr="00E1598A">
        <w:rPr>
          <w:rFonts w:ascii="Arial" w:hAnsi="Arial" w:cs="Arial"/>
        </w:rPr>
        <w:t>NNEX</w:t>
      </w:r>
      <w:r w:rsidR="006F2FCF" w:rsidRPr="00E1598A">
        <w:rPr>
          <w:rFonts w:ascii="Arial" w:hAnsi="Arial" w:cs="Arial"/>
        </w:rPr>
        <w:t xml:space="preserve"> B</w:t>
      </w:r>
      <w:r w:rsidR="008F4F03" w:rsidRPr="00E1598A">
        <w:rPr>
          <w:rFonts w:ascii="Arial" w:hAnsi="Arial" w:cs="Arial"/>
        </w:rPr>
        <w:tab/>
      </w:r>
      <w:r w:rsidR="003D6B2A" w:rsidRPr="00E1598A">
        <w:rPr>
          <w:rFonts w:ascii="Arial" w:hAnsi="Arial" w:cs="Arial"/>
        </w:rPr>
        <w:t>PART 2</w:t>
      </w:r>
      <w:r w:rsidR="008F4F03" w:rsidRPr="00E1598A">
        <w:rPr>
          <w:rFonts w:ascii="Arial" w:hAnsi="Arial" w:cs="Arial"/>
        </w:rPr>
        <w:t xml:space="preserve"> - </w:t>
      </w:r>
      <w:r w:rsidR="003D6B2A" w:rsidRPr="00E1598A">
        <w:rPr>
          <w:rFonts w:ascii="Arial" w:hAnsi="Arial" w:cs="Arial"/>
        </w:rPr>
        <w:t>RAIL PRODUCTS AUTHORISED FOR SALE</w:t>
      </w:r>
      <w:bookmarkEnd w:id="60"/>
      <w:bookmarkEnd w:id="61"/>
      <w:r w:rsidR="0083589C" w:rsidRPr="00E1598A">
        <w:rPr>
          <w:rFonts w:ascii="Arial" w:hAnsi="Arial" w:cs="Arial"/>
        </w:rPr>
        <w:t xml:space="preserve"> </w:t>
      </w:r>
    </w:p>
    <w:p w14:paraId="0A841035" w14:textId="77777777" w:rsidR="006F2FCF" w:rsidRPr="00E1598A" w:rsidRDefault="006F2FCF" w:rsidP="00A67F03">
      <w:pPr>
        <w:rPr>
          <w:rFonts w:ascii="Arial" w:hAnsi="Arial" w:cs="Arial"/>
          <w:sz w:val="22"/>
          <w:szCs w:val="22"/>
        </w:rPr>
      </w:pPr>
    </w:p>
    <w:p w14:paraId="0A841036" w14:textId="77777777" w:rsidR="004126E4" w:rsidRPr="00E1598A" w:rsidRDefault="004126E4" w:rsidP="00A67F03">
      <w:pPr>
        <w:jc w:val="both"/>
        <w:rPr>
          <w:rFonts w:ascii="Arial" w:hAnsi="Arial" w:cs="Arial"/>
          <w:sz w:val="22"/>
          <w:szCs w:val="22"/>
        </w:rPr>
      </w:pPr>
    </w:p>
    <w:p w14:paraId="0A841037" w14:textId="77777777" w:rsidR="004126E4" w:rsidRPr="00E1598A" w:rsidRDefault="001039A9" w:rsidP="00A67F03">
      <w:pPr>
        <w:pStyle w:val="Body"/>
        <w:numPr>
          <w:ilvl w:val="0"/>
          <w:numId w:val="0"/>
        </w:numPr>
        <w:tabs>
          <w:tab w:val="left" w:pos="720"/>
        </w:tabs>
        <w:spacing w:after="100" w:afterAutospacing="1" w:line="300" w:lineRule="atLeast"/>
        <w:jc w:val="both"/>
        <w:rPr>
          <w:rStyle w:val="DeltaViewInsertion"/>
          <w:rFonts w:ascii="Arial" w:hAnsi="Arial" w:cs="Arial"/>
          <w:w w:val="0"/>
          <w:sz w:val="22"/>
          <w:szCs w:val="22"/>
        </w:rPr>
      </w:pPr>
      <w:r w:rsidRPr="00E1598A">
        <w:rPr>
          <w:rStyle w:val="DeltaViewInsertion"/>
          <w:rFonts w:ascii="Arial" w:hAnsi="Arial" w:cs="Arial"/>
          <w:w w:val="0"/>
          <w:sz w:val="22"/>
          <w:szCs w:val="22"/>
        </w:rPr>
        <w:t>The R</w:t>
      </w:r>
      <w:r w:rsidR="004126E4" w:rsidRPr="00E1598A">
        <w:rPr>
          <w:rStyle w:val="DeltaViewInsertion"/>
          <w:rFonts w:ascii="Arial" w:hAnsi="Arial" w:cs="Arial"/>
          <w:w w:val="0"/>
          <w:sz w:val="22"/>
          <w:szCs w:val="22"/>
        </w:rPr>
        <w:t xml:space="preserve">ail Products </w:t>
      </w:r>
      <w:r w:rsidR="009F6C82" w:rsidRPr="00E1598A">
        <w:rPr>
          <w:rStyle w:val="DeltaViewInsertion"/>
          <w:rFonts w:ascii="Arial" w:hAnsi="Arial" w:cs="Arial"/>
          <w:w w:val="0"/>
          <w:sz w:val="22"/>
          <w:szCs w:val="22"/>
        </w:rPr>
        <w:t xml:space="preserve">which </w:t>
      </w:r>
      <w:r w:rsidR="00E07453" w:rsidRPr="00E1598A">
        <w:rPr>
          <w:rFonts w:ascii="Arial" w:hAnsi="Arial" w:cs="Arial"/>
          <w:sz w:val="22"/>
          <w:szCs w:val="22"/>
        </w:rPr>
        <w:t xml:space="preserve">the Agent </w:t>
      </w:r>
      <w:r w:rsidR="0005374F" w:rsidRPr="00E1598A">
        <w:rPr>
          <w:rStyle w:val="DeltaViewInsertion"/>
          <w:rFonts w:ascii="Arial" w:hAnsi="Arial" w:cs="Arial"/>
          <w:w w:val="0"/>
          <w:sz w:val="22"/>
          <w:szCs w:val="22"/>
        </w:rPr>
        <w:t>is</w:t>
      </w:r>
      <w:r w:rsidR="009F6C82" w:rsidRPr="00E1598A">
        <w:rPr>
          <w:rStyle w:val="DeltaViewInsertion"/>
          <w:rFonts w:ascii="Arial" w:hAnsi="Arial" w:cs="Arial"/>
          <w:w w:val="0"/>
          <w:sz w:val="22"/>
          <w:szCs w:val="22"/>
        </w:rPr>
        <w:t xml:space="preserve"> authorised to sell under this Agreement </w:t>
      </w:r>
      <w:r w:rsidR="004126E4" w:rsidRPr="00E1598A">
        <w:rPr>
          <w:rStyle w:val="DeltaViewInsertion"/>
          <w:rFonts w:ascii="Arial" w:hAnsi="Arial" w:cs="Arial"/>
          <w:w w:val="0"/>
          <w:sz w:val="22"/>
          <w:szCs w:val="22"/>
        </w:rPr>
        <w:t>shall consist of those mee</w:t>
      </w:r>
      <w:r w:rsidRPr="00E1598A">
        <w:rPr>
          <w:rStyle w:val="DeltaViewInsertion"/>
          <w:rFonts w:ascii="Arial" w:hAnsi="Arial" w:cs="Arial"/>
          <w:w w:val="0"/>
          <w:sz w:val="22"/>
          <w:szCs w:val="22"/>
        </w:rPr>
        <w:t xml:space="preserve">ting the criteria in </w:t>
      </w:r>
      <w:r w:rsidR="005C1F94" w:rsidRPr="00E1598A">
        <w:rPr>
          <w:rStyle w:val="DeltaViewInsertion"/>
          <w:rFonts w:ascii="Arial" w:hAnsi="Arial" w:cs="Arial"/>
          <w:w w:val="0"/>
          <w:sz w:val="22"/>
          <w:szCs w:val="22"/>
        </w:rPr>
        <w:t>P</w:t>
      </w:r>
      <w:r w:rsidR="009F6C82" w:rsidRPr="00E1598A">
        <w:rPr>
          <w:rStyle w:val="DeltaViewInsertion"/>
          <w:rFonts w:ascii="Arial" w:hAnsi="Arial" w:cs="Arial"/>
          <w:w w:val="0"/>
          <w:sz w:val="22"/>
          <w:szCs w:val="22"/>
        </w:rPr>
        <w:t xml:space="preserve">aragraph </w:t>
      </w:r>
      <w:r w:rsidR="009635A7" w:rsidRPr="00E1598A">
        <w:rPr>
          <w:rStyle w:val="DeltaViewInsertion"/>
          <w:rFonts w:ascii="Arial" w:hAnsi="Arial" w:cs="Arial"/>
          <w:w w:val="0"/>
          <w:sz w:val="22"/>
          <w:szCs w:val="22"/>
        </w:rPr>
        <w:t>B2</w:t>
      </w:r>
      <w:r w:rsidR="009F6C82" w:rsidRPr="00E1598A">
        <w:rPr>
          <w:rStyle w:val="DeltaViewInsertion"/>
          <w:rFonts w:ascii="Arial" w:hAnsi="Arial" w:cs="Arial"/>
          <w:w w:val="0"/>
          <w:sz w:val="22"/>
          <w:szCs w:val="22"/>
        </w:rPr>
        <w:t xml:space="preserve"> </w:t>
      </w:r>
      <w:r w:rsidRPr="00E1598A">
        <w:rPr>
          <w:rStyle w:val="DeltaViewInsertion"/>
          <w:rFonts w:ascii="Arial" w:hAnsi="Arial" w:cs="Arial"/>
          <w:w w:val="0"/>
          <w:sz w:val="22"/>
          <w:szCs w:val="22"/>
        </w:rPr>
        <w:t>(a) to (</w:t>
      </w:r>
      <w:r w:rsidR="00574D67" w:rsidRPr="00E1598A">
        <w:rPr>
          <w:rStyle w:val="DeltaViewInsertion"/>
          <w:rFonts w:ascii="Arial" w:hAnsi="Arial" w:cs="Arial"/>
          <w:w w:val="0"/>
          <w:sz w:val="22"/>
          <w:szCs w:val="22"/>
        </w:rPr>
        <w:t>e</w:t>
      </w:r>
      <w:r w:rsidRPr="00E1598A">
        <w:rPr>
          <w:rStyle w:val="DeltaViewInsertion"/>
          <w:rFonts w:ascii="Arial" w:hAnsi="Arial" w:cs="Arial"/>
          <w:w w:val="0"/>
          <w:sz w:val="22"/>
          <w:szCs w:val="22"/>
        </w:rPr>
        <w:t xml:space="preserve">) </w:t>
      </w:r>
      <w:r w:rsidR="009F6C82" w:rsidRPr="00E1598A">
        <w:rPr>
          <w:rStyle w:val="DeltaViewInsertion"/>
          <w:rFonts w:ascii="Arial" w:hAnsi="Arial" w:cs="Arial"/>
          <w:w w:val="0"/>
          <w:sz w:val="22"/>
          <w:szCs w:val="22"/>
        </w:rPr>
        <w:t xml:space="preserve">of Part 2 of this Annex </w:t>
      </w:r>
      <w:r w:rsidR="00C15248" w:rsidRPr="00E1598A">
        <w:rPr>
          <w:rStyle w:val="DeltaViewInsertion"/>
          <w:rFonts w:ascii="Arial" w:hAnsi="Arial" w:cs="Arial"/>
          <w:w w:val="0"/>
          <w:sz w:val="22"/>
          <w:szCs w:val="22"/>
        </w:rPr>
        <w:t>B</w:t>
      </w:r>
      <w:r w:rsidR="00CB2C60" w:rsidRPr="00E1598A">
        <w:rPr>
          <w:rStyle w:val="DeltaViewInsertion"/>
          <w:rFonts w:ascii="Arial" w:hAnsi="Arial" w:cs="Arial"/>
          <w:w w:val="0"/>
          <w:sz w:val="22"/>
          <w:szCs w:val="22"/>
        </w:rPr>
        <w:t xml:space="preserve"> </w:t>
      </w:r>
      <w:r w:rsidRPr="00E1598A">
        <w:rPr>
          <w:rStyle w:val="DeltaViewInsertion"/>
          <w:rFonts w:ascii="Arial" w:hAnsi="Arial" w:cs="Arial"/>
          <w:w w:val="0"/>
          <w:sz w:val="22"/>
          <w:szCs w:val="22"/>
        </w:rPr>
        <w:t xml:space="preserve">and, at </w:t>
      </w:r>
      <w:r w:rsidR="00E07453" w:rsidRPr="00E1598A">
        <w:rPr>
          <w:rFonts w:ascii="Arial" w:hAnsi="Arial" w:cs="Arial"/>
          <w:sz w:val="22"/>
          <w:szCs w:val="22"/>
        </w:rPr>
        <w:t>the Agent</w:t>
      </w:r>
      <w:r w:rsidR="006C43E2" w:rsidRPr="00E1598A">
        <w:rPr>
          <w:rFonts w:ascii="Arial" w:hAnsi="Arial" w:cs="Arial"/>
          <w:sz w:val="22"/>
          <w:szCs w:val="22"/>
        </w:rPr>
        <w:t>’s</w:t>
      </w:r>
      <w:r w:rsidR="00E07453" w:rsidRPr="00E1598A">
        <w:rPr>
          <w:rFonts w:ascii="Arial" w:hAnsi="Arial" w:cs="Arial"/>
          <w:sz w:val="22"/>
          <w:szCs w:val="22"/>
        </w:rPr>
        <w:t xml:space="preserve"> </w:t>
      </w:r>
      <w:r w:rsidRPr="00E1598A">
        <w:rPr>
          <w:rStyle w:val="DeltaViewInsertion"/>
          <w:rFonts w:ascii="Arial" w:hAnsi="Arial" w:cs="Arial"/>
          <w:w w:val="0"/>
          <w:sz w:val="22"/>
          <w:szCs w:val="22"/>
        </w:rPr>
        <w:t xml:space="preserve">discretion, </w:t>
      </w:r>
      <w:r w:rsidR="006F2FCF" w:rsidRPr="00E1598A">
        <w:rPr>
          <w:rStyle w:val="DeltaViewInsertion"/>
          <w:rFonts w:ascii="Arial" w:hAnsi="Arial" w:cs="Arial"/>
          <w:w w:val="0"/>
          <w:sz w:val="22"/>
          <w:szCs w:val="22"/>
        </w:rPr>
        <w:t xml:space="preserve">those meeting the criteria in </w:t>
      </w:r>
      <w:r w:rsidR="005C1F94" w:rsidRPr="00E1598A">
        <w:rPr>
          <w:rStyle w:val="DeltaViewInsertion"/>
          <w:rFonts w:ascii="Arial" w:hAnsi="Arial" w:cs="Arial"/>
          <w:w w:val="0"/>
          <w:sz w:val="22"/>
          <w:szCs w:val="22"/>
        </w:rPr>
        <w:t>P</w:t>
      </w:r>
      <w:r w:rsidR="009F6C82" w:rsidRPr="00E1598A">
        <w:rPr>
          <w:rStyle w:val="DeltaViewInsertion"/>
          <w:rFonts w:ascii="Arial" w:hAnsi="Arial" w:cs="Arial"/>
          <w:w w:val="0"/>
          <w:sz w:val="22"/>
          <w:szCs w:val="22"/>
        </w:rPr>
        <w:t xml:space="preserve">aragraph </w:t>
      </w:r>
      <w:r w:rsidR="00CD0180" w:rsidRPr="00E1598A">
        <w:rPr>
          <w:rStyle w:val="DeltaViewInsertion"/>
          <w:rFonts w:ascii="Arial" w:hAnsi="Arial" w:cs="Arial"/>
          <w:w w:val="0"/>
          <w:sz w:val="22"/>
          <w:szCs w:val="22"/>
        </w:rPr>
        <w:t>B3</w:t>
      </w:r>
      <w:r w:rsidR="009F6C82" w:rsidRPr="00E1598A">
        <w:rPr>
          <w:rStyle w:val="DeltaViewInsertion"/>
          <w:rFonts w:ascii="Arial" w:hAnsi="Arial" w:cs="Arial"/>
          <w:w w:val="0"/>
          <w:sz w:val="22"/>
          <w:szCs w:val="22"/>
        </w:rPr>
        <w:t xml:space="preserve"> </w:t>
      </w:r>
      <w:r w:rsidRPr="00E1598A">
        <w:rPr>
          <w:rStyle w:val="DeltaViewInsertion"/>
          <w:rFonts w:ascii="Arial" w:hAnsi="Arial" w:cs="Arial"/>
          <w:w w:val="0"/>
          <w:sz w:val="22"/>
          <w:szCs w:val="22"/>
        </w:rPr>
        <w:t>(</w:t>
      </w:r>
      <w:r w:rsidR="00AE522B" w:rsidRPr="00E1598A">
        <w:rPr>
          <w:rStyle w:val="DeltaViewInsertion"/>
          <w:rFonts w:ascii="Arial" w:hAnsi="Arial" w:cs="Arial"/>
          <w:w w:val="0"/>
          <w:sz w:val="22"/>
          <w:szCs w:val="22"/>
        </w:rPr>
        <w:t>a</w:t>
      </w:r>
      <w:r w:rsidRPr="00E1598A">
        <w:rPr>
          <w:rStyle w:val="DeltaViewInsertion"/>
          <w:rFonts w:ascii="Arial" w:hAnsi="Arial" w:cs="Arial"/>
          <w:w w:val="0"/>
          <w:sz w:val="22"/>
          <w:szCs w:val="22"/>
        </w:rPr>
        <w:t>) to (</w:t>
      </w:r>
      <w:r w:rsidR="004031BA" w:rsidRPr="00E1598A">
        <w:rPr>
          <w:rStyle w:val="DeltaViewInsertion"/>
          <w:rFonts w:ascii="Arial" w:hAnsi="Arial" w:cs="Arial"/>
          <w:w w:val="0"/>
          <w:sz w:val="22"/>
          <w:szCs w:val="22"/>
        </w:rPr>
        <w:t>d</w:t>
      </w:r>
      <w:r w:rsidRPr="00E1598A">
        <w:rPr>
          <w:rStyle w:val="DeltaViewInsertion"/>
          <w:rFonts w:ascii="Arial" w:hAnsi="Arial" w:cs="Arial"/>
          <w:w w:val="0"/>
          <w:sz w:val="22"/>
          <w:szCs w:val="22"/>
        </w:rPr>
        <w:t xml:space="preserve">) </w:t>
      </w:r>
      <w:r w:rsidR="009F6C82" w:rsidRPr="00E1598A">
        <w:rPr>
          <w:rStyle w:val="DeltaViewInsertion"/>
          <w:rFonts w:ascii="Arial" w:hAnsi="Arial" w:cs="Arial"/>
          <w:w w:val="0"/>
          <w:sz w:val="22"/>
          <w:szCs w:val="22"/>
        </w:rPr>
        <w:t>of Part 2 of this Annex</w:t>
      </w:r>
      <w:r w:rsidR="00C15248" w:rsidRPr="00E1598A">
        <w:rPr>
          <w:rStyle w:val="DeltaViewInsertion"/>
          <w:rFonts w:ascii="Arial" w:hAnsi="Arial" w:cs="Arial"/>
          <w:w w:val="0"/>
          <w:sz w:val="22"/>
          <w:szCs w:val="22"/>
        </w:rPr>
        <w:t xml:space="preserve"> B</w:t>
      </w:r>
      <w:r w:rsidRPr="00E1598A">
        <w:rPr>
          <w:rStyle w:val="DeltaViewInsertion"/>
          <w:rFonts w:ascii="Arial" w:hAnsi="Arial" w:cs="Arial"/>
          <w:w w:val="0"/>
          <w:sz w:val="22"/>
          <w:szCs w:val="22"/>
        </w:rPr>
        <w:t>.</w:t>
      </w:r>
    </w:p>
    <w:p w14:paraId="0A841038" w14:textId="77777777" w:rsidR="001039A9" w:rsidRPr="00E1598A" w:rsidRDefault="009635A7" w:rsidP="00286CA1">
      <w:pPr>
        <w:spacing w:after="100" w:afterAutospacing="1" w:line="300" w:lineRule="atLeast"/>
        <w:ind w:left="709" w:hanging="709"/>
        <w:jc w:val="both"/>
        <w:outlineLvl w:val="0"/>
        <w:rPr>
          <w:rFonts w:ascii="Arial" w:hAnsi="Arial" w:cs="Arial"/>
          <w:b/>
          <w:color w:val="000000"/>
          <w:w w:val="0"/>
          <w:sz w:val="22"/>
          <w:szCs w:val="22"/>
        </w:rPr>
      </w:pPr>
      <w:r w:rsidRPr="00E1598A">
        <w:rPr>
          <w:rFonts w:ascii="Arial" w:hAnsi="Arial" w:cs="Arial"/>
          <w:b/>
          <w:color w:val="000000"/>
          <w:w w:val="0"/>
          <w:sz w:val="22"/>
          <w:szCs w:val="22"/>
        </w:rPr>
        <w:t>B2</w:t>
      </w:r>
      <w:r w:rsidR="00203352" w:rsidRPr="00E1598A">
        <w:rPr>
          <w:rFonts w:ascii="Arial" w:hAnsi="Arial" w:cs="Arial"/>
          <w:b/>
          <w:color w:val="000000"/>
          <w:w w:val="0"/>
          <w:sz w:val="22"/>
          <w:szCs w:val="22"/>
        </w:rPr>
        <w:tab/>
      </w:r>
      <w:r w:rsidR="001039A9" w:rsidRPr="00E1598A">
        <w:rPr>
          <w:rFonts w:ascii="Arial" w:hAnsi="Arial" w:cs="Arial"/>
          <w:b/>
          <w:color w:val="000000"/>
          <w:w w:val="0"/>
          <w:sz w:val="22"/>
          <w:szCs w:val="22"/>
        </w:rPr>
        <w:t xml:space="preserve">RAIL PRODUCTS </w:t>
      </w:r>
      <w:r w:rsidR="009B658E" w:rsidRPr="00E1598A">
        <w:rPr>
          <w:rFonts w:ascii="Arial" w:hAnsi="Arial" w:cs="Arial"/>
          <w:b/>
          <w:color w:val="000000"/>
          <w:w w:val="0"/>
          <w:sz w:val="22"/>
          <w:szCs w:val="22"/>
        </w:rPr>
        <w:t>AGENT</w:t>
      </w:r>
      <w:r w:rsidR="001039A9" w:rsidRPr="00E1598A">
        <w:rPr>
          <w:rFonts w:ascii="Arial" w:hAnsi="Arial" w:cs="Arial"/>
          <w:b/>
          <w:color w:val="000000"/>
          <w:w w:val="0"/>
          <w:sz w:val="22"/>
          <w:szCs w:val="22"/>
        </w:rPr>
        <w:t xml:space="preserve"> IS OBLIGED TO SELL</w:t>
      </w:r>
    </w:p>
    <w:p w14:paraId="0A841039" w14:textId="77777777" w:rsidR="009F1158" w:rsidRPr="00E1598A" w:rsidRDefault="004D3B4B" w:rsidP="003C0C8C">
      <w:pPr>
        <w:pStyle w:val="Body"/>
        <w:numPr>
          <w:ilvl w:val="0"/>
          <w:numId w:val="6"/>
        </w:numPr>
        <w:tabs>
          <w:tab w:val="clear" w:pos="360"/>
          <w:tab w:val="clear" w:pos="2880"/>
          <w:tab w:val="clear" w:pos="4320"/>
          <w:tab w:val="clear" w:pos="5760"/>
          <w:tab w:val="clear" w:pos="7200"/>
          <w:tab w:val="clear" w:pos="8640"/>
          <w:tab w:val="num" w:pos="709"/>
        </w:tabs>
        <w:spacing w:after="100" w:afterAutospacing="1" w:line="300" w:lineRule="atLeast"/>
        <w:ind w:left="709" w:hanging="709"/>
        <w:jc w:val="both"/>
        <w:rPr>
          <w:rStyle w:val="DeltaViewInsertion"/>
          <w:rFonts w:ascii="Arial" w:hAnsi="Arial" w:cs="Arial"/>
          <w:color w:val="000000"/>
          <w:w w:val="0"/>
          <w:sz w:val="22"/>
          <w:szCs w:val="22"/>
        </w:rPr>
      </w:pPr>
      <w:r w:rsidRPr="00E1598A">
        <w:rPr>
          <w:rStyle w:val="DeltaViewInsertion"/>
          <w:rFonts w:ascii="Arial" w:hAnsi="Arial" w:cs="Arial"/>
          <w:w w:val="0"/>
          <w:sz w:val="22"/>
          <w:szCs w:val="22"/>
        </w:rPr>
        <w:t xml:space="preserve">All </w:t>
      </w:r>
      <w:r w:rsidR="00AB152F" w:rsidRPr="00E1598A">
        <w:rPr>
          <w:rStyle w:val="DeltaViewInsertion"/>
          <w:rFonts w:ascii="Arial" w:hAnsi="Arial" w:cs="Arial"/>
          <w:w w:val="0"/>
          <w:sz w:val="22"/>
          <w:szCs w:val="22"/>
        </w:rPr>
        <w:t>Rail Products</w:t>
      </w:r>
      <w:r w:rsidRPr="00E1598A">
        <w:rPr>
          <w:rStyle w:val="DeltaViewInsertion"/>
          <w:rFonts w:ascii="Arial" w:hAnsi="Arial" w:cs="Arial"/>
          <w:w w:val="0"/>
          <w:sz w:val="22"/>
          <w:szCs w:val="22"/>
        </w:rPr>
        <w:t xml:space="preserve"> with a </w:t>
      </w:r>
      <w:r w:rsidR="004E4BCD" w:rsidRPr="00E1598A">
        <w:rPr>
          <w:rStyle w:val="DeltaViewInsertion"/>
          <w:rFonts w:ascii="Arial" w:hAnsi="Arial" w:cs="Arial"/>
          <w:w w:val="0"/>
          <w:sz w:val="22"/>
          <w:szCs w:val="22"/>
        </w:rPr>
        <w:t>P</w:t>
      </w:r>
      <w:r w:rsidRPr="00E1598A">
        <w:rPr>
          <w:rStyle w:val="DeltaViewInsertion"/>
          <w:rFonts w:ascii="Arial" w:hAnsi="Arial" w:cs="Arial"/>
          <w:w w:val="0"/>
          <w:sz w:val="22"/>
          <w:szCs w:val="22"/>
        </w:rPr>
        <w:t xml:space="preserve">rice of £10.00 or more for which the relevant data has been supplied by RSP pursuant to Clause 5.1 </w:t>
      </w:r>
      <w:r w:rsidR="00AB2049" w:rsidRPr="00E1598A">
        <w:rPr>
          <w:rStyle w:val="DeltaViewInsertion"/>
          <w:rFonts w:ascii="Arial" w:hAnsi="Arial" w:cs="Arial"/>
          <w:w w:val="0"/>
          <w:sz w:val="22"/>
          <w:szCs w:val="22"/>
        </w:rPr>
        <w:t>of this Agreement</w:t>
      </w:r>
      <w:r w:rsidR="00B00DE1" w:rsidRPr="00E1598A">
        <w:rPr>
          <w:rStyle w:val="DeltaViewInsertion"/>
          <w:rFonts w:ascii="Arial" w:hAnsi="Arial" w:cs="Arial"/>
          <w:w w:val="0"/>
          <w:sz w:val="22"/>
          <w:szCs w:val="22"/>
        </w:rPr>
        <w:t>,</w:t>
      </w:r>
      <w:r w:rsidR="00AB2049" w:rsidRPr="00E1598A">
        <w:rPr>
          <w:rStyle w:val="DeltaViewInsertion"/>
          <w:rFonts w:ascii="Arial" w:hAnsi="Arial" w:cs="Arial"/>
          <w:w w:val="0"/>
          <w:sz w:val="22"/>
          <w:szCs w:val="22"/>
        </w:rPr>
        <w:t xml:space="preserve"> </w:t>
      </w:r>
      <w:r w:rsidR="009F1158" w:rsidRPr="00E1598A">
        <w:rPr>
          <w:rStyle w:val="DeltaViewInsertion"/>
          <w:rFonts w:ascii="Arial" w:hAnsi="Arial" w:cs="Arial"/>
          <w:w w:val="0"/>
          <w:sz w:val="22"/>
          <w:szCs w:val="22"/>
        </w:rPr>
        <w:t xml:space="preserve">unless the </w:t>
      </w:r>
      <w:r w:rsidR="00AB152F" w:rsidRPr="00E1598A">
        <w:rPr>
          <w:rStyle w:val="DeltaViewInsertion"/>
          <w:rFonts w:ascii="Arial" w:hAnsi="Arial" w:cs="Arial"/>
          <w:w w:val="0"/>
          <w:sz w:val="22"/>
          <w:szCs w:val="22"/>
        </w:rPr>
        <w:t>Rail Products</w:t>
      </w:r>
      <w:r w:rsidR="009F1158" w:rsidRPr="00E1598A">
        <w:rPr>
          <w:rStyle w:val="DeltaViewInsertion"/>
          <w:rFonts w:ascii="Arial" w:hAnsi="Arial" w:cs="Arial"/>
          <w:w w:val="0"/>
          <w:sz w:val="22"/>
          <w:szCs w:val="22"/>
        </w:rPr>
        <w:t xml:space="preserve"> are specified in </w:t>
      </w:r>
      <w:r w:rsidR="005C1F94" w:rsidRPr="00E1598A">
        <w:rPr>
          <w:rStyle w:val="DeltaViewInsertion"/>
          <w:rFonts w:ascii="Arial" w:hAnsi="Arial" w:cs="Arial"/>
          <w:w w:val="0"/>
          <w:sz w:val="22"/>
          <w:szCs w:val="22"/>
        </w:rPr>
        <w:t>P</w:t>
      </w:r>
      <w:r w:rsidR="0016316A" w:rsidRPr="00E1598A">
        <w:rPr>
          <w:rStyle w:val="DeltaViewInsertion"/>
          <w:rFonts w:ascii="Arial" w:hAnsi="Arial" w:cs="Arial"/>
          <w:w w:val="0"/>
          <w:sz w:val="22"/>
          <w:szCs w:val="22"/>
        </w:rPr>
        <w:t xml:space="preserve">aragraphs </w:t>
      </w:r>
      <w:r w:rsidR="00CD0180" w:rsidRPr="00E1598A">
        <w:rPr>
          <w:rStyle w:val="DeltaViewInsertion"/>
          <w:rFonts w:ascii="Arial" w:hAnsi="Arial" w:cs="Arial"/>
          <w:w w:val="0"/>
          <w:sz w:val="22"/>
          <w:szCs w:val="22"/>
        </w:rPr>
        <w:t>B3</w:t>
      </w:r>
      <w:r w:rsidR="009F1158" w:rsidRPr="00E1598A">
        <w:rPr>
          <w:rStyle w:val="DeltaViewInsertion"/>
          <w:rFonts w:ascii="Arial" w:hAnsi="Arial" w:cs="Arial"/>
          <w:w w:val="0"/>
          <w:sz w:val="22"/>
          <w:szCs w:val="22"/>
        </w:rPr>
        <w:t xml:space="preserve"> and </w:t>
      </w:r>
      <w:r w:rsidR="00CD0180" w:rsidRPr="00E1598A">
        <w:rPr>
          <w:rStyle w:val="DeltaViewInsertion"/>
          <w:rFonts w:ascii="Arial" w:hAnsi="Arial" w:cs="Arial"/>
          <w:w w:val="0"/>
          <w:sz w:val="22"/>
          <w:szCs w:val="22"/>
        </w:rPr>
        <w:t>B4</w:t>
      </w:r>
      <w:r w:rsidR="009F1158" w:rsidRPr="00E1598A">
        <w:rPr>
          <w:rStyle w:val="DeltaViewInsertion"/>
          <w:rFonts w:ascii="Arial" w:hAnsi="Arial" w:cs="Arial"/>
          <w:w w:val="0"/>
          <w:sz w:val="22"/>
          <w:szCs w:val="22"/>
        </w:rPr>
        <w:t xml:space="preserve"> </w:t>
      </w:r>
      <w:r w:rsidR="00D84F85" w:rsidRPr="00E1598A">
        <w:rPr>
          <w:rStyle w:val="DeltaViewInsertion"/>
          <w:rFonts w:ascii="Arial" w:hAnsi="Arial" w:cs="Arial"/>
          <w:w w:val="0"/>
          <w:sz w:val="22"/>
          <w:szCs w:val="22"/>
        </w:rPr>
        <w:t xml:space="preserve">of Part 2 of </w:t>
      </w:r>
      <w:r w:rsidR="009F1158" w:rsidRPr="00E1598A">
        <w:rPr>
          <w:rStyle w:val="DeltaViewInsertion"/>
          <w:rFonts w:ascii="Arial" w:hAnsi="Arial" w:cs="Arial"/>
          <w:w w:val="0"/>
          <w:sz w:val="22"/>
          <w:szCs w:val="22"/>
        </w:rPr>
        <w:t>this Annex</w:t>
      </w:r>
      <w:r w:rsidR="00C15248" w:rsidRPr="00E1598A">
        <w:rPr>
          <w:rStyle w:val="DeltaViewInsertion"/>
          <w:rFonts w:ascii="Arial" w:hAnsi="Arial" w:cs="Arial"/>
          <w:w w:val="0"/>
          <w:sz w:val="22"/>
          <w:szCs w:val="22"/>
        </w:rPr>
        <w:t xml:space="preserve"> B</w:t>
      </w:r>
      <w:r w:rsidR="009F6C82" w:rsidRPr="00E1598A">
        <w:rPr>
          <w:rStyle w:val="DeltaViewInsertion"/>
          <w:rFonts w:ascii="Arial" w:hAnsi="Arial" w:cs="Arial"/>
          <w:w w:val="0"/>
          <w:sz w:val="22"/>
          <w:szCs w:val="22"/>
        </w:rPr>
        <w:t>;</w:t>
      </w:r>
    </w:p>
    <w:p w14:paraId="0A84103A" w14:textId="77777777" w:rsidR="004126E4" w:rsidRPr="00E1598A" w:rsidRDefault="00C8214E" w:rsidP="00C046B3">
      <w:pPr>
        <w:pStyle w:val="Body"/>
        <w:numPr>
          <w:ilvl w:val="0"/>
          <w:numId w:val="6"/>
        </w:numPr>
        <w:tabs>
          <w:tab w:val="clear" w:pos="360"/>
          <w:tab w:val="clear" w:pos="2880"/>
          <w:tab w:val="clear" w:pos="4320"/>
          <w:tab w:val="clear" w:pos="5760"/>
          <w:tab w:val="clear" w:pos="7200"/>
          <w:tab w:val="clear" w:pos="8640"/>
          <w:tab w:val="num" w:pos="709"/>
        </w:tabs>
        <w:spacing w:after="100" w:afterAutospacing="1" w:line="300" w:lineRule="atLeast"/>
        <w:ind w:left="709" w:hanging="709"/>
        <w:jc w:val="both"/>
        <w:rPr>
          <w:rStyle w:val="DeltaViewInsertion"/>
          <w:rFonts w:ascii="Arial" w:hAnsi="Arial" w:cs="Arial"/>
          <w:color w:val="000000"/>
          <w:w w:val="0"/>
          <w:sz w:val="22"/>
          <w:szCs w:val="22"/>
        </w:rPr>
      </w:pPr>
      <w:bookmarkStart w:id="62" w:name="_DV_C306"/>
      <w:r w:rsidRPr="00E1598A">
        <w:rPr>
          <w:rStyle w:val="DeltaViewInsertion"/>
          <w:rFonts w:ascii="Arial" w:hAnsi="Arial" w:cs="Arial"/>
          <w:w w:val="0"/>
          <w:sz w:val="22"/>
          <w:szCs w:val="22"/>
        </w:rPr>
        <w:t xml:space="preserve">all other </w:t>
      </w:r>
      <w:r w:rsidR="00AB152F" w:rsidRPr="00E1598A">
        <w:rPr>
          <w:rStyle w:val="DeltaViewInsertion"/>
          <w:rFonts w:ascii="Arial" w:hAnsi="Arial" w:cs="Arial"/>
          <w:w w:val="0"/>
          <w:sz w:val="22"/>
          <w:szCs w:val="22"/>
        </w:rPr>
        <w:t>Rail Products</w:t>
      </w:r>
      <w:r w:rsidR="004126E4" w:rsidRPr="00E1598A">
        <w:rPr>
          <w:rStyle w:val="DeltaViewInsertion"/>
          <w:rFonts w:ascii="Arial" w:hAnsi="Arial" w:cs="Arial"/>
          <w:w w:val="0"/>
          <w:sz w:val="22"/>
          <w:szCs w:val="22"/>
        </w:rPr>
        <w:t xml:space="preserve"> for which the </w:t>
      </w:r>
      <w:r w:rsidR="004E4BCD" w:rsidRPr="00E1598A">
        <w:rPr>
          <w:rStyle w:val="DeltaViewInsertion"/>
          <w:rFonts w:ascii="Arial" w:hAnsi="Arial" w:cs="Arial"/>
          <w:w w:val="0"/>
          <w:sz w:val="22"/>
          <w:szCs w:val="22"/>
        </w:rPr>
        <w:t>P</w:t>
      </w:r>
      <w:r w:rsidR="00AB152F" w:rsidRPr="00E1598A">
        <w:rPr>
          <w:rStyle w:val="DeltaViewInsertion"/>
          <w:rFonts w:ascii="Arial" w:hAnsi="Arial" w:cs="Arial"/>
          <w:w w:val="0"/>
          <w:sz w:val="22"/>
          <w:szCs w:val="22"/>
        </w:rPr>
        <w:t>rice</w:t>
      </w:r>
      <w:r w:rsidR="004126E4" w:rsidRPr="00E1598A">
        <w:rPr>
          <w:rStyle w:val="DeltaViewInsertion"/>
          <w:rFonts w:ascii="Arial" w:hAnsi="Arial" w:cs="Arial"/>
          <w:w w:val="0"/>
          <w:sz w:val="22"/>
          <w:szCs w:val="22"/>
        </w:rPr>
        <w:t xml:space="preserve"> is specified in </w:t>
      </w:r>
      <w:r w:rsidR="0016316A" w:rsidRPr="00E1598A">
        <w:rPr>
          <w:rStyle w:val="DeltaViewInsertion"/>
          <w:rFonts w:ascii="Arial" w:hAnsi="Arial" w:cs="Arial"/>
          <w:w w:val="0"/>
          <w:sz w:val="22"/>
          <w:szCs w:val="22"/>
        </w:rPr>
        <w:t>the Fares and Retail Publications Portal (FRPP)</w:t>
      </w:r>
      <w:r w:rsidR="004126E4" w:rsidRPr="00E1598A">
        <w:rPr>
          <w:rStyle w:val="DeltaViewInsertion"/>
          <w:rFonts w:ascii="Arial" w:hAnsi="Arial" w:cs="Arial"/>
          <w:w w:val="0"/>
          <w:sz w:val="22"/>
          <w:szCs w:val="22"/>
        </w:rPr>
        <w:t xml:space="preserve"> which is in force and has been supplied to </w:t>
      </w:r>
      <w:r w:rsidR="00E07453" w:rsidRPr="00E1598A">
        <w:rPr>
          <w:rFonts w:ascii="Arial" w:hAnsi="Arial" w:cs="Arial"/>
          <w:sz w:val="22"/>
          <w:szCs w:val="22"/>
        </w:rPr>
        <w:t xml:space="preserve">the Agent </w:t>
      </w:r>
      <w:r w:rsidR="004126E4" w:rsidRPr="00E1598A">
        <w:rPr>
          <w:rStyle w:val="DeltaViewInsertion"/>
          <w:rFonts w:ascii="Arial" w:hAnsi="Arial" w:cs="Arial"/>
          <w:w w:val="0"/>
          <w:sz w:val="22"/>
          <w:szCs w:val="22"/>
        </w:rPr>
        <w:t>by ATOC;</w:t>
      </w:r>
      <w:bookmarkStart w:id="63" w:name="_DV_C307"/>
      <w:bookmarkEnd w:id="62"/>
    </w:p>
    <w:p w14:paraId="0A84103B" w14:textId="77777777" w:rsidR="005D0C1E" w:rsidRPr="00E1598A" w:rsidRDefault="005D0C1E" w:rsidP="00C046B3">
      <w:pPr>
        <w:pStyle w:val="Body"/>
        <w:numPr>
          <w:ilvl w:val="0"/>
          <w:numId w:val="6"/>
        </w:numPr>
        <w:tabs>
          <w:tab w:val="clear" w:pos="360"/>
          <w:tab w:val="clear" w:pos="2880"/>
          <w:tab w:val="clear" w:pos="4320"/>
          <w:tab w:val="clear" w:pos="5760"/>
          <w:tab w:val="clear" w:pos="7200"/>
          <w:tab w:val="clear" w:pos="8640"/>
          <w:tab w:val="num" w:pos="709"/>
        </w:tabs>
        <w:spacing w:after="100" w:afterAutospacing="1" w:line="300" w:lineRule="atLeast"/>
        <w:ind w:left="709" w:hanging="709"/>
        <w:jc w:val="both"/>
        <w:rPr>
          <w:rFonts w:ascii="Arial" w:hAnsi="Arial" w:cs="Arial"/>
          <w:w w:val="0"/>
          <w:sz w:val="22"/>
          <w:szCs w:val="22"/>
        </w:rPr>
      </w:pPr>
      <w:r w:rsidRPr="00E1598A">
        <w:rPr>
          <w:rStyle w:val="DeltaViewInsertion"/>
          <w:rFonts w:ascii="Arial" w:hAnsi="Arial" w:cs="Arial"/>
          <w:w w:val="0"/>
          <w:sz w:val="22"/>
          <w:szCs w:val="22"/>
        </w:rPr>
        <w:t>Reservations relating to Rail Products</w:t>
      </w:r>
      <w:r w:rsidR="00D72BFB" w:rsidRPr="00E1598A">
        <w:rPr>
          <w:rStyle w:val="DeltaViewInsertion"/>
          <w:rFonts w:ascii="Arial" w:hAnsi="Arial" w:cs="Arial"/>
          <w:w w:val="0"/>
          <w:sz w:val="22"/>
          <w:szCs w:val="22"/>
        </w:rPr>
        <w:t xml:space="preserve"> in accordance with B5</w:t>
      </w:r>
      <w:r w:rsidRPr="00E1598A">
        <w:rPr>
          <w:rStyle w:val="DeltaViewInsertion"/>
          <w:rFonts w:ascii="Arial" w:hAnsi="Arial" w:cs="Arial"/>
          <w:w w:val="0"/>
          <w:sz w:val="22"/>
          <w:szCs w:val="22"/>
        </w:rPr>
        <w:t>;</w:t>
      </w:r>
    </w:p>
    <w:p w14:paraId="0A84103C" w14:textId="611E8699" w:rsidR="004126E4" w:rsidRPr="00E1598A" w:rsidRDefault="001D11BD" w:rsidP="00C046B3">
      <w:pPr>
        <w:pStyle w:val="Body"/>
        <w:numPr>
          <w:ilvl w:val="0"/>
          <w:numId w:val="6"/>
        </w:numPr>
        <w:tabs>
          <w:tab w:val="clear" w:pos="360"/>
          <w:tab w:val="clear" w:pos="2880"/>
          <w:tab w:val="clear" w:pos="4320"/>
          <w:tab w:val="clear" w:pos="5760"/>
          <w:tab w:val="clear" w:pos="7200"/>
          <w:tab w:val="clear" w:pos="8640"/>
          <w:tab w:val="num" w:pos="709"/>
        </w:tabs>
        <w:spacing w:after="100" w:afterAutospacing="1" w:line="300" w:lineRule="atLeast"/>
        <w:ind w:left="709" w:hanging="709"/>
        <w:jc w:val="both"/>
        <w:rPr>
          <w:rStyle w:val="DeltaViewInsertion"/>
          <w:rFonts w:ascii="Arial" w:hAnsi="Arial" w:cs="Arial"/>
          <w:w w:val="0"/>
          <w:sz w:val="22"/>
          <w:szCs w:val="22"/>
        </w:rPr>
      </w:pPr>
      <w:bookmarkStart w:id="64" w:name="_DV_C310"/>
      <w:bookmarkEnd w:id="63"/>
      <w:r w:rsidRPr="00E1598A">
        <w:rPr>
          <w:rStyle w:val="DeltaViewInsertion"/>
          <w:rFonts w:ascii="Arial" w:hAnsi="Arial" w:cs="Arial"/>
          <w:w w:val="0"/>
          <w:sz w:val="22"/>
          <w:szCs w:val="22"/>
        </w:rPr>
        <w:t xml:space="preserve">Rail Products using Discount Cards, specifically; 16-25, </w:t>
      </w:r>
      <w:r w:rsidR="00CB6648">
        <w:rPr>
          <w:rStyle w:val="DeltaViewInsertion"/>
          <w:rFonts w:ascii="Arial" w:hAnsi="Arial" w:cs="Arial"/>
          <w:w w:val="0"/>
          <w:sz w:val="22"/>
          <w:szCs w:val="22"/>
        </w:rPr>
        <w:t xml:space="preserve">26-30, </w:t>
      </w:r>
      <w:r w:rsidRPr="00E1598A">
        <w:rPr>
          <w:rStyle w:val="DeltaViewInsertion"/>
          <w:rFonts w:ascii="Arial" w:hAnsi="Arial" w:cs="Arial"/>
          <w:w w:val="0"/>
          <w:sz w:val="22"/>
          <w:szCs w:val="22"/>
        </w:rPr>
        <w:t>Friends &amp; Family Railcard, Senior Railcard, HM Forces Railcard, Disabled Persons Railcard</w:t>
      </w:r>
      <w:r w:rsidR="00CB6648">
        <w:rPr>
          <w:rStyle w:val="DeltaViewInsertion"/>
          <w:rFonts w:ascii="Arial" w:hAnsi="Arial" w:cs="Arial"/>
          <w:w w:val="0"/>
          <w:sz w:val="22"/>
          <w:szCs w:val="22"/>
        </w:rPr>
        <w:t>, Two Together Railcard</w:t>
      </w:r>
      <w:r w:rsidR="004031BA" w:rsidRPr="00E1598A">
        <w:rPr>
          <w:rStyle w:val="DeltaViewInsertion"/>
          <w:rFonts w:ascii="Arial" w:hAnsi="Arial" w:cs="Arial"/>
          <w:w w:val="0"/>
          <w:sz w:val="22"/>
          <w:szCs w:val="22"/>
        </w:rPr>
        <w:t xml:space="preserve"> and</w:t>
      </w:r>
      <w:r w:rsidRPr="00E1598A">
        <w:rPr>
          <w:rStyle w:val="DeltaViewInsertion"/>
          <w:rFonts w:ascii="Arial" w:hAnsi="Arial" w:cs="Arial"/>
          <w:w w:val="0"/>
          <w:sz w:val="22"/>
          <w:szCs w:val="22"/>
        </w:rPr>
        <w:t xml:space="preserve"> Network Railcard</w:t>
      </w:r>
      <w:r w:rsidR="004126E4" w:rsidRPr="00E1598A">
        <w:rPr>
          <w:rStyle w:val="DeltaViewInsertion"/>
          <w:rFonts w:ascii="Arial" w:hAnsi="Arial" w:cs="Arial"/>
          <w:w w:val="0"/>
          <w:sz w:val="22"/>
          <w:szCs w:val="22"/>
        </w:rPr>
        <w:t xml:space="preserve">; </w:t>
      </w:r>
      <w:bookmarkStart w:id="65" w:name="_DV_C311"/>
      <w:bookmarkEnd w:id="64"/>
    </w:p>
    <w:p w14:paraId="0A84103D" w14:textId="77777777" w:rsidR="004126E4" w:rsidRPr="00E1598A" w:rsidRDefault="00C8214E" w:rsidP="00C046B3">
      <w:pPr>
        <w:pStyle w:val="Body"/>
        <w:numPr>
          <w:ilvl w:val="0"/>
          <w:numId w:val="6"/>
        </w:numPr>
        <w:tabs>
          <w:tab w:val="clear" w:pos="360"/>
          <w:tab w:val="clear" w:pos="2880"/>
          <w:tab w:val="clear" w:pos="4320"/>
          <w:tab w:val="clear" w:pos="5760"/>
          <w:tab w:val="clear" w:pos="7200"/>
          <w:tab w:val="clear" w:pos="8640"/>
          <w:tab w:val="num" w:pos="709"/>
        </w:tabs>
        <w:spacing w:after="100" w:afterAutospacing="1" w:line="300" w:lineRule="atLeast"/>
        <w:ind w:left="709" w:hanging="709"/>
        <w:jc w:val="both"/>
        <w:rPr>
          <w:rFonts w:ascii="Arial" w:hAnsi="Arial" w:cs="Arial"/>
          <w:w w:val="0"/>
          <w:sz w:val="22"/>
          <w:szCs w:val="22"/>
        </w:rPr>
      </w:pPr>
      <w:r w:rsidRPr="00E1598A">
        <w:rPr>
          <w:rFonts w:ascii="Arial" w:hAnsi="Arial" w:cs="Arial"/>
          <w:color w:val="auto"/>
          <w:w w:val="0"/>
          <w:sz w:val="22"/>
          <w:szCs w:val="22"/>
        </w:rPr>
        <w:t xml:space="preserve">changes to a </w:t>
      </w:r>
      <w:r w:rsidR="00963C99" w:rsidRPr="00E1598A">
        <w:rPr>
          <w:rFonts w:ascii="Arial" w:hAnsi="Arial" w:cs="Arial"/>
          <w:color w:val="auto"/>
          <w:w w:val="0"/>
          <w:sz w:val="22"/>
          <w:szCs w:val="22"/>
        </w:rPr>
        <w:t>Rail Product sold or</w:t>
      </w:r>
      <w:r w:rsidR="004126E4" w:rsidRPr="00E1598A">
        <w:rPr>
          <w:rFonts w:ascii="Arial" w:hAnsi="Arial" w:cs="Arial"/>
          <w:color w:val="auto"/>
          <w:w w:val="0"/>
          <w:sz w:val="22"/>
          <w:szCs w:val="22"/>
        </w:rPr>
        <w:t xml:space="preserve"> issued under this </w:t>
      </w:r>
      <w:r w:rsidR="002A46F9" w:rsidRPr="00E1598A">
        <w:rPr>
          <w:rFonts w:ascii="Arial" w:hAnsi="Arial" w:cs="Arial"/>
          <w:color w:val="auto"/>
          <w:w w:val="0"/>
          <w:sz w:val="22"/>
          <w:szCs w:val="22"/>
        </w:rPr>
        <w:t>Agreement</w:t>
      </w:r>
      <w:r w:rsidR="00963C99" w:rsidRPr="00E1598A">
        <w:rPr>
          <w:rFonts w:ascii="Arial" w:hAnsi="Arial" w:cs="Arial"/>
          <w:color w:val="auto"/>
          <w:w w:val="0"/>
          <w:sz w:val="22"/>
          <w:szCs w:val="22"/>
        </w:rPr>
        <w:t>,</w:t>
      </w:r>
      <w:r w:rsidR="002A46F9" w:rsidRPr="00E1598A">
        <w:rPr>
          <w:rFonts w:ascii="Arial" w:hAnsi="Arial" w:cs="Arial"/>
          <w:color w:val="auto"/>
          <w:w w:val="0"/>
          <w:sz w:val="22"/>
          <w:szCs w:val="22"/>
        </w:rPr>
        <w:t xml:space="preserve"> </w:t>
      </w:r>
      <w:r w:rsidR="004126E4" w:rsidRPr="00E1598A">
        <w:rPr>
          <w:rStyle w:val="DeltaViewInsertion"/>
          <w:rFonts w:ascii="Arial" w:hAnsi="Arial" w:cs="Arial"/>
          <w:w w:val="0"/>
          <w:sz w:val="22"/>
          <w:szCs w:val="22"/>
        </w:rPr>
        <w:t>in accordance with the rules</w:t>
      </w:r>
      <w:r w:rsidR="004126E4" w:rsidRPr="00E1598A" w:rsidDel="00935E10">
        <w:rPr>
          <w:rFonts w:ascii="Arial" w:hAnsi="Arial" w:cs="Arial"/>
          <w:color w:val="auto"/>
          <w:w w:val="0"/>
          <w:sz w:val="22"/>
          <w:szCs w:val="22"/>
        </w:rPr>
        <w:t xml:space="preserve"> </w:t>
      </w:r>
      <w:r w:rsidRPr="00E1598A">
        <w:rPr>
          <w:rFonts w:ascii="Arial" w:hAnsi="Arial" w:cs="Arial"/>
          <w:color w:val="auto"/>
          <w:w w:val="0"/>
          <w:sz w:val="22"/>
          <w:szCs w:val="22"/>
        </w:rPr>
        <w:t xml:space="preserve">of such </w:t>
      </w:r>
      <w:r w:rsidR="00963C99" w:rsidRPr="00E1598A">
        <w:rPr>
          <w:rFonts w:ascii="Arial" w:hAnsi="Arial" w:cs="Arial"/>
          <w:color w:val="auto"/>
          <w:w w:val="0"/>
          <w:sz w:val="22"/>
          <w:szCs w:val="22"/>
        </w:rPr>
        <w:t>Rail Product,</w:t>
      </w:r>
      <w:r w:rsidRPr="00E1598A">
        <w:rPr>
          <w:rFonts w:ascii="Arial" w:hAnsi="Arial" w:cs="Arial"/>
          <w:color w:val="auto"/>
          <w:w w:val="0"/>
          <w:sz w:val="22"/>
          <w:szCs w:val="22"/>
        </w:rPr>
        <w:t xml:space="preserve"> but not including excess fares </w:t>
      </w:r>
      <w:r w:rsidR="00963C99" w:rsidRPr="00E1598A">
        <w:rPr>
          <w:rFonts w:ascii="Arial" w:hAnsi="Arial" w:cs="Arial"/>
          <w:color w:val="auto"/>
          <w:w w:val="0"/>
          <w:sz w:val="22"/>
          <w:szCs w:val="22"/>
        </w:rPr>
        <w:t>or</w:t>
      </w:r>
      <w:r w:rsidRPr="00E1598A">
        <w:rPr>
          <w:rFonts w:ascii="Arial" w:hAnsi="Arial" w:cs="Arial"/>
          <w:color w:val="auto"/>
          <w:w w:val="0"/>
          <w:sz w:val="22"/>
          <w:szCs w:val="22"/>
        </w:rPr>
        <w:t xml:space="preserve"> u</w:t>
      </w:r>
      <w:r w:rsidR="004126E4" w:rsidRPr="00E1598A">
        <w:rPr>
          <w:rFonts w:ascii="Arial" w:hAnsi="Arial" w:cs="Arial"/>
          <w:color w:val="auto"/>
          <w:w w:val="0"/>
          <w:sz w:val="22"/>
          <w:szCs w:val="22"/>
        </w:rPr>
        <w:t xml:space="preserve">pgrades; </w:t>
      </w:r>
      <w:r w:rsidR="004126E4" w:rsidRPr="00E1598A">
        <w:rPr>
          <w:rStyle w:val="DeltaViewInsertion"/>
          <w:rFonts w:ascii="Arial" w:hAnsi="Arial" w:cs="Arial"/>
          <w:w w:val="0"/>
          <w:sz w:val="22"/>
          <w:szCs w:val="22"/>
        </w:rPr>
        <w:t>and</w:t>
      </w:r>
    </w:p>
    <w:p w14:paraId="0A84103E" w14:textId="77777777" w:rsidR="004126E4" w:rsidRPr="00E1598A" w:rsidRDefault="004126E4" w:rsidP="00C046B3">
      <w:pPr>
        <w:pStyle w:val="Body"/>
        <w:numPr>
          <w:ilvl w:val="0"/>
          <w:numId w:val="6"/>
        </w:numPr>
        <w:tabs>
          <w:tab w:val="clear" w:pos="360"/>
          <w:tab w:val="clear" w:pos="2880"/>
          <w:tab w:val="clear" w:pos="4320"/>
          <w:tab w:val="clear" w:pos="5760"/>
          <w:tab w:val="clear" w:pos="7200"/>
          <w:tab w:val="clear" w:pos="8640"/>
          <w:tab w:val="num" w:pos="709"/>
        </w:tabs>
        <w:spacing w:after="100" w:afterAutospacing="1" w:line="300" w:lineRule="atLeast"/>
        <w:ind w:left="709" w:hanging="709"/>
        <w:jc w:val="both"/>
        <w:rPr>
          <w:rStyle w:val="DeltaViewInsertion"/>
          <w:rFonts w:ascii="Arial" w:hAnsi="Arial" w:cs="Arial"/>
          <w:w w:val="0"/>
          <w:sz w:val="22"/>
          <w:szCs w:val="22"/>
        </w:rPr>
      </w:pPr>
      <w:bookmarkStart w:id="66" w:name="_DV_C312"/>
      <w:bookmarkEnd w:id="65"/>
      <w:r w:rsidRPr="00E1598A">
        <w:rPr>
          <w:rStyle w:val="DeltaViewInsertion"/>
          <w:rFonts w:ascii="Arial" w:hAnsi="Arial" w:cs="Arial"/>
          <w:w w:val="0"/>
          <w:sz w:val="22"/>
          <w:szCs w:val="22"/>
        </w:rPr>
        <w:t xml:space="preserve">such other </w:t>
      </w:r>
      <w:r w:rsidR="00A0175A" w:rsidRPr="00E1598A">
        <w:rPr>
          <w:rStyle w:val="DeltaViewInsertion"/>
          <w:rFonts w:ascii="Arial" w:hAnsi="Arial" w:cs="Arial"/>
          <w:w w:val="0"/>
          <w:sz w:val="22"/>
          <w:szCs w:val="22"/>
        </w:rPr>
        <w:t>Rail Products</w:t>
      </w:r>
      <w:r w:rsidRPr="00E1598A">
        <w:rPr>
          <w:rStyle w:val="DeltaViewInsertion"/>
          <w:rFonts w:ascii="Arial" w:hAnsi="Arial" w:cs="Arial"/>
          <w:w w:val="0"/>
          <w:sz w:val="22"/>
          <w:szCs w:val="22"/>
        </w:rPr>
        <w:t xml:space="preserve"> which may be settled through the services of RSP</w:t>
      </w:r>
      <w:r w:rsidR="00A0175A" w:rsidRPr="00E1598A">
        <w:rPr>
          <w:rStyle w:val="DeltaViewInsertion"/>
          <w:rFonts w:ascii="Arial" w:hAnsi="Arial" w:cs="Arial"/>
          <w:w w:val="0"/>
          <w:sz w:val="22"/>
          <w:szCs w:val="22"/>
        </w:rPr>
        <w:t>,</w:t>
      </w:r>
      <w:r w:rsidRPr="00E1598A">
        <w:rPr>
          <w:rStyle w:val="DeltaViewInsertion"/>
          <w:rFonts w:ascii="Arial" w:hAnsi="Arial" w:cs="Arial"/>
          <w:w w:val="0"/>
          <w:sz w:val="22"/>
          <w:szCs w:val="22"/>
        </w:rPr>
        <w:t xml:space="preserve"> as ATOC may notify </w:t>
      </w:r>
      <w:r w:rsidR="001039A9" w:rsidRPr="00E1598A">
        <w:rPr>
          <w:rStyle w:val="DeltaViewInsertion"/>
          <w:rFonts w:ascii="Arial" w:hAnsi="Arial" w:cs="Arial"/>
          <w:w w:val="0"/>
          <w:sz w:val="22"/>
          <w:szCs w:val="22"/>
        </w:rPr>
        <w:t xml:space="preserve">to </w:t>
      </w:r>
      <w:r w:rsidR="00E07453" w:rsidRPr="00E1598A">
        <w:rPr>
          <w:rFonts w:ascii="Arial" w:hAnsi="Arial" w:cs="Arial"/>
          <w:sz w:val="22"/>
          <w:szCs w:val="22"/>
        </w:rPr>
        <w:t xml:space="preserve">the Agent </w:t>
      </w:r>
      <w:r w:rsidR="001039A9" w:rsidRPr="00E1598A">
        <w:rPr>
          <w:rStyle w:val="DeltaViewInsertion"/>
          <w:rFonts w:ascii="Arial" w:hAnsi="Arial" w:cs="Arial"/>
          <w:w w:val="0"/>
          <w:sz w:val="22"/>
          <w:szCs w:val="22"/>
        </w:rPr>
        <w:t>from time to time.</w:t>
      </w:r>
    </w:p>
    <w:bookmarkEnd w:id="66"/>
    <w:p w14:paraId="0A84103F" w14:textId="77777777" w:rsidR="001039A9" w:rsidRPr="00E1598A" w:rsidRDefault="009635A7" w:rsidP="00A67F03">
      <w:pPr>
        <w:spacing w:after="100" w:afterAutospacing="1" w:line="300" w:lineRule="atLeast"/>
        <w:ind w:left="709" w:hanging="709"/>
        <w:jc w:val="both"/>
        <w:rPr>
          <w:rFonts w:ascii="Arial" w:hAnsi="Arial" w:cs="Arial"/>
          <w:b/>
          <w:color w:val="000000"/>
          <w:w w:val="0"/>
          <w:sz w:val="22"/>
          <w:szCs w:val="22"/>
        </w:rPr>
      </w:pPr>
      <w:r w:rsidRPr="00E1598A">
        <w:rPr>
          <w:rFonts w:ascii="Arial" w:hAnsi="Arial" w:cs="Arial"/>
          <w:b/>
          <w:color w:val="000000"/>
          <w:w w:val="0"/>
          <w:sz w:val="22"/>
          <w:szCs w:val="22"/>
        </w:rPr>
        <w:t>B3</w:t>
      </w:r>
      <w:r w:rsidR="00203352" w:rsidRPr="00E1598A">
        <w:rPr>
          <w:rFonts w:ascii="Arial" w:hAnsi="Arial" w:cs="Arial"/>
          <w:b/>
          <w:color w:val="000000"/>
          <w:w w:val="0"/>
          <w:sz w:val="22"/>
          <w:szCs w:val="22"/>
        </w:rPr>
        <w:tab/>
      </w:r>
      <w:r w:rsidR="001039A9" w:rsidRPr="00E1598A">
        <w:rPr>
          <w:rFonts w:ascii="Arial" w:hAnsi="Arial" w:cs="Arial"/>
          <w:b/>
          <w:color w:val="000000"/>
          <w:w w:val="0"/>
          <w:sz w:val="22"/>
          <w:szCs w:val="22"/>
        </w:rPr>
        <w:t xml:space="preserve">RAIL PRODUCTS WHICH </w:t>
      </w:r>
      <w:r w:rsidR="009B658E" w:rsidRPr="00E1598A">
        <w:rPr>
          <w:rFonts w:ascii="Arial" w:hAnsi="Arial" w:cs="Arial"/>
          <w:b/>
          <w:color w:val="000000"/>
          <w:w w:val="0"/>
          <w:sz w:val="22"/>
          <w:szCs w:val="22"/>
        </w:rPr>
        <w:t>AGENT</w:t>
      </w:r>
      <w:r w:rsidR="001039A9" w:rsidRPr="00E1598A">
        <w:rPr>
          <w:rFonts w:ascii="Arial" w:hAnsi="Arial" w:cs="Arial"/>
          <w:b/>
          <w:color w:val="000000"/>
          <w:w w:val="0"/>
          <w:sz w:val="22"/>
          <w:szCs w:val="22"/>
        </w:rPr>
        <w:t xml:space="preserve"> IS NOT OBLIGED TO SELL</w:t>
      </w:r>
    </w:p>
    <w:p w14:paraId="0A841040" w14:textId="77777777" w:rsidR="001039A9" w:rsidRPr="00E1598A" w:rsidRDefault="001039A9" w:rsidP="00C046B3">
      <w:pPr>
        <w:spacing w:after="100" w:afterAutospacing="1" w:line="300" w:lineRule="atLeast"/>
        <w:ind w:left="709" w:hanging="709"/>
        <w:jc w:val="both"/>
        <w:rPr>
          <w:rFonts w:ascii="Arial" w:hAnsi="Arial" w:cs="Arial"/>
          <w:w w:val="0"/>
          <w:sz w:val="22"/>
          <w:szCs w:val="22"/>
        </w:rPr>
      </w:pPr>
      <w:r w:rsidRPr="00E1598A">
        <w:rPr>
          <w:rFonts w:ascii="Arial" w:hAnsi="Arial" w:cs="Arial"/>
          <w:color w:val="000000"/>
          <w:w w:val="0"/>
          <w:sz w:val="22"/>
          <w:szCs w:val="22"/>
        </w:rPr>
        <w:t>(</w:t>
      </w:r>
      <w:r w:rsidR="00AE522B" w:rsidRPr="00E1598A">
        <w:rPr>
          <w:rFonts w:ascii="Arial" w:hAnsi="Arial" w:cs="Arial"/>
          <w:w w:val="0"/>
          <w:sz w:val="22"/>
          <w:szCs w:val="22"/>
        </w:rPr>
        <w:t>a</w:t>
      </w:r>
      <w:r w:rsidRPr="00E1598A">
        <w:rPr>
          <w:rFonts w:ascii="Arial" w:hAnsi="Arial" w:cs="Arial"/>
          <w:w w:val="0"/>
          <w:sz w:val="22"/>
          <w:szCs w:val="22"/>
        </w:rPr>
        <w:t>)</w:t>
      </w:r>
      <w:r w:rsidRPr="00E1598A">
        <w:rPr>
          <w:rFonts w:ascii="Arial" w:hAnsi="Arial" w:cs="Arial"/>
          <w:w w:val="0"/>
          <w:sz w:val="22"/>
          <w:szCs w:val="22"/>
        </w:rPr>
        <w:tab/>
      </w:r>
      <w:r w:rsidR="004E4BCD" w:rsidRPr="00E1598A">
        <w:rPr>
          <w:rFonts w:ascii="Arial" w:hAnsi="Arial" w:cs="Arial"/>
          <w:w w:val="0"/>
          <w:sz w:val="22"/>
          <w:szCs w:val="22"/>
        </w:rPr>
        <w:t>e</w:t>
      </w:r>
      <w:r w:rsidRPr="00E1598A">
        <w:rPr>
          <w:rFonts w:ascii="Arial" w:hAnsi="Arial" w:cs="Arial"/>
          <w:w w:val="0"/>
          <w:sz w:val="22"/>
          <w:szCs w:val="22"/>
        </w:rPr>
        <w:t xml:space="preserve">xcess </w:t>
      </w:r>
      <w:r w:rsidR="004E4BCD" w:rsidRPr="00E1598A">
        <w:rPr>
          <w:rFonts w:ascii="Arial" w:hAnsi="Arial" w:cs="Arial"/>
          <w:w w:val="0"/>
          <w:sz w:val="22"/>
          <w:szCs w:val="22"/>
        </w:rPr>
        <w:t>f</w:t>
      </w:r>
      <w:r w:rsidRPr="00E1598A">
        <w:rPr>
          <w:rFonts w:ascii="Arial" w:hAnsi="Arial" w:cs="Arial"/>
          <w:w w:val="0"/>
          <w:sz w:val="22"/>
          <w:szCs w:val="22"/>
        </w:rPr>
        <w:t>ares;</w:t>
      </w:r>
    </w:p>
    <w:p w14:paraId="0A841041" w14:textId="77777777" w:rsidR="001039A9" w:rsidRPr="00E1598A" w:rsidRDefault="001039A9" w:rsidP="00C046B3">
      <w:pPr>
        <w:spacing w:after="100" w:afterAutospacing="1" w:line="300" w:lineRule="atLeast"/>
        <w:ind w:left="709" w:hanging="709"/>
        <w:jc w:val="both"/>
        <w:rPr>
          <w:rFonts w:ascii="Arial" w:hAnsi="Arial" w:cs="Arial"/>
          <w:w w:val="0"/>
          <w:sz w:val="22"/>
          <w:szCs w:val="22"/>
        </w:rPr>
      </w:pPr>
      <w:r w:rsidRPr="00E1598A">
        <w:rPr>
          <w:rFonts w:ascii="Arial" w:hAnsi="Arial" w:cs="Arial"/>
          <w:w w:val="0"/>
          <w:sz w:val="22"/>
          <w:szCs w:val="22"/>
        </w:rPr>
        <w:t>(</w:t>
      </w:r>
      <w:r w:rsidR="00AE522B" w:rsidRPr="00E1598A">
        <w:rPr>
          <w:rFonts w:ascii="Arial" w:hAnsi="Arial" w:cs="Arial"/>
          <w:w w:val="0"/>
          <w:sz w:val="22"/>
          <w:szCs w:val="22"/>
        </w:rPr>
        <w:t>b</w:t>
      </w:r>
      <w:r w:rsidR="00C8214E" w:rsidRPr="00E1598A">
        <w:rPr>
          <w:rFonts w:ascii="Arial" w:hAnsi="Arial" w:cs="Arial"/>
          <w:w w:val="0"/>
          <w:sz w:val="22"/>
          <w:szCs w:val="22"/>
        </w:rPr>
        <w:t>)</w:t>
      </w:r>
      <w:r w:rsidR="00C8214E" w:rsidRPr="00E1598A">
        <w:rPr>
          <w:rFonts w:ascii="Arial" w:hAnsi="Arial" w:cs="Arial"/>
          <w:w w:val="0"/>
          <w:sz w:val="22"/>
          <w:szCs w:val="22"/>
        </w:rPr>
        <w:tab/>
        <w:t>u</w:t>
      </w:r>
      <w:r w:rsidRPr="00E1598A">
        <w:rPr>
          <w:rFonts w:ascii="Arial" w:hAnsi="Arial" w:cs="Arial"/>
          <w:w w:val="0"/>
          <w:sz w:val="22"/>
          <w:szCs w:val="22"/>
        </w:rPr>
        <w:t>pgrades;</w:t>
      </w:r>
      <w:r w:rsidR="00E20DC3" w:rsidRPr="00E1598A">
        <w:rPr>
          <w:rFonts w:ascii="Arial" w:hAnsi="Arial" w:cs="Arial"/>
          <w:w w:val="0"/>
          <w:sz w:val="22"/>
          <w:szCs w:val="22"/>
        </w:rPr>
        <w:t xml:space="preserve"> </w:t>
      </w:r>
    </w:p>
    <w:p w14:paraId="0A841042" w14:textId="77777777" w:rsidR="009F6C82" w:rsidRPr="00E1598A" w:rsidRDefault="00D0535F" w:rsidP="00C046B3">
      <w:pPr>
        <w:spacing w:after="100" w:afterAutospacing="1" w:line="300" w:lineRule="atLeast"/>
        <w:ind w:left="709" w:hanging="709"/>
        <w:jc w:val="both"/>
        <w:rPr>
          <w:rFonts w:ascii="Arial" w:hAnsi="Arial" w:cs="Arial"/>
          <w:w w:val="0"/>
          <w:sz w:val="22"/>
          <w:szCs w:val="22"/>
        </w:rPr>
      </w:pPr>
      <w:r w:rsidRPr="00E1598A">
        <w:rPr>
          <w:rFonts w:ascii="Arial" w:hAnsi="Arial" w:cs="Arial"/>
          <w:w w:val="0"/>
          <w:sz w:val="22"/>
          <w:szCs w:val="22"/>
        </w:rPr>
        <w:t>(</w:t>
      </w:r>
      <w:r w:rsidR="009B7312" w:rsidRPr="00E1598A">
        <w:rPr>
          <w:rFonts w:ascii="Arial" w:hAnsi="Arial" w:cs="Arial"/>
          <w:w w:val="0"/>
          <w:sz w:val="22"/>
          <w:szCs w:val="22"/>
        </w:rPr>
        <w:t>c</w:t>
      </w:r>
      <w:r w:rsidR="001039A9" w:rsidRPr="00E1598A">
        <w:rPr>
          <w:rFonts w:ascii="Arial" w:hAnsi="Arial" w:cs="Arial"/>
          <w:w w:val="0"/>
          <w:sz w:val="22"/>
          <w:szCs w:val="22"/>
        </w:rPr>
        <w:t>)</w:t>
      </w:r>
      <w:r w:rsidR="001039A9" w:rsidRPr="00E1598A">
        <w:rPr>
          <w:rFonts w:ascii="Arial" w:hAnsi="Arial" w:cs="Arial"/>
          <w:w w:val="0"/>
          <w:sz w:val="22"/>
          <w:szCs w:val="22"/>
        </w:rPr>
        <w:tab/>
      </w:r>
      <w:r w:rsidR="00AB152F" w:rsidRPr="00E1598A">
        <w:rPr>
          <w:rFonts w:ascii="Arial" w:hAnsi="Arial" w:cs="Arial"/>
          <w:w w:val="0"/>
          <w:sz w:val="22"/>
          <w:szCs w:val="22"/>
        </w:rPr>
        <w:t>Rail Products</w:t>
      </w:r>
      <w:r w:rsidR="00C8214E" w:rsidRPr="00E1598A">
        <w:rPr>
          <w:rFonts w:ascii="Arial" w:hAnsi="Arial" w:cs="Arial"/>
          <w:w w:val="0"/>
          <w:sz w:val="22"/>
          <w:szCs w:val="22"/>
        </w:rPr>
        <w:t xml:space="preserve"> </w:t>
      </w:r>
      <w:r w:rsidR="009F6C82" w:rsidRPr="00E1598A">
        <w:rPr>
          <w:rFonts w:ascii="Arial" w:hAnsi="Arial" w:cs="Arial"/>
          <w:w w:val="0"/>
          <w:sz w:val="22"/>
          <w:szCs w:val="22"/>
        </w:rPr>
        <w:t xml:space="preserve">(including mandatory </w:t>
      </w:r>
      <w:r w:rsidR="00B72763" w:rsidRPr="00E1598A">
        <w:rPr>
          <w:rFonts w:ascii="Arial" w:hAnsi="Arial" w:cs="Arial"/>
          <w:w w:val="0"/>
          <w:sz w:val="22"/>
          <w:szCs w:val="22"/>
        </w:rPr>
        <w:t>Reservations</w:t>
      </w:r>
      <w:r w:rsidR="009F6C82" w:rsidRPr="00E1598A">
        <w:rPr>
          <w:rFonts w:ascii="Arial" w:hAnsi="Arial" w:cs="Arial"/>
          <w:w w:val="0"/>
          <w:sz w:val="22"/>
          <w:szCs w:val="22"/>
        </w:rPr>
        <w:t xml:space="preserve">) </w:t>
      </w:r>
      <w:r w:rsidR="00C8214E" w:rsidRPr="00E1598A">
        <w:rPr>
          <w:rFonts w:ascii="Arial" w:hAnsi="Arial" w:cs="Arial"/>
          <w:w w:val="0"/>
          <w:sz w:val="22"/>
          <w:szCs w:val="22"/>
        </w:rPr>
        <w:t xml:space="preserve">for travel on sleeper </w:t>
      </w:r>
      <w:r w:rsidR="009F6C82" w:rsidRPr="00E1598A">
        <w:rPr>
          <w:rFonts w:ascii="Arial" w:hAnsi="Arial" w:cs="Arial"/>
          <w:w w:val="0"/>
          <w:sz w:val="22"/>
          <w:szCs w:val="22"/>
        </w:rPr>
        <w:t>services</w:t>
      </w:r>
      <w:r w:rsidR="004031BA" w:rsidRPr="00E1598A">
        <w:rPr>
          <w:rFonts w:ascii="Arial" w:hAnsi="Arial" w:cs="Arial"/>
          <w:w w:val="0"/>
          <w:sz w:val="22"/>
          <w:szCs w:val="22"/>
        </w:rPr>
        <w:t>;</w:t>
      </w:r>
    </w:p>
    <w:p w14:paraId="0A841043" w14:textId="1617A5C4" w:rsidR="004031BA" w:rsidRPr="00E1598A" w:rsidRDefault="004031BA" w:rsidP="00C046B3">
      <w:pPr>
        <w:spacing w:after="100" w:afterAutospacing="1" w:line="300" w:lineRule="atLeast"/>
        <w:ind w:left="709" w:hanging="709"/>
        <w:jc w:val="both"/>
        <w:rPr>
          <w:rFonts w:ascii="Arial" w:hAnsi="Arial" w:cs="Arial"/>
          <w:w w:val="0"/>
          <w:sz w:val="22"/>
          <w:szCs w:val="22"/>
        </w:rPr>
      </w:pPr>
      <w:r w:rsidRPr="00E1598A">
        <w:rPr>
          <w:rFonts w:ascii="Arial" w:hAnsi="Arial" w:cs="Arial"/>
          <w:w w:val="0"/>
          <w:sz w:val="22"/>
          <w:szCs w:val="22"/>
        </w:rPr>
        <w:t>(d)</w:t>
      </w:r>
      <w:r w:rsidRPr="00E1598A">
        <w:rPr>
          <w:rFonts w:ascii="Arial" w:hAnsi="Arial" w:cs="Arial"/>
          <w:w w:val="0"/>
          <w:sz w:val="22"/>
          <w:szCs w:val="22"/>
        </w:rPr>
        <w:tab/>
        <w:t>Discount Cards (excluding the Disabled Persons and HM Forces Railcard</w:t>
      </w:r>
      <w:r w:rsidR="00EF1BFC" w:rsidRPr="00E1598A">
        <w:rPr>
          <w:rFonts w:ascii="Arial" w:hAnsi="Arial" w:cs="Arial"/>
          <w:w w:val="0"/>
          <w:sz w:val="22"/>
          <w:szCs w:val="22"/>
        </w:rPr>
        <w:t>)</w:t>
      </w:r>
      <w:r w:rsidR="00D72BFB" w:rsidRPr="00E1598A">
        <w:rPr>
          <w:rFonts w:ascii="Arial" w:hAnsi="Arial" w:cs="Arial"/>
          <w:w w:val="0"/>
          <w:sz w:val="22"/>
          <w:szCs w:val="22"/>
        </w:rPr>
        <w:t xml:space="preserve">; </w:t>
      </w:r>
      <w:r w:rsidR="00105016">
        <w:rPr>
          <w:rFonts w:ascii="Arial" w:hAnsi="Arial" w:cs="Arial"/>
          <w:w w:val="0"/>
          <w:sz w:val="22"/>
          <w:szCs w:val="22"/>
        </w:rPr>
        <w:t xml:space="preserve">specifically:16-25 Railcard, Friends &amp; Family Railcard, Senior Railcard, Network Railcard, Two Together Railcard </w:t>
      </w:r>
      <w:r w:rsidR="00D72BFB" w:rsidRPr="00E1598A">
        <w:rPr>
          <w:rFonts w:ascii="Arial" w:hAnsi="Arial" w:cs="Arial"/>
          <w:w w:val="0"/>
          <w:sz w:val="22"/>
          <w:szCs w:val="22"/>
        </w:rPr>
        <w:t>and</w:t>
      </w:r>
    </w:p>
    <w:p w14:paraId="0A841044" w14:textId="77777777" w:rsidR="00D72BFB" w:rsidRPr="00E1598A" w:rsidRDefault="00D72BFB" w:rsidP="00D72BFB">
      <w:pPr>
        <w:spacing w:after="100" w:afterAutospacing="1" w:line="300" w:lineRule="atLeast"/>
        <w:ind w:left="709" w:hanging="709"/>
        <w:jc w:val="both"/>
        <w:rPr>
          <w:rFonts w:ascii="Arial" w:hAnsi="Arial" w:cs="Arial"/>
          <w:w w:val="0"/>
          <w:sz w:val="22"/>
          <w:szCs w:val="22"/>
        </w:rPr>
      </w:pPr>
      <w:r w:rsidRPr="00E1598A">
        <w:rPr>
          <w:rFonts w:ascii="Arial" w:hAnsi="Arial" w:cs="Arial"/>
          <w:w w:val="0"/>
          <w:sz w:val="22"/>
          <w:szCs w:val="22"/>
        </w:rPr>
        <w:t>(e)</w:t>
      </w:r>
      <w:r w:rsidRPr="00E1598A">
        <w:rPr>
          <w:rFonts w:ascii="Arial" w:hAnsi="Arial" w:cs="Arial"/>
          <w:w w:val="0"/>
          <w:sz w:val="22"/>
          <w:szCs w:val="22"/>
        </w:rPr>
        <w:tab/>
        <w:t>integrated Rail Products, where they contain elements which are not zero rated for VAT.</w:t>
      </w:r>
    </w:p>
    <w:p w14:paraId="0A841045" w14:textId="77777777" w:rsidR="009F6C82" w:rsidRPr="00E1598A" w:rsidRDefault="009F6C82" w:rsidP="00A67F03">
      <w:pPr>
        <w:spacing w:after="100" w:afterAutospacing="1" w:line="300" w:lineRule="atLeast"/>
        <w:jc w:val="both"/>
        <w:rPr>
          <w:rFonts w:ascii="Arial" w:hAnsi="Arial" w:cs="Arial"/>
          <w:w w:val="0"/>
          <w:sz w:val="22"/>
          <w:szCs w:val="22"/>
        </w:rPr>
      </w:pPr>
    </w:p>
    <w:p w14:paraId="0A841046" w14:textId="77777777" w:rsidR="00CE7D51" w:rsidRPr="00E1598A" w:rsidRDefault="00CE7D51" w:rsidP="00A67F03">
      <w:pPr>
        <w:spacing w:after="100" w:afterAutospacing="1" w:line="300" w:lineRule="atLeast"/>
        <w:jc w:val="both"/>
        <w:rPr>
          <w:rFonts w:ascii="Arial" w:hAnsi="Arial" w:cs="Arial"/>
          <w:w w:val="0"/>
          <w:sz w:val="22"/>
          <w:szCs w:val="22"/>
        </w:rPr>
      </w:pPr>
    </w:p>
    <w:p w14:paraId="0A841047" w14:textId="77777777" w:rsidR="001039A9" w:rsidRPr="00E1598A" w:rsidRDefault="006F2FCF" w:rsidP="00A67F03">
      <w:pPr>
        <w:pStyle w:val="Body"/>
        <w:numPr>
          <w:ilvl w:val="0"/>
          <w:numId w:val="0"/>
        </w:numPr>
        <w:tabs>
          <w:tab w:val="left" w:pos="720"/>
        </w:tabs>
        <w:spacing w:after="100" w:afterAutospacing="1" w:line="300" w:lineRule="atLeast"/>
        <w:ind w:left="709" w:hanging="709"/>
        <w:jc w:val="both"/>
        <w:rPr>
          <w:rStyle w:val="DeltaViewInsertion"/>
          <w:rFonts w:ascii="Arial" w:hAnsi="Arial" w:cs="Arial"/>
          <w:b/>
          <w:w w:val="0"/>
          <w:sz w:val="22"/>
          <w:szCs w:val="22"/>
        </w:rPr>
      </w:pPr>
      <w:bookmarkStart w:id="67" w:name="_DV_C314"/>
      <w:r w:rsidRPr="00E1598A">
        <w:rPr>
          <w:rStyle w:val="DeltaViewInsertion"/>
          <w:rFonts w:ascii="Arial" w:hAnsi="Arial" w:cs="Arial"/>
          <w:b/>
          <w:w w:val="0"/>
          <w:sz w:val="22"/>
          <w:szCs w:val="22"/>
        </w:rPr>
        <w:br w:type="page"/>
      </w:r>
      <w:r w:rsidR="009635A7" w:rsidRPr="00E1598A">
        <w:rPr>
          <w:rStyle w:val="DeltaViewInsertion"/>
          <w:rFonts w:ascii="Arial" w:hAnsi="Arial" w:cs="Arial"/>
          <w:b/>
          <w:w w:val="0"/>
          <w:sz w:val="22"/>
          <w:szCs w:val="22"/>
        </w:rPr>
        <w:t>B4</w:t>
      </w:r>
      <w:r w:rsidR="001039A9" w:rsidRPr="00E1598A">
        <w:rPr>
          <w:rStyle w:val="DeltaViewInsertion"/>
          <w:rFonts w:ascii="Arial" w:hAnsi="Arial" w:cs="Arial"/>
          <w:b/>
          <w:w w:val="0"/>
          <w:sz w:val="22"/>
          <w:szCs w:val="22"/>
        </w:rPr>
        <w:tab/>
        <w:t xml:space="preserve">RAIL PRODUCTS WHICH </w:t>
      </w:r>
      <w:r w:rsidR="009B658E" w:rsidRPr="00E1598A">
        <w:rPr>
          <w:rStyle w:val="DeltaViewInsertion"/>
          <w:rFonts w:ascii="Arial" w:hAnsi="Arial" w:cs="Arial"/>
          <w:b/>
          <w:w w:val="0"/>
          <w:sz w:val="22"/>
          <w:szCs w:val="22"/>
        </w:rPr>
        <w:t>AGENT</w:t>
      </w:r>
      <w:r w:rsidR="001039A9" w:rsidRPr="00E1598A">
        <w:rPr>
          <w:rStyle w:val="DeltaViewInsertion"/>
          <w:rFonts w:ascii="Arial" w:hAnsi="Arial" w:cs="Arial"/>
          <w:b/>
          <w:w w:val="0"/>
          <w:sz w:val="22"/>
          <w:szCs w:val="22"/>
        </w:rPr>
        <w:t xml:space="preserve"> IS NOT AUTHORISED TO SELL</w:t>
      </w:r>
    </w:p>
    <w:p w14:paraId="0A841048" w14:textId="77777777" w:rsidR="004126E4" w:rsidRPr="00E1598A" w:rsidRDefault="00AD7B82" w:rsidP="00A67F03">
      <w:pPr>
        <w:pStyle w:val="Body"/>
        <w:numPr>
          <w:ilvl w:val="0"/>
          <w:numId w:val="0"/>
        </w:numPr>
        <w:tabs>
          <w:tab w:val="left" w:pos="720"/>
        </w:tabs>
        <w:spacing w:after="100" w:afterAutospacing="1" w:line="300" w:lineRule="atLeast"/>
        <w:jc w:val="both"/>
        <w:rPr>
          <w:rStyle w:val="DeltaViewInsertion"/>
          <w:rFonts w:ascii="Arial" w:hAnsi="Arial" w:cs="Arial"/>
          <w:w w:val="0"/>
          <w:sz w:val="22"/>
          <w:szCs w:val="22"/>
        </w:rPr>
      </w:pPr>
      <w:r w:rsidRPr="00E1598A">
        <w:rPr>
          <w:rFonts w:ascii="Arial" w:hAnsi="Arial" w:cs="Arial"/>
          <w:w w:val="0"/>
          <w:sz w:val="22"/>
        </w:rPr>
        <w:t xml:space="preserve">The Agent </w:t>
      </w:r>
      <w:r w:rsidR="004126E4" w:rsidRPr="00E1598A">
        <w:rPr>
          <w:rStyle w:val="DeltaViewInsertion"/>
          <w:rFonts w:ascii="Arial" w:hAnsi="Arial" w:cs="Arial"/>
          <w:w w:val="0"/>
          <w:sz w:val="22"/>
          <w:szCs w:val="22"/>
        </w:rPr>
        <w:t xml:space="preserve">has no authority under this </w:t>
      </w:r>
      <w:r w:rsidR="002A46F9" w:rsidRPr="00E1598A">
        <w:rPr>
          <w:rStyle w:val="DeltaViewInsertion"/>
          <w:rFonts w:ascii="Arial" w:hAnsi="Arial" w:cs="Arial"/>
          <w:w w:val="0"/>
          <w:sz w:val="22"/>
          <w:szCs w:val="22"/>
        </w:rPr>
        <w:t xml:space="preserve">Agreement </w:t>
      </w:r>
      <w:r w:rsidR="004126E4" w:rsidRPr="00E1598A">
        <w:rPr>
          <w:rStyle w:val="DeltaViewInsertion"/>
          <w:rFonts w:ascii="Arial" w:hAnsi="Arial" w:cs="Arial"/>
          <w:w w:val="0"/>
          <w:sz w:val="22"/>
          <w:szCs w:val="22"/>
        </w:rPr>
        <w:t>to sell any of the following:</w:t>
      </w:r>
      <w:bookmarkEnd w:id="67"/>
    </w:p>
    <w:p w14:paraId="0A841049" w14:textId="77777777" w:rsidR="004126E4" w:rsidRPr="00E1598A" w:rsidRDefault="00C8214E" w:rsidP="00A67F03">
      <w:pPr>
        <w:spacing w:after="100" w:afterAutospacing="1" w:line="300" w:lineRule="atLeast"/>
        <w:ind w:left="709" w:hanging="709"/>
        <w:jc w:val="both"/>
        <w:rPr>
          <w:rFonts w:ascii="Arial" w:hAnsi="Arial" w:cs="Arial"/>
          <w:w w:val="0"/>
          <w:sz w:val="22"/>
          <w:szCs w:val="22"/>
        </w:rPr>
      </w:pPr>
      <w:r w:rsidRPr="00E1598A">
        <w:rPr>
          <w:rStyle w:val="DeltaViewInsertion"/>
          <w:rFonts w:ascii="Arial" w:hAnsi="Arial" w:cs="Arial"/>
          <w:w w:val="0"/>
          <w:sz w:val="22"/>
          <w:szCs w:val="22"/>
        </w:rPr>
        <w:t>(</w:t>
      </w:r>
      <w:r w:rsidR="004C4931" w:rsidRPr="00E1598A">
        <w:rPr>
          <w:rStyle w:val="DeltaViewInsertion"/>
          <w:rFonts w:ascii="Arial" w:hAnsi="Arial" w:cs="Arial"/>
          <w:w w:val="0"/>
          <w:sz w:val="22"/>
          <w:szCs w:val="22"/>
        </w:rPr>
        <w:t>a</w:t>
      </w:r>
      <w:r w:rsidRPr="00E1598A">
        <w:rPr>
          <w:rStyle w:val="DeltaViewInsertion"/>
          <w:rFonts w:ascii="Arial" w:hAnsi="Arial" w:cs="Arial"/>
          <w:w w:val="0"/>
          <w:sz w:val="22"/>
          <w:szCs w:val="22"/>
        </w:rPr>
        <w:t>)</w:t>
      </w:r>
      <w:r w:rsidRPr="00E1598A">
        <w:rPr>
          <w:rStyle w:val="DeltaViewInsertion"/>
          <w:rFonts w:ascii="Arial" w:hAnsi="Arial" w:cs="Arial"/>
          <w:w w:val="0"/>
          <w:sz w:val="22"/>
          <w:szCs w:val="22"/>
        </w:rPr>
        <w:tab/>
      </w:r>
      <w:r w:rsidR="00AB152F" w:rsidRPr="00E1598A">
        <w:rPr>
          <w:rStyle w:val="DeltaViewInsertion"/>
          <w:rFonts w:ascii="Arial" w:hAnsi="Arial" w:cs="Arial"/>
          <w:w w:val="0"/>
          <w:sz w:val="22"/>
          <w:szCs w:val="22"/>
        </w:rPr>
        <w:t>Rail Products</w:t>
      </w:r>
      <w:r w:rsidR="004126E4" w:rsidRPr="00E1598A">
        <w:rPr>
          <w:rStyle w:val="DeltaViewInsertion"/>
          <w:rFonts w:ascii="Arial" w:hAnsi="Arial" w:cs="Arial"/>
          <w:w w:val="0"/>
          <w:sz w:val="22"/>
          <w:szCs w:val="22"/>
        </w:rPr>
        <w:t xml:space="preserve"> purchased with the benefit of a railways staff privilege card; </w:t>
      </w:r>
    </w:p>
    <w:p w14:paraId="0A84104A" w14:textId="77777777" w:rsidR="004126E4" w:rsidRPr="00E1598A" w:rsidRDefault="00C8214E" w:rsidP="00A67F03">
      <w:pPr>
        <w:spacing w:after="100" w:afterAutospacing="1" w:line="300" w:lineRule="atLeast"/>
        <w:ind w:left="709" w:hanging="709"/>
        <w:jc w:val="both"/>
        <w:rPr>
          <w:rStyle w:val="DeltaViewInsertion"/>
          <w:rFonts w:ascii="Arial" w:hAnsi="Arial" w:cs="Arial"/>
          <w:w w:val="0"/>
          <w:sz w:val="22"/>
          <w:szCs w:val="22"/>
        </w:rPr>
      </w:pPr>
      <w:bookmarkStart w:id="68" w:name="_DV_C319"/>
      <w:r w:rsidRPr="00E1598A">
        <w:rPr>
          <w:rStyle w:val="DeltaViewInsertion"/>
          <w:rFonts w:ascii="Arial" w:hAnsi="Arial" w:cs="Arial"/>
          <w:w w:val="0"/>
          <w:sz w:val="22"/>
          <w:szCs w:val="22"/>
        </w:rPr>
        <w:t>(</w:t>
      </w:r>
      <w:r w:rsidR="004C4931" w:rsidRPr="00E1598A">
        <w:rPr>
          <w:rStyle w:val="DeltaViewInsertion"/>
          <w:rFonts w:ascii="Arial" w:hAnsi="Arial" w:cs="Arial"/>
          <w:w w:val="0"/>
          <w:sz w:val="22"/>
          <w:szCs w:val="22"/>
        </w:rPr>
        <w:t>b</w:t>
      </w:r>
      <w:r w:rsidRPr="00E1598A">
        <w:rPr>
          <w:rStyle w:val="DeltaViewInsertion"/>
          <w:rFonts w:ascii="Arial" w:hAnsi="Arial" w:cs="Arial"/>
          <w:w w:val="0"/>
          <w:sz w:val="22"/>
          <w:szCs w:val="22"/>
        </w:rPr>
        <w:t>)</w:t>
      </w:r>
      <w:r w:rsidRPr="00E1598A">
        <w:rPr>
          <w:rStyle w:val="DeltaViewInsertion"/>
          <w:rFonts w:ascii="Arial" w:hAnsi="Arial" w:cs="Arial"/>
          <w:w w:val="0"/>
          <w:sz w:val="22"/>
          <w:szCs w:val="22"/>
        </w:rPr>
        <w:tab/>
      </w:r>
      <w:r w:rsidR="006F2FCF" w:rsidRPr="00E1598A">
        <w:rPr>
          <w:rStyle w:val="DeltaViewInsertion"/>
          <w:rFonts w:ascii="Arial" w:hAnsi="Arial" w:cs="Arial"/>
          <w:w w:val="0"/>
          <w:sz w:val="22"/>
          <w:szCs w:val="22"/>
        </w:rPr>
        <w:t xml:space="preserve">the Disabled Persons and </w:t>
      </w:r>
      <w:r w:rsidR="00934DDE" w:rsidRPr="00E1598A">
        <w:rPr>
          <w:rStyle w:val="DeltaViewInsertion"/>
          <w:rFonts w:ascii="Arial" w:hAnsi="Arial" w:cs="Arial"/>
          <w:w w:val="0"/>
          <w:sz w:val="22"/>
          <w:szCs w:val="22"/>
        </w:rPr>
        <w:t xml:space="preserve">HM </w:t>
      </w:r>
      <w:r w:rsidR="006F2FCF" w:rsidRPr="00E1598A">
        <w:rPr>
          <w:rStyle w:val="DeltaViewInsertion"/>
          <w:rFonts w:ascii="Arial" w:hAnsi="Arial" w:cs="Arial"/>
          <w:w w:val="0"/>
          <w:sz w:val="22"/>
          <w:szCs w:val="22"/>
        </w:rPr>
        <w:t xml:space="preserve">Forces </w:t>
      </w:r>
      <w:r w:rsidR="004126E4" w:rsidRPr="00E1598A">
        <w:rPr>
          <w:rStyle w:val="DeltaViewInsertion"/>
          <w:rFonts w:ascii="Arial" w:hAnsi="Arial" w:cs="Arial"/>
          <w:w w:val="0"/>
          <w:sz w:val="22"/>
          <w:szCs w:val="22"/>
        </w:rPr>
        <w:t>Discount Cards</w:t>
      </w:r>
      <w:bookmarkEnd w:id="68"/>
      <w:r w:rsidR="004126E4" w:rsidRPr="00E1598A">
        <w:rPr>
          <w:rStyle w:val="DeltaViewInsertion"/>
          <w:rFonts w:ascii="Arial" w:hAnsi="Arial" w:cs="Arial"/>
          <w:w w:val="0"/>
          <w:sz w:val="22"/>
          <w:szCs w:val="22"/>
        </w:rPr>
        <w:t>;</w:t>
      </w:r>
    </w:p>
    <w:p w14:paraId="0A84104B" w14:textId="77777777" w:rsidR="004126E4" w:rsidRPr="00E1598A" w:rsidRDefault="00C8214E" w:rsidP="00A67F03">
      <w:pPr>
        <w:spacing w:after="100" w:afterAutospacing="1" w:line="300" w:lineRule="atLeast"/>
        <w:ind w:left="709" w:hanging="709"/>
        <w:jc w:val="both"/>
        <w:rPr>
          <w:rStyle w:val="DeltaViewInsertion"/>
          <w:rFonts w:ascii="Arial" w:hAnsi="Arial" w:cs="Arial"/>
          <w:w w:val="0"/>
          <w:sz w:val="22"/>
          <w:szCs w:val="22"/>
        </w:rPr>
      </w:pPr>
      <w:r w:rsidRPr="00E1598A">
        <w:rPr>
          <w:rStyle w:val="DeltaViewInsertion"/>
          <w:rFonts w:ascii="Arial" w:hAnsi="Arial" w:cs="Arial"/>
          <w:w w:val="0"/>
          <w:sz w:val="22"/>
          <w:szCs w:val="22"/>
        </w:rPr>
        <w:t>(</w:t>
      </w:r>
      <w:r w:rsidR="004C4931" w:rsidRPr="00E1598A">
        <w:rPr>
          <w:rStyle w:val="DeltaViewInsertion"/>
          <w:rFonts w:ascii="Arial" w:hAnsi="Arial" w:cs="Arial"/>
          <w:w w:val="0"/>
          <w:sz w:val="22"/>
          <w:szCs w:val="22"/>
        </w:rPr>
        <w:t>c</w:t>
      </w:r>
      <w:r w:rsidRPr="00E1598A">
        <w:rPr>
          <w:rStyle w:val="DeltaViewInsertion"/>
          <w:rFonts w:ascii="Arial" w:hAnsi="Arial" w:cs="Arial"/>
          <w:w w:val="0"/>
          <w:sz w:val="22"/>
          <w:szCs w:val="22"/>
        </w:rPr>
        <w:t>)</w:t>
      </w:r>
      <w:r w:rsidRPr="00E1598A">
        <w:rPr>
          <w:rStyle w:val="DeltaViewInsertion"/>
          <w:rFonts w:ascii="Arial" w:hAnsi="Arial" w:cs="Arial"/>
          <w:w w:val="0"/>
          <w:sz w:val="22"/>
          <w:szCs w:val="22"/>
        </w:rPr>
        <w:tab/>
        <w:t>season t</w:t>
      </w:r>
      <w:r w:rsidR="00126257" w:rsidRPr="00E1598A">
        <w:rPr>
          <w:rStyle w:val="DeltaViewInsertion"/>
          <w:rFonts w:ascii="Arial" w:hAnsi="Arial" w:cs="Arial"/>
          <w:w w:val="0"/>
          <w:sz w:val="22"/>
          <w:szCs w:val="22"/>
        </w:rPr>
        <w:t>icket Rail Products</w:t>
      </w:r>
      <w:r w:rsidR="004126E4" w:rsidRPr="00E1598A">
        <w:rPr>
          <w:rStyle w:val="DeltaViewInsertion"/>
          <w:rFonts w:ascii="Arial" w:hAnsi="Arial" w:cs="Arial"/>
          <w:w w:val="0"/>
          <w:sz w:val="22"/>
          <w:szCs w:val="22"/>
        </w:rPr>
        <w:t>;</w:t>
      </w:r>
      <w:r w:rsidR="00D72BFB" w:rsidRPr="00E1598A">
        <w:rPr>
          <w:rStyle w:val="DeltaViewInsertion"/>
          <w:rFonts w:ascii="Arial" w:hAnsi="Arial" w:cs="Arial"/>
          <w:w w:val="0"/>
          <w:sz w:val="22"/>
          <w:szCs w:val="22"/>
        </w:rPr>
        <w:t xml:space="preserve"> and</w:t>
      </w:r>
    </w:p>
    <w:p w14:paraId="0A84104C" w14:textId="77777777" w:rsidR="00C8214E" w:rsidRPr="00E1598A" w:rsidRDefault="00C8214E" w:rsidP="00A67F03">
      <w:pPr>
        <w:spacing w:after="100" w:afterAutospacing="1"/>
        <w:ind w:left="709" w:hanging="709"/>
        <w:jc w:val="both"/>
        <w:rPr>
          <w:rStyle w:val="DeltaViewInsertion"/>
          <w:rFonts w:ascii="Arial" w:hAnsi="Arial" w:cs="Arial"/>
          <w:w w:val="0"/>
          <w:sz w:val="22"/>
          <w:szCs w:val="22"/>
        </w:rPr>
      </w:pPr>
      <w:r w:rsidRPr="00E1598A">
        <w:rPr>
          <w:rStyle w:val="DeltaViewInsertion"/>
          <w:rFonts w:ascii="Arial" w:hAnsi="Arial" w:cs="Arial"/>
          <w:w w:val="0"/>
          <w:sz w:val="22"/>
          <w:szCs w:val="22"/>
        </w:rPr>
        <w:t>(</w:t>
      </w:r>
      <w:r w:rsidR="004C4931" w:rsidRPr="00E1598A">
        <w:rPr>
          <w:rStyle w:val="DeltaViewInsertion"/>
          <w:rFonts w:ascii="Arial" w:hAnsi="Arial" w:cs="Arial"/>
          <w:w w:val="0"/>
          <w:sz w:val="22"/>
          <w:szCs w:val="22"/>
        </w:rPr>
        <w:t>d</w:t>
      </w:r>
      <w:r w:rsidRPr="00E1598A">
        <w:rPr>
          <w:rStyle w:val="DeltaViewInsertion"/>
          <w:rFonts w:ascii="Arial" w:hAnsi="Arial" w:cs="Arial"/>
          <w:w w:val="0"/>
          <w:sz w:val="22"/>
          <w:szCs w:val="22"/>
        </w:rPr>
        <w:t>)</w:t>
      </w:r>
      <w:r w:rsidRPr="00E1598A">
        <w:rPr>
          <w:rStyle w:val="DeltaViewInsertion"/>
          <w:rFonts w:ascii="Arial" w:hAnsi="Arial" w:cs="Arial"/>
          <w:w w:val="0"/>
          <w:sz w:val="22"/>
          <w:szCs w:val="22"/>
        </w:rPr>
        <w:tab/>
        <w:t xml:space="preserve">inclusive tour </w:t>
      </w:r>
      <w:r w:rsidR="001F3AA6" w:rsidRPr="00E1598A">
        <w:rPr>
          <w:rStyle w:val="DeltaViewInsertion"/>
          <w:rFonts w:ascii="Arial" w:hAnsi="Arial" w:cs="Arial"/>
          <w:w w:val="0"/>
          <w:sz w:val="22"/>
          <w:szCs w:val="22"/>
        </w:rPr>
        <w:t>Rail Products</w:t>
      </w:r>
      <w:r w:rsidR="00D72BFB" w:rsidRPr="00E1598A">
        <w:rPr>
          <w:rStyle w:val="DeltaViewInsertion"/>
          <w:rFonts w:ascii="Arial" w:hAnsi="Arial" w:cs="Arial"/>
          <w:w w:val="0"/>
          <w:sz w:val="22"/>
          <w:szCs w:val="22"/>
        </w:rPr>
        <w:t>.</w:t>
      </w:r>
    </w:p>
    <w:p w14:paraId="0A84104D" w14:textId="77777777" w:rsidR="00D0535F" w:rsidRPr="00E1598A" w:rsidRDefault="009635A7" w:rsidP="00A67F03">
      <w:pPr>
        <w:spacing w:after="100" w:afterAutospacing="1"/>
        <w:ind w:left="709" w:hanging="709"/>
        <w:jc w:val="both"/>
        <w:rPr>
          <w:rStyle w:val="DeltaViewInsertion"/>
          <w:rFonts w:ascii="Arial" w:hAnsi="Arial" w:cs="Arial"/>
          <w:b/>
          <w:w w:val="0"/>
          <w:sz w:val="22"/>
          <w:szCs w:val="22"/>
        </w:rPr>
      </w:pPr>
      <w:r w:rsidRPr="00E1598A">
        <w:rPr>
          <w:rStyle w:val="DeltaViewInsertion"/>
          <w:rFonts w:ascii="Arial" w:hAnsi="Arial" w:cs="Arial"/>
          <w:b/>
          <w:w w:val="0"/>
          <w:sz w:val="22"/>
          <w:szCs w:val="22"/>
        </w:rPr>
        <w:t>B5</w:t>
      </w:r>
      <w:r w:rsidR="009F1158" w:rsidRPr="00E1598A">
        <w:rPr>
          <w:rStyle w:val="DeltaViewInsertion"/>
          <w:rFonts w:ascii="Arial" w:hAnsi="Arial" w:cs="Arial"/>
          <w:b/>
          <w:w w:val="0"/>
          <w:sz w:val="22"/>
          <w:szCs w:val="22"/>
        </w:rPr>
        <w:tab/>
        <w:t>RESERVATIONS</w:t>
      </w:r>
    </w:p>
    <w:p w14:paraId="0A84104E" w14:textId="77777777" w:rsidR="00EE4EDE" w:rsidRPr="00E1598A" w:rsidRDefault="0086219C" w:rsidP="00A67F03">
      <w:pPr>
        <w:spacing w:after="100" w:afterAutospacing="1"/>
        <w:ind w:left="709" w:hanging="709"/>
        <w:jc w:val="both"/>
        <w:rPr>
          <w:rStyle w:val="DeltaViewInsertion"/>
          <w:rFonts w:ascii="Arial" w:hAnsi="Arial" w:cs="Arial"/>
          <w:w w:val="0"/>
          <w:sz w:val="22"/>
          <w:szCs w:val="22"/>
        </w:rPr>
      </w:pPr>
      <w:r w:rsidRPr="00E1598A">
        <w:rPr>
          <w:rStyle w:val="DeltaViewInsertion"/>
          <w:rFonts w:ascii="Arial" w:hAnsi="Arial" w:cs="Arial"/>
          <w:w w:val="0"/>
          <w:sz w:val="22"/>
          <w:szCs w:val="22"/>
        </w:rPr>
        <w:t>(</w:t>
      </w:r>
      <w:r w:rsidR="00637313" w:rsidRPr="00E1598A">
        <w:rPr>
          <w:rStyle w:val="DeltaViewInsertion"/>
          <w:rFonts w:ascii="Arial" w:hAnsi="Arial" w:cs="Arial"/>
          <w:w w:val="0"/>
          <w:sz w:val="22"/>
          <w:szCs w:val="22"/>
        </w:rPr>
        <w:t>a</w:t>
      </w:r>
      <w:r w:rsidR="00A27BF1" w:rsidRPr="00E1598A">
        <w:rPr>
          <w:rStyle w:val="DeltaViewInsertion"/>
          <w:rFonts w:ascii="Arial" w:hAnsi="Arial" w:cs="Arial"/>
          <w:w w:val="0"/>
          <w:sz w:val="22"/>
          <w:szCs w:val="22"/>
        </w:rPr>
        <w:t>)</w:t>
      </w:r>
      <w:r w:rsidR="00A27BF1" w:rsidRPr="00E1598A">
        <w:rPr>
          <w:rStyle w:val="DeltaViewInsertion"/>
          <w:rFonts w:ascii="Arial" w:hAnsi="Arial" w:cs="Arial"/>
          <w:w w:val="0"/>
          <w:sz w:val="22"/>
          <w:szCs w:val="22"/>
        </w:rPr>
        <w:tab/>
      </w:r>
      <w:r w:rsidR="00AD7B82" w:rsidRPr="00E1598A">
        <w:rPr>
          <w:rFonts w:ascii="Arial" w:hAnsi="Arial" w:cs="Arial"/>
          <w:color w:val="000000"/>
          <w:w w:val="0"/>
          <w:sz w:val="22"/>
        </w:rPr>
        <w:t xml:space="preserve">The Agent </w:t>
      </w:r>
      <w:r w:rsidR="00A27BF1" w:rsidRPr="00E1598A">
        <w:rPr>
          <w:rStyle w:val="DeltaViewInsertion"/>
          <w:rFonts w:ascii="Arial" w:hAnsi="Arial" w:cs="Arial"/>
          <w:w w:val="0"/>
          <w:sz w:val="22"/>
          <w:szCs w:val="22"/>
        </w:rPr>
        <w:t>shall</w:t>
      </w:r>
      <w:r w:rsidR="009F1158" w:rsidRPr="00E1598A">
        <w:rPr>
          <w:rStyle w:val="DeltaViewInsertion"/>
          <w:rFonts w:ascii="Arial" w:hAnsi="Arial" w:cs="Arial"/>
          <w:w w:val="0"/>
          <w:sz w:val="22"/>
          <w:szCs w:val="22"/>
        </w:rPr>
        <w:t xml:space="preserve"> </w:t>
      </w:r>
      <w:r w:rsidR="00233E55" w:rsidRPr="00E1598A">
        <w:rPr>
          <w:rStyle w:val="DeltaViewInsertion"/>
          <w:rFonts w:ascii="Arial" w:hAnsi="Arial" w:cs="Arial"/>
          <w:w w:val="0"/>
          <w:sz w:val="22"/>
          <w:szCs w:val="22"/>
        </w:rPr>
        <w:t xml:space="preserve">comply with any </w:t>
      </w:r>
      <w:r w:rsidRPr="00E1598A">
        <w:rPr>
          <w:rStyle w:val="DeltaViewInsertion"/>
          <w:rFonts w:ascii="Arial" w:hAnsi="Arial" w:cs="Arial"/>
          <w:w w:val="0"/>
          <w:sz w:val="22"/>
          <w:szCs w:val="22"/>
        </w:rPr>
        <w:t>condition of sale</w:t>
      </w:r>
      <w:r w:rsidR="00565CE2" w:rsidRPr="00E1598A">
        <w:rPr>
          <w:rStyle w:val="DeltaViewInsertion"/>
          <w:rFonts w:ascii="Arial" w:hAnsi="Arial" w:cs="Arial"/>
          <w:w w:val="0"/>
          <w:sz w:val="22"/>
          <w:szCs w:val="22"/>
        </w:rPr>
        <w:t xml:space="preserve"> </w:t>
      </w:r>
      <w:r w:rsidRPr="00E1598A">
        <w:rPr>
          <w:rStyle w:val="DeltaViewInsertion"/>
          <w:rFonts w:ascii="Arial" w:hAnsi="Arial" w:cs="Arial"/>
          <w:w w:val="0"/>
          <w:sz w:val="22"/>
          <w:szCs w:val="22"/>
        </w:rPr>
        <w:t xml:space="preserve">of a </w:t>
      </w:r>
      <w:r w:rsidR="00843C43" w:rsidRPr="00E1598A">
        <w:rPr>
          <w:rStyle w:val="DeltaViewInsertion"/>
          <w:rFonts w:ascii="Arial" w:hAnsi="Arial" w:cs="Arial"/>
          <w:w w:val="0"/>
          <w:sz w:val="22"/>
          <w:szCs w:val="22"/>
        </w:rPr>
        <w:t>Rail</w:t>
      </w:r>
      <w:r w:rsidR="006365B8" w:rsidRPr="00E1598A">
        <w:rPr>
          <w:rStyle w:val="DeltaViewInsertion"/>
          <w:rFonts w:ascii="Arial" w:hAnsi="Arial" w:cs="Arial"/>
          <w:w w:val="0"/>
          <w:sz w:val="22"/>
          <w:szCs w:val="22"/>
        </w:rPr>
        <w:t xml:space="preserve"> Product</w:t>
      </w:r>
      <w:r w:rsidRPr="00E1598A">
        <w:rPr>
          <w:rStyle w:val="DeltaViewInsertion"/>
          <w:rFonts w:ascii="Arial" w:hAnsi="Arial" w:cs="Arial"/>
          <w:w w:val="0"/>
          <w:sz w:val="22"/>
          <w:szCs w:val="22"/>
        </w:rPr>
        <w:t xml:space="preserve"> </w:t>
      </w:r>
      <w:r w:rsidR="006365B8" w:rsidRPr="00E1598A">
        <w:rPr>
          <w:rStyle w:val="DeltaViewInsertion"/>
          <w:rFonts w:ascii="Arial" w:hAnsi="Arial" w:cs="Arial"/>
          <w:w w:val="0"/>
          <w:sz w:val="22"/>
          <w:szCs w:val="22"/>
        </w:rPr>
        <w:t xml:space="preserve">which requires a </w:t>
      </w:r>
      <w:r w:rsidR="000E0D1D" w:rsidRPr="00E1598A">
        <w:rPr>
          <w:rStyle w:val="DeltaViewInsertion"/>
          <w:rFonts w:ascii="Arial" w:hAnsi="Arial" w:cs="Arial"/>
          <w:w w:val="0"/>
          <w:sz w:val="22"/>
          <w:szCs w:val="22"/>
        </w:rPr>
        <w:t>R</w:t>
      </w:r>
      <w:r w:rsidR="006365B8" w:rsidRPr="00E1598A">
        <w:rPr>
          <w:rStyle w:val="DeltaViewInsertion"/>
          <w:rFonts w:ascii="Arial" w:hAnsi="Arial" w:cs="Arial"/>
          <w:w w:val="0"/>
          <w:sz w:val="22"/>
          <w:szCs w:val="22"/>
        </w:rPr>
        <w:t>eservation</w:t>
      </w:r>
      <w:r w:rsidR="00C15248" w:rsidRPr="00E1598A">
        <w:rPr>
          <w:rStyle w:val="DeltaViewInsertion"/>
          <w:rFonts w:ascii="Arial" w:hAnsi="Arial" w:cs="Arial"/>
          <w:w w:val="0"/>
          <w:sz w:val="22"/>
          <w:szCs w:val="22"/>
        </w:rPr>
        <w:t>;</w:t>
      </w:r>
    </w:p>
    <w:p w14:paraId="0A84104F" w14:textId="77777777" w:rsidR="0086219C" w:rsidRPr="00E1598A" w:rsidRDefault="00EE4EDE" w:rsidP="00A67F03">
      <w:pPr>
        <w:spacing w:after="100" w:afterAutospacing="1"/>
        <w:ind w:left="709" w:hanging="709"/>
        <w:jc w:val="both"/>
        <w:rPr>
          <w:rStyle w:val="DeltaViewInsertion"/>
          <w:rFonts w:ascii="Arial" w:hAnsi="Arial" w:cs="Arial"/>
          <w:w w:val="0"/>
          <w:sz w:val="22"/>
          <w:szCs w:val="22"/>
        </w:rPr>
      </w:pPr>
      <w:r w:rsidRPr="00E1598A">
        <w:rPr>
          <w:rStyle w:val="DeltaViewInsertion"/>
          <w:rFonts w:ascii="Arial" w:hAnsi="Arial" w:cs="Arial"/>
          <w:w w:val="0"/>
          <w:sz w:val="22"/>
          <w:szCs w:val="22"/>
        </w:rPr>
        <w:t>(b)</w:t>
      </w:r>
      <w:r w:rsidRPr="00E1598A">
        <w:rPr>
          <w:rStyle w:val="DeltaViewInsertion"/>
          <w:rFonts w:ascii="Arial" w:hAnsi="Arial" w:cs="Arial"/>
          <w:w w:val="0"/>
          <w:sz w:val="22"/>
          <w:szCs w:val="22"/>
        </w:rPr>
        <w:tab/>
      </w:r>
      <w:r w:rsidR="0086219C" w:rsidRPr="00E1598A">
        <w:rPr>
          <w:rStyle w:val="DeltaViewInsertion"/>
          <w:rFonts w:ascii="Arial" w:hAnsi="Arial" w:cs="Arial"/>
          <w:w w:val="0"/>
          <w:sz w:val="22"/>
          <w:szCs w:val="22"/>
        </w:rPr>
        <w:t xml:space="preserve">Reservations for other types of </w:t>
      </w:r>
      <w:r w:rsidR="00CD0146" w:rsidRPr="00E1598A">
        <w:rPr>
          <w:rStyle w:val="DeltaViewInsertion"/>
          <w:rFonts w:ascii="Arial" w:hAnsi="Arial" w:cs="Arial"/>
          <w:w w:val="0"/>
          <w:sz w:val="22"/>
          <w:szCs w:val="22"/>
        </w:rPr>
        <w:t>Rail Product</w:t>
      </w:r>
      <w:r w:rsidR="0086219C" w:rsidRPr="00E1598A">
        <w:rPr>
          <w:rStyle w:val="DeltaViewInsertion"/>
          <w:rFonts w:ascii="Arial" w:hAnsi="Arial" w:cs="Arial"/>
          <w:w w:val="0"/>
          <w:sz w:val="22"/>
          <w:szCs w:val="22"/>
        </w:rPr>
        <w:t xml:space="preserve"> may be made </w:t>
      </w:r>
      <w:r w:rsidRPr="00E1598A">
        <w:rPr>
          <w:rStyle w:val="DeltaViewInsertion"/>
          <w:rFonts w:ascii="Arial" w:hAnsi="Arial" w:cs="Arial"/>
          <w:w w:val="0"/>
          <w:sz w:val="22"/>
          <w:szCs w:val="22"/>
        </w:rPr>
        <w:t xml:space="preserve">by </w:t>
      </w:r>
      <w:r w:rsidR="00E07453" w:rsidRPr="00E1598A">
        <w:rPr>
          <w:rFonts w:ascii="Arial" w:hAnsi="Arial" w:cs="Arial"/>
          <w:sz w:val="22"/>
          <w:szCs w:val="22"/>
        </w:rPr>
        <w:t xml:space="preserve">the Agent </w:t>
      </w:r>
      <w:r w:rsidR="0086219C" w:rsidRPr="00E1598A">
        <w:rPr>
          <w:rStyle w:val="DeltaViewInsertion"/>
          <w:rFonts w:ascii="Arial" w:hAnsi="Arial" w:cs="Arial"/>
          <w:w w:val="0"/>
          <w:sz w:val="22"/>
          <w:szCs w:val="22"/>
        </w:rPr>
        <w:t xml:space="preserve">if requested by the </w:t>
      </w:r>
      <w:r w:rsidR="00D6031E" w:rsidRPr="00E1598A">
        <w:rPr>
          <w:rStyle w:val="DeltaViewInsertion"/>
          <w:rFonts w:ascii="Arial" w:hAnsi="Arial" w:cs="Arial"/>
          <w:w w:val="0"/>
          <w:sz w:val="22"/>
          <w:szCs w:val="22"/>
        </w:rPr>
        <w:t xml:space="preserve">customer </w:t>
      </w:r>
      <w:r w:rsidR="0086219C" w:rsidRPr="00E1598A">
        <w:rPr>
          <w:rStyle w:val="DeltaViewInsertion"/>
          <w:rFonts w:ascii="Arial" w:hAnsi="Arial" w:cs="Arial"/>
          <w:w w:val="0"/>
          <w:sz w:val="22"/>
          <w:szCs w:val="22"/>
        </w:rPr>
        <w:t>and subject to availability</w:t>
      </w:r>
      <w:r w:rsidR="006F2FCF" w:rsidRPr="00E1598A">
        <w:rPr>
          <w:rStyle w:val="DeltaViewInsertion"/>
          <w:rFonts w:ascii="Arial" w:hAnsi="Arial" w:cs="Arial"/>
          <w:w w:val="0"/>
          <w:sz w:val="22"/>
          <w:szCs w:val="22"/>
        </w:rPr>
        <w:t>; and</w:t>
      </w:r>
    </w:p>
    <w:p w14:paraId="0A841050" w14:textId="77777777" w:rsidR="006F2FCF" w:rsidRPr="00E1598A" w:rsidRDefault="006F2FCF" w:rsidP="00A67F03">
      <w:pPr>
        <w:spacing w:after="100" w:afterAutospacing="1"/>
        <w:ind w:left="709" w:hanging="709"/>
        <w:jc w:val="both"/>
        <w:rPr>
          <w:rStyle w:val="DeltaViewInsertion"/>
          <w:rFonts w:ascii="Arial" w:hAnsi="Arial" w:cs="Arial"/>
          <w:w w:val="0"/>
          <w:sz w:val="22"/>
          <w:szCs w:val="22"/>
        </w:rPr>
      </w:pPr>
      <w:r w:rsidRPr="00E1598A">
        <w:rPr>
          <w:rStyle w:val="DeltaViewInsertion"/>
          <w:rFonts w:ascii="Arial" w:hAnsi="Arial" w:cs="Arial"/>
          <w:w w:val="0"/>
          <w:sz w:val="22"/>
          <w:szCs w:val="22"/>
        </w:rPr>
        <w:t>(</w:t>
      </w:r>
      <w:r w:rsidR="00637313" w:rsidRPr="00E1598A">
        <w:rPr>
          <w:rStyle w:val="DeltaViewInsertion"/>
          <w:rFonts w:ascii="Arial" w:hAnsi="Arial" w:cs="Arial"/>
          <w:w w:val="0"/>
          <w:sz w:val="22"/>
          <w:szCs w:val="22"/>
        </w:rPr>
        <w:t>b</w:t>
      </w:r>
      <w:r w:rsidRPr="00E1598A">
        <w:rPr>
          <w:rStyle w:val="DeltaViewInsertion"/>
          <w:rFonts w:ascii="Arial" w:hAnsi="Arial" w:cs="Arial"/>
          <w:w w:val="0"/>
          <w:sz w:val="22"/>
          <w:szCs w:val="22"/>
        </w:rPr>
        <w:t>)</w:t>
      </w:r>
      <w:r w:rsidRPr="00E1598A">
        <w:rPr>
          <w:rStyle w:val="DeltaViewInsertion"/>
          <w:rFonts w:ascii="Arial" w:hAnsi="Arial" w:cs="Arial"/>
          <w:w w:val="0"/>
          <w:sz w:val="22"/>
          <w:szCs w:val="22"/>
        </w:rPr>
        <w:tab/>
        <w:t xml:space="preserve">For any journeys involving sleeper services, customers or prospective customers </w:t>
      </w:r>
      <w:r w:rsidRPr="00E1598A">
        <w:rPr>
          <w:rFonts w:ascii="Arial" w:hAnsi="Arial" w:cs="Arial"/>
          <w:color w:val="000000"/>
          <w:w w:val="0"/>
          <w:sz w:val="22"/>
          <w:szCs w:val="22"/>
        </w:rPr>
        <w:t xml:space="preserve">shall be advised by </w:t>
      </w:r>
      <w:r w:rsidR="00E07453" w:rsidRPr="00E1598A">
        <w:rPr>
          <w:rFonts w:ascii="Arial" w:hAnsi="Arial" w:cs="Arial"/>
          <w:sz w:val="22"/>
          <w:szCs w:val="22"/>
        </w:rPr>
        <w:t xml:space="preserve">the Agent </w:t>
      </w:r>
      <w:r w:rsidRPr="00E1598A">
        <w:rPr>
          <w:rFonts w:ascii="Arial" w:hAnsi="Arial" w:cs="Arial"/>
          <w:color w:val="000000"/>
          <w:w w:val="0"/>
          <w:sz w:val="22"/>
          <w:szCs w:val="22"/>
        </w:rPr>
        <w:t xml:space="preserve">that </w:t>
      </w:r>
      <w:r w:rsidR="000E0D1D" w:rsidRPr="00E1598A">
        <w:rPr>
          <w:rFonts w:ascii="Arial" w:hAnsi="Arial" w:cs="Arial"/>
          <w:color w:val="000000"/>
          <w:w w:val="0"/>
          <w:sz w:val="22"/>
          <w:szCs w:val="22"/>
        </w:rPr>
        <w:t>Reservations are</w:t>
      </w:r>
      <w:r w:rsidRPr="00E1598A">
        <w:rPr>
          <w:rFonts w:ascii="Arial" w:hAnsi="Arial" w:cs="Arial"/>
          <w:color w:val="000000"/>
          <w:w w:val="0"/>
          <w:sz w:val="22"/>
          <w:szCs w:val="22"/>
        </w:rPr>
        <w:t xml:space="preserve"> compulsory on such services.</w:t>
      </w:r>
    </w:p>
    <w:p w14:paraId="0A841051" w14:textId="77777777" w:rsidR="00A27BF1" w:rsidRPr="00E1598A" w:rsidRDefault="00A27BF1" w:rsidP="00A67F03">
      <w:pPr>
        <w:spacing w:after="100" w:afterAutospacing="1"/>
        <w:ind w:left="709" w:hanging="709"/>
        <w:rPr>
          <w:rStyle w:val="DeltaViewInsertion"/>
          <w:rFonts w:ascii="Arial" w:hAnsi="Arial" w:cs="Arial"/>
          <w:w w:val="0"/>
          <w:sz w:val="22"/>
          <w:szCs w:val="22"/>
        </w:rPr>
      </w:pPr>
    </w:p>
    <w:p w14:paraId="0A841052" w14:textId="77777777" w:rsidR="00F87BF7" w:rsidRPr="00E1598A" w:rsidRDefault="00F87BF7" w:rsidP="00255FA4">
      <w:pPr>
        <w:pStyle w:val="AnnexMainHeading"/>
        <w:rPr>
          <w:rFonts w:ascii="Arial" w:hAnsi="Arial" w:cs="Arial"/>
        </w:rPr>
      </w:pPr>
      <w:r w:rsidRPr="00E1598A">
        <w:rPr>
          <w:rFonts w:ascii="Arial" w:hAnsi="Arial" w:cs="Arial"/>
        </w:rPr>
        <w:br w:type="page"/>
      </w:r>
      <w:bookmarkStart w:id="69" w:name="_Toc247594999"/>
      <w:bookmarkStart w:id="70" w:name="_Toc525353297"/>
      <w:r w:rsidR="00F7198C" w:rsidRPr="00E1598A">
        <w:rPr>
          <w:rFonts w:ascii="Arial" w:hAnsi="Arial" w:cs="Arial"/>
        </w:rPr>
        <w:t>ANNEX C</w:t>
      </w:r>
      <w:r w:rsidR="00E441FF" w:rsidRPr="00E1598A">
        <w:rPr>
          <w:rFonts w:ascii="Arial" w:hAnsi="Arial" w:cs="Arial"/>
        </w:rPr>
        <w:tab/>
      </w:r>
      <w:r w:rsidR="00F7198C" w:rsidRPr="00E1598A">
        <w:rPr>
          <w:rFonts w:ascii="Arial" w:hAnsi="Arial" w:cs="Arial"/>
        </w:rPr>
        <w:t>PERMITTED LOCATIONS</w:t>
      </w:r>
      <w:bookmarkEnd w:id="69"/>
      <w:bookmarkEnd w:id="70"/>
    </w:p>
    <w:p w14:paraId="0A841053" w14:textId="77777777" w:rsidR="00F87BF7" w:rsidRPr="00E1598A" w:rsidRDefault="00F87BF7" w:rsidP="00A67F03">
      <w:pPr>
        <w:rPr>
          <w:rFonts w:ascii="Arial" w:hAnsi="Arial" w:cs="Arial"/>
          <w:sz w:val="22"/>
          <w:szCs w:val="22"/>
        </w:rPr>
      </w:pPr>
    </w:p>
    <w:p w14:paraId="0A841054" w14:textId="77777777" w:rsidR="0027449E" w:rsidRPr="00E1598A" w:rsidRDefault="0027449E" w:rsidP="00A67F03">
      <w:pPr>
        <w:rPr>
          <w:rFonts w:ascii="Arial" w:hAnsi="Arial" w:cs="Arial"/>
          <w:sz w:val="22"/>
          <w:szCs w:val="22"/>
        </w:rPr>
      </w:pPr>
    </w:p>
    <w:p w14:paraId="0A841055" w14:textId="77777777" w:rsidR="0027621B" w:rsidRPr="00E1598A" w:rsidRDefault="0027621B" w:rsidP="00A67F03">
      <w:pPr>
        <w:rPr>
          <w:rFonts w:ascii="Arial" w:hAnsi="Arial" w:cs="Arial"/>
          <w:sz w:val="22"/>
          <w:szCs w:val="22"/>
        </w:rPr>
      </w:pPr>
    </w:p>
    <w:p w14:paraId="0A841056" w14:textId="77777777" w:rsidR="0027621B" w:rsidRPr="00E1598A" w:rsidRDefault="0027621B" w:rsidP="00286CA1">
      <w:pPr>
        <w:outlineLvl w:val="0"/>
        <w:rPr>
          <w:rFonts w:ascii="Arial" w:hAnsi="Arial" w:cs="Arial"/>
          <w:b/>
          <w:sz w:val="24"/>
          <w:szCs w:val="24"/>
        </w:rPr>
      </w:pPr>
      <w:r w:rsidRPr="00E1598A">
        <w:rPr>
          <w:rFonts w:ascii="Arial" w:hAnsi="Arial" w:cs="Arial"/>
          <w:b/>
          <w:sz w:val="24"/>
          <w:szCs w:val="24"/>
        </w:rPr>
        <w:t>The Permitted Selling Locations</w:t>
      </w:r>
    </w:p>
    <w:p w14:paraId="0A841057" w14:textId="77777777" w:rsidR="0027621B" w:rsidRPr="00E1598A" w:rsidRDefault="0027621B" w:rsidP="0027621B">
      <w:pPr>
        <w:rPr>
          <w:rFonts w:ascii="Arial" w:hAnsi="Arial" w:cs="Arial"/>
          <w:sz w:val="22"/>
          <w:szCs w:val="22"/>
        </w:rPr>
      </w:pPr>
    </w:p>
    <w:p w14:paraId="0A841058" w14:textId="77777777" w:rsidR="00CF53ED" w:rsidRPr="00CF53ED" w:rsidRDefault="00CF53ED" w:rsidP="00CF53ED">
      <w:pPr>
        <w:spacing w:line="300" w:lineRule="atLeast"/>
        <w:jc w:val="both"/>
        <w:rPr>
          <w:rFonts w:ascii="Arial" w:hAnsi="Arial" w:cs="Arial"/>
          <w:color w:val="000000"/>
          <w:w w:val="0"/>
          <w:sz w:val="22"/>
          <w:szCs w:val="22"/>
        </w:rPr>
      </w:pPr>
      <w:r w:rsidRPr="00CF53ED">
        <w:rPr>
          <w:rFonts w:ascii="Arial" w:hAnsi="Arial" w:cs="Arial"/>
          <w:color w:val="000000"/>
          <w:w w:val="0"/>
          <w:sz w:val="22"/>
          <w:szCs w:val="22"/>
        </w:rPr>
        <w:t>The Agent must provide site details (URLs and Telephone Numbers) and National Location Codes for all Approved Methods of Retailing types.</w:t>
      </w:r>
    </w:p>
    <w:p w14:paraId="0A841059" w14:textId="77777777" w:rsidR="00CF53ED" w:rsidRPr="00CF53ED" w:rsidRDefault="00CF53ED" w:rsidP="00CF53ED">
      <w:pPr>
        <w:spacing w:line="300" w:lineRule="atLeast"/>
        <w:jc w:val="both"/>
        <w:rPr>
          <w:rFonts w:ascii="Arial" w:hAnsi="Arial" w:cs="Arial"/>
          <w:color w:val="000000"/>
          <w:w w:val="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2"/>
        <w:gridCol w:w="3162"/>
        <w:gridCol w:w="2912"/>
      </w:tblGrid>
      <w:tr w:rsidR="00CF53ED" w:rsidRPr="00CF53ED" w14:paraId="0A84105D" w14:textId="77777777" w:rsidTr="00130C49">
        <w:tc>
          <w:tcPr>
            <w:tcW w:w="2942" w:type="dxa"/>
          </w:tcPr>
          <w:p w14:paraId="0A84105A" w14:textId="77777777" w:rsidR="00CF53ED" w:rsidRPr="00CF53ED" w:rsidRDefault="00CF53ED" w:rsidP="00CF53ED">
            <w:pPr>
              <w:spacing w:line="300" w:lineRule="atLeast"/>
              <w:rPr>
                <w:rFonts w:ascii="Arial" w:hAnsi="Arial" w:cs="Arial"/>
                <w:b/>
                <w:color w:val="000000"/>
                <w:w w:val="0"/>
                <w:sz w:val="22"/>
                <w:szCs w:val="22"/>
              </w:rPr>
            </w:pPr>
            <w:r w:rsidRPr="00CF53ED">
              <w:rPr>
                <w:rFonts w:ascii="Arial" w:hAnsi="Arial" w:cs="Arial"/>
                <w:b/>
                <w:color w:val="000000"/>
                <w:w w:val="0"/>
                <w:sz w:val="22"/>
                <w:szCs w:val="22"/>
              </w:rPr>
              <w:t>Approved Methods of Retailing</w:t>
            </w:r>
          </w:p>
        </w:tc>
        <w:tc>
          <w:tcPr>
            <w:tcW w:w="3162" w:type="dxa"/>
          </w:tcPr>
          <w:p w14:paraId="0A84105B" w14:textId="77777777" w:rsidR="00CF53ED" w:rsidRPr="00CF53ED" w:rsidRDefault="00CF53ED" w:rsidP="00CF53ED">
            <w:pPr>
              <w:spacing w:line="300" w:lineRule="atLeast"/>
              <w:rPr>
                <w:rFonts w:ascii="Arial" w:hAnsi="Arial" w:cs="Arial"/>
                <w:color w:val="000000"/>
                <w:w w:val="0"/>
                <w:sz w:val="22"/>
                <w:szCs w:val="22"/>
              </w:rPr>
            </w:pPr>
            <w:r w:rsidRPr="00CF53ED">
              <w:rPr>
                <w:rFonts w:ascii="Arial" w:hAnsi="Arial" w:cs="Arial"/>
                <w:color w:val="000000"/>
                <w:w w:val="0"/>
                <w:sz w:val="22"/>
                <w:szCs w:val="22"/>
              </w:rPr>
              <w:t>Site details (URLs and Telephone Numbers)</w:t>
            </w:r>
          </w:p>
        </w:tc>
        <w:tc>
          <w:tcPr>
            <w:tcW w:w="2912" w:type="dxa"/>
          </w:tcPr>
          <w:p w14:paraId="0A84105C" w14:textId="77777777" w:rsidR="00CF53ED" w:rsidRPr="00CF53ED" w:rsidRDefault="00CF53ED" w:rsidP="00CF53ED">
            <w:pPr>
              <w:spacing w:line="300" w:lineRule="atLeast"/>
              <w:rPr>
                <w:rFonts w:ascii="Arial" w:hAnsi="Arial" w:cs="Arial"/>
                <w:color w:val="000000"/>
                <w:w w:val="0"/>
                <w:sz w:val="22"/>
                <w:szCs w:val="22"/>
              </w:rPr>
            </w:pPr>
            <w:r w:rsidRPr="00CF53ED">
              <w:rPr>
                <w:rFonts w:ascii="Arial" w:hAnsi="Arial" w:cs="Arial"/>
                <w:color w:val="000000"/>
                <w:w w:val="0"/>
                <w:sz w:val="22"/>
                <w:szCs w:val="22"/>
              </w:rPr>
              <w:t>National Location Codes</w:t>
            </w:r>
          </w:p>
        </w:tc>
      </w:tr>
      <w:tr w:rsidR="00CF53ED" w:rsidRPr="00CF53ED" w14:paraId="0A841061" w14:textId="77777777" w:rsidTr="00130C49">
        <w:tc>
          <w:tcPr>
            <w:tcW w:w="2942" w:type="dxa"/>
          </w:tcPr>
          <w:p w14:paraId="0A84105E" w14:textId="77777777" w:rsidR="00CF53ED" w:rsidRPr="00CF53ED" w:rsidRDefault="00CF53ED" w:rsidP="00CF53ED">
            <w:pPr>
              <w:spacing w:line="300" w:lineRule="atLeast"/>
              <w:jc w:val="both"/>
              <w:rPr>
                <w:rFonts w:ascii="Arial" w:hAnsi="Arial" w:cs="Arial"/>
                <w:color w:val="000000"/>
                <w:w w:val="0"/>
                <w:sz w:val="22"/>
                <w:szCs w:val="22"/>
              </w:rPr>
            </w:pPr>
            <w:r w:rsidRPr="00CF53ED">
              <w:rPr>
                <w:rFonts w:ascii="Arial" w:hAnsi="Arial" w:cs="Arial"/>
                <w:color w:val="000000"/>
                <w:w w:val="0"/>
                <w:sz w:val="22"/>
                <w:szCs w:val="22"/>
              </w:rPr>
              <w:t>Public internet site</w:t>
            </w:r>
          </w:p>
        </w:tc>
        <w:tc>
          <w:tcPr>
            <w:tcW w:w="3162" w:type="dxa"/>
          </w:tcPr>
          <w:p w14:paraId="0A84105F" w14:textId="16BFA3DC" w:rsidR="00CF53ED" w:rsidRPr="00CF53ED" w:rsidRDefault="00083680" w:rsidP="00CF53ED">
            <w:pPr>
              <w:spacing w:line="300" w:lineRule="atLeast"/>
              <w:jc w:val="both"/>
              <w:rPr>
                <w:rFonts w:ascii="Arial" w:hAnsi="Arial" w:cs="Arial"/>
                <w:color w:val="548DD4"/>
                <w:w w:val="0"/>
                <w:sz w:val="22"/>
                <w:szCs w:val="22"/>
              </w:rPr>
            </w:pPr>
            <w:r>
              <w:rPr>
                <w:rFonts w:ascii="Arial" w:hAnsi="Arial" w:cs="Arial"/>
                <w:color w:val="548DD4"/>
                <w:w w:val="0"/>
                <w:sz w:val="22"/>
                <w:szCs w:val="22"/>
              </w:rPr>
              <w:t>TB</w:t>
            </w:r>
            <w:r w:rsidR="00130C49">
              <w:rPr>
                <w:rFonts w:ascii="Arial" w:hAnsi="Arial" w:cs="Arial"/>
                <w:color w:val="548DD4"/>
                <w:w w:val="0"/>
                <w:sz w:val="22"/>
                <w:szCs w:val="22"/>
              </w:rPr>
              <w:t>A by AGENT</w:t>
            </w:r>
          </w:p>
        </w:tc>
        <w:tc>
          <w:tcPr>
            <w:tcW w:w="2912" w:type="dxa"/>
          </w:tcPr>
          <w:p w14:paraId="0A841060" w14:textId="77777777" w:rsidR="00CF53ED" w:rsidRPr="00CF53ED" w:rsidRDefault="00CF53ED" w:rsidP="00CF53ED">
            <w:pPr>
              <w:spacing w:line="300" w:lineRule="atLeast"/>
              <w:jc w:val="both"/>
              <w:rPr>
                <w:rFonts w:ascii="Arial" w:hAnsi="Arial" w:cs="Arial"/>
                <w:color w:val="548DD4"/>
                <w:w w:val="0"/>
                <w:sz w:val="22"/>
                <w:szCs w:val="22"/>
              </w:rPr>
            </w:pPr>
            <w:r w:rsidRPr="00CF53ED">
              <w:rPr>
                <w:rFonts w:ascii="Arial" w:hAnsi="Arial" w:cs="Arial"/>
                <w:color w:val="548DD4"/>
                <w:w w:val="0"/>
                <w:sz w:val="22"/>
                <w:szCs w:val="22"/>
              </w:rPr>
              <w:t>TBA by ATOC</w:t>
            </w:r>
          </w:p>
        </w:tc>
      </w:tr>
      <w:tr w:rsidR="00130C49" w:rsidRPr="00CF53ED" w14:paraId="0A841065" w14:textId="77777777" w:rsidTr="00130C49">
        <w:tc>
          <w:tcPr>
            <w:tcW w:w="2942" w:type="dxa"/>
          </w:tcPr>
          <w:p w14:paraId="0A841062" w14:textId="77777777" w:rsidR="00130C49" w:rsidRPr="00CF53ED" w:rsidRDefault="00130C49" w:rsidP="00130C49">
            <w:pPr>
              <w:spacing w:line="300" w:lineRule="atLeast"/>
              <w:jc w:val="both"/>
              <w:rPr>
                <w:rFonts w:ascii="Arial" w:hAnsi="Arial" w:cs="Arial"/>
                <w:color w:val="000000"/>
                <w:w w:val="0"/>
                <w:sz w:val="22"/>
                <w:szCs w:val="22"/>
              </w:rPr>
            </w:pPr>
            <w:r w:rsidRPr="00CF53ED">
              <w:rPr>
                <w:rFonts w:ascii="Arial" w:hAnsi="Arial" w:cs="Arial"/>
                <w:color w:val="000000"/>
                <w:w w:val="0"/>
                <w:sz w:val="22"/>
                <w:szCs w:val="22"/>
              </w:rPr>
              <w:t>Corporate Retailing</w:t>
            </w:r>
          </w:p>
        </w:tc>
        <w:tc>
          <w:tcPr>
            <w:tcW w:w="3162" w:type="dxa"/>
          </w:tcPr>
          <w:p w14:paraId="0A841063" w14:textId="18633C3F" w:rsidR="00130C49" w:rsidRPr="00CF53ED" w:rsidRDefault="00130C49" w:rsidP="00130C49">
            <w:pPr>
              <w:spacing w:line="300" w:lineRule="atLeast"/>
              <w:jc w:val="both"/>
              <w:rPr>
                <w:rFonts w:ascii="Arial" w:hAnsi="Arial" w:cs="Arial"/>
                <w:color w:val="548DD4"/>
                <w:w w:val="0"/>
                <w:sz w:val="22"/>
                <w:szCs w:val="22"/>
              </w:rPr>
            </w:pPr>
            <w:r w:rsidRPr="00331D7E">
              <w:rPr>
                <w:rFonts w:ascii="Arial" w:hAnsi="Arial" w:cs="Arial"/>
                <w:color w:val="548DD4"/>
                <w:w w:val="0"/>
                <w:sz w:val="22"/>
                <w:szCs w:val="22"/>
              </w:rPr>
              <w:t>TBA by AGENT</w:t>
            </w:r>
          </w:p>
        </w:tc>
        <w:tc>
          <w:tcPr>
            <w:tcW w:w="2912" w:type="dxa"/>
          </w:tcPr>
          <w:p w14:paraId="0A841064" w14:textId="77777777" w:rsidR="00130C49" w:rsidRPr="00CF53ED" w:rsidRDefault="00130C49" w:rsidP="00130C49">
            <w:pPr>
              <w:spacing w:line="300" w:lineRule="atLeast"/>
              <w:jc w:val="both"/>
              <w:rPr>
                <w:rFonts w:ascii="Arial" w:hAnsi="Arial" w:cs="Arial"/>
                <w:color w:val="548DD4"/>
                <w:w w:val="0"/>
                <w:sz w:val="22"/>
                <w:szCs w:val="22"/>
              </w:rPr>
            </w:pPr>
            <w:r w:rsidRPr="00CF53ED">
              <w:rPr>
                <w:rFonts w:ascii="Arial" w:hAnsi="Arial" w:cs="Arial"/>
                <w:color w:val="548DD4"/>
                <w:w w:val="0"/>
                <w:sz w:val="22"/>
                <w:szCs w:val="22"/>
              </w:rPr>
              <w:t>TBA by ATOC</w:t>
            </w:r>
          </w:p>
        </w:tc>
      </w:tr>
      <w:tr w:rsidR="00130C49" w:rsidRPr="00CF53ED" w14:paraId="0A841069" w14:textId="77777777" w:rsidTr="00130C49">
        <w:tc>
          <w:tcPr>
            <w:tcW w:w="2942" w:type="dxa"/>
          </w:tcPr>
          <w:p w14:paraId="0A841066" w14:textId="77777777" w:rsidR="00130C49" w:rsidRPr="00CF53ED" w:rsidRDefault="00130C49" w:rsidP="00130C49">
            <w:pPr>
              <w:spacing w:line="300" w:lineRule="atLeast"/>
              <w:jc w:val="both"/>
              <w:rPr>
                <w:rFonts w:ascii="Arial" w:hAnsi="Arial" w:cs="Arial"/>
                <w:color w:val="000000"/>
                <w:w w:val="0"/>
                <w:sz w:val="22"/>
                <w:szCs w:val="22"/>
              </w:rPr>
            </w:pPr>
            <w:r w:rsidRPr="00CF53ED">
              <w:rPr>
                <w:rFonts w:ascii="Arial" w:hAnsi="Arial" w:cs="Arial"/>
                <w:color w:val="000000"/>
                <w:w w:val="0"/>
                <w:sz w:val="22"/>
                <w:szCs w:val="22"/>
              </w:rPr>
              <w:t>Telesales Centre</w:t>
            </w:r>
          </w:p>
        </w:tc>
        <w:tc>
          <w:tcPr>
            <w:tcW w:w="3162" w:type="dxa"/>
          </w:tcPr>
          <w:p w14:paraId="0A841067" w14:textId="697768A9" w:rsidR="00130C49" w:rsidRPr="00CF53ED" w:rsidRDefault="00130C49" w:rsidP="00130C49">
            <w:pPr>
              <w:spacing w:line="300" w:lineRule="atLeast"/>
              <w:jc w:val="both"/>
              <w:rPr>
                <w:rFonts w:ascii="Arial" w:hAnsi="Arial" w:cs="Arial"/>
                <w:color w:val="548DD4"/>
                <w:w w:val="0"/>
                <w:sz w:val="22"/>
                <w:szCs w:val="22"/>
              </w:rPr>
            </w:pPr>
            <w:r w:rsidRPr="00331D7E">
              <w:rPr>
                <w:rFonts w:ascii="Arial" w:hAnsi="Arial" w:cs="Arial"/>
                <w:color w:val="548DD4"/>
                <w:w w:val="0"/>
                <w:sz w:val="22"/>
                <w:szCs w:val="22"/>
              </w:rPr>
              <w:t>TBA by AGENT</w:t>
            </w:r>
          </w:p>
        </w:tc>
        <w:tc>
          <w:tcPr>
            <w:tcW w:w="2912" w:type="dxa"/>
          </w:tcPr>
          <w:p w14:paraId="0A841068" w14:textId="77777777" w:rsidR="00130C49" w:rsidRPr="00CF53ED" w:rsidRDefault="00130C49" w:rsidP="00130C49">
            <w:pPr>
              <w:spacing w:line="300" w:lineRule="atLeast"/>
              <w:jc w:val="both"/>
              <w:rPr>
                <w:rFonts w:ascii="Arial" w:hAnsi="Arial" w:cs="Arial"/>
                <w:color w:val="548DD4"/>
                <w:w w:val="0"/>
                <w:sz w:val="22"/>
                <w:szCs w:val="22"/>
              </w:rPr>
            </w:pPr>
            <w:r w:rsidRPr="00CF53ED">
              <w:rPr>
                <w:rFonts w:ascii="Arial" w:hAnsi="Arial" w:cs="Arial"/>
                <w:color w:val="548DD4"/>
                <w:w w:val="0"/>
                <w:sz w:val="22"/>
                <w:szCs w:val="22"/>
              </w:rPr>
              <w:t>TBA by ATOC</w:t>
            </w:r>
          </w:p>
        </w:tc>
      </w:tr>
      <w:tr w:rsidR="00130C49" w:rsidRPr="00CF53ED" w14:paraId="0A84106D" w14:textId="77777777" w:rsidTr="00130C49">
        <w:tc>
          <w:tcPr>
            <w:tcW w:w="2942" w:type="dxa"/>
          </w:tcPr>
          <w:p w14:paraId="0A84106A" w14:textId="77777777" w:rsidR="00130C49" w:rsidRPr="00CF53ED" w:rsidRDefault="00130C49" w:rsidP="00130C49">
            <w:pPr>
              <w:spacing w:line="300" w:lineRule="atLeast"/>
              <w:jc w:val="both"/>
              <w:rPr>
                <w:rFonts w:ascii="Arial" w:hAnsi="Arial" w:cs="Arial"/>
                <w:color w:val="000000"/>
                <w:w w:val="0"/>
                <w:sz w:val="22"/>
                <w:szCs w:val="22"/>
              </w:rPr>
            </w:pPr>
            <w:r w:rsidRPr="00CF53ED">
              <w:rPr>
                <w:rFonts w:ascii="Arial" w:hAnsi="Arial" w:cs="Arial"/>
                <w:color w:val="000000"/>
                <w:w w:val="0"/>
                <w:sz w:val="22"/>
                <w:szCs w:val="22"/>
              </w:rPr>
              <w:t>Mobile Retailing</w:t>
            </w:r>
          </w:p>
        </w:tc>
        <w:tc>
          <w:tcPr>
            <w:tcW w:w="3162" w:type="dxa"/>
          </w:tcPr>
          <w:p w14:paraId="0A84106B" w14:textId="3518E335" w:rsidR="00130C49" w:rsidRPr="00CF53ED" w:rsidRDefault="00130C49" w:rsidP="00130C49">
            <w:pPr>
              <w:spacing w:line="300" w:lineRule="atLeast"/>
              <w:jc w:val="both"/>
              <w:rPr>
                <w:rFonts w:ascii="Arial" w:hAnsi="Arial" w:cs="Arial"/>
                <w:color w:val="548DD4"/>
                <w:w w:val="0"/>
                <w:sz w:val="22"/>
                <w:szCs w:val="22"/>
              </w:rPr>
            </w:pPr>
            <w:r w:rsidRPr="00331D7E">
              <w:rPr>
                <w:rFonts w:ascii="Arial" w:hAnsi="Arial" w:cs="Arial"/>
                <w:color w:val="548DD4"/>
                <w:w w:val="0"/>
                <w:sz w:val="22"/>
                <w:szCs w:val="22"/>
              </w:rPr>
              <w:t>TBA by AGENT</w:t>
            </w:r>
          </w:p>
        </w:tc>
        <w:tc>
          <w:tcPr>
            <w:tcW w:w="2912" w:type="dxa"/>
          </w:tcPr>
          <w:p w14:paraId="0A84106C" w14:textId="77777777" w:rsidR="00130C49" w:rsidRPr="00CF53ED" w:rsidRDefault="00130C49" w:rsidP="00130C49">
            <w:pPr>
              <w:spacing w:line="300" w:lineRule="atLeast"/>
              <w:jc w:val="both"/>
              <w:rPr>
                <w:rFonts w:ascii="Arial" w:hAnsi="Arial" w:cs="Arial"/>
                <w:color w:val="548DD4"/>
                <w:w w:val="0"/>
                <w:sz w:val="22"/>
                <w:szCs w:val="22"/>
              </w:rPr>
            </w:pPr>
            <w:r w:rsidRPr="00CF53ED">
              <w:rPr>
                <w:rFonts w:ascii="Arial" w:hAnsi="Arial" w:cs="Arial"/>
                <w:color w:val="548DD4"/>
                <w:w w:val="0"/>
                <w:sz w:val="22"/>
                <w:szCs w:val="22"/>
              </w:rPr>
              <w:t>TBA by ATOC</w:t>
            </w:r>
          </w:p>
        </w:tc>
      </w:tr>
      <w:tr w:rsidR="00130C49" w:rsidRPr="00CF53ED" w14:paraId="0A841071" w14:textId="77777777" w:rsidTr="00130C49">
        <w:tc>
          <w:tcPr>
            <w:tcW w:w="2942" w:type="dxa"/>
          </w:tcPr>
          <w:p w14:paraId="0A84106E" w14:textId="77777777" w:rsidR="00130C49" w:rsidRPr="00CF53ED" w:rsidRDefault="00130C49" w:rsidP="00130C49">
            <w:pPr>
              <w:spacing w:line="300" w:lineRule="atLeast"/>
              <w:jc w:val="both"/>
              <w:rPr>
                <w:rFonts w:ascii="Arial" w:hAnsi="Arial" w:cs="Arial"/>
                <w:color w:val="000000"/>
                <w:w w:val="0"/>
                <w:sz w:val="22"/>
                <w:szCs w:val="22"/>
              </w:rPr>
            </w:pPr>
            <w:r w:rsidRPr="00CF53ED">
              <w:rPr>
                <w:rFonts w:ascii="Arial" w:hAnsi="Arial" w:cs="Arial"/>
                <w:color w:val="000000"/>
                <w:w w:val="0"/>
                <w:sz w:val="22"/>
                <w:szCs w:val="22"/>
              </w:rPr>
              <w:t>Other</w:t>
            </w:r>
          </w:p>
        </w:tc>
        <w:tc>
          <w:tcPr>
            <w:tcW w:w="3162" w:type="dxa"/>
          </w:tcPr>
          <w:p w14:paraId="0A84106F" w14:textId="71608CBD" w:rsidR="00130C49" w:rsidRPr="00CF53ED" w:rsidRDefault="00130C49" w:rsidP="00130C49">
            <w:pPr>
              <w:spacing w:line="300" w:lineRule="atLeast"/>
              <w:jc w:val="both"/>
              <w:rPr>
                <w:rFonts w:ascii="Arial" w:hAnsi="Arial" w:cs="Arial"/>
                <w:color w:val="548DD4"/>
                <w:w w:val="0"/>
                <w:sz w:val="22"/>
                <w:szCs w:val="22"/>
              </w:rPr>
            </w:pPr>
            <w:r w:rsidRPr="00331D7E">
              <w:rPr>
                <w:rFonts w:ascii="Arial" w:hAnsi="Arial" w:cs="Arial"/>
                <w:color w:val="548DD4"/>
                <w:w w:val="0"/>
                <w:sz w:val="22"/>
                <w:szCs w:val="22"/>
              </w:rPr>
              <w:t>TBA by AGENT</w:t>
            </w:r>
          </w:p>
        </w:tc>
        <w:tc>
          <w:tcPr>
            <w:tcW w:w="2912" w:type="dxa"/>
          </w:tcPr>
          <w:p w14:paraId="0A841070" w14:textId="77777777" w:rsidR="00130C49" w:rsidRPr="00CF53ED" w:rsidRDefault="00130C49" w:rsidP="00130C49">
            <w:pPr>
              <w:spacing w:line="300" w:lineRule="atLeast"/>
              <w:jc w:val="both"/>
              <w:rPr>
                <w:rFonts w:ascii="Arial" w:hAnsi="Arial" w:cs="Arial"/>
                <w:color w:val="548DD4"/>
                <w:w w:val="0"/>
                <w:sz w:val="22"/>
                <w:szCs w:val="22"/>
              </w:rPr>
            </w:pPr>
            <w:r w:rsidRPr="00CF53ED">
              <w:rPr>
                <w:rFonts w:ascii="Arial" w:hAnsi="Arial" w:cs="Arial"/>
                <w:color w:val="548DD4"/>
                <w:w w:val="0"/>
                <w:sz w:val="22"/>
                <w:szCs w:val="22"/>
              </w:rPr>
              <w:t>TBA by ATOC</w:t>
            </w:r>
          </w:p>
        </w:tc>
      </w:tr>
    </w:tbl>
    <w:p w14:paraId="0A841072" w14:textId="77777777" w:rsidR="007C4D05" w:rsidRPr="00E1598A" w:rsidRDefault="007C4D05" w:rsidP="0027621B">
      <w:pPr>
        <w:rPr>
          <w:rFonts w:ascii="Arial" w:hAnsi="Arial" w:cs="Arial"/>
          <w:sz w:val="22"/>
          <w:szCs w:val="22"/>
        </w:rPr>
      </w:pPr>
    </w:p>
    <w:p w14:paraId="0A841073" w14:textId="77777777" w:rsidR="0027621B" w:rsidRPr="00E1598A" w:rsidRDefault="0027621B" w:rsidP="0027621B">
      <w:pPr>
        <w:rPr>
          <w:rFonts w:ascii="Arial" w:hAnsi="Arial" w:cs="Arial"/>
          <w:sz w:val="22"/>
          <w:szCs w:val="22"/>
        </w:rPr>
      </w:pPr>
    </w:p>
    <w:p w14:paraId="0A841074" w14:textId="77777777" w:rsidR="00CF53ED" w:rsidRPr="00CF53ED" w:rsidRDefault="00CF53ED" w:rsidP="00286CA1">
      <w:pPr>
        <w:spacing w:line="300" w:lineRule="atLeast"/>
        <w:jc w:val="both"/>
        <w:outlineLvl w:val="0"/>
        <w:rPr>
          <w:rFonts w:ascii="Arial" w:hAnsi="Arial" w:cs="Arial"/>
          <w:color w:val="000000"/>
          <w:w w:val="0"/>
          <w:sz w:val="22"/>
          <w:szCs w:val="22"/>
        </w:rPr>
      </w:pPr>
      <w:r w:rsidRPr="00CF53ED">
        <w:rPr>
          <w:rFonts w:ascii="Arial" w:hAnsi="Arial" w:cs="Arial"/>
          <w:b/>
          <w:color w:val="000000"/>
          <w:w w:val="0"/>
          <w:sz w:val="22"/>
          <w:szCs w:val="22"/>
        </w:rPr>
        <w:t>Issuing Locations</w:t>
      </w:r>
      <w:r w:rsidRPr="00CF53ED">
        <w:rPr>
          <w:rFonts w:ascii="Arial" w:hAnsi="Arial" w:cs="Arial"/>
          <w:color w:val="000000"/>
          <w:w w:val="0"/>
          <w:sz w:val="22"/>
          <w:szCs w:val="22"/>
        </w:rPr>
        <w:t xml:space="preserve"> </w:t>
      </w:r>
    </w:p>
    <w:p w14:paraId="0A841075" w14:textId="77777777" w:rsidR="00CF53ED" w:rsidRPr="00CF53ED" w:rsidRDefault="00CF53ED" w:rsidP="00CF53ED">
      <w:pPr>
        <w:spacing w:line="300" w:lineRule="atLeast"/>
        <w:jc w:val="both"/>
        <w:rPr>
          <w:rFonts w:ascii="Arial" w:hAnsi="Arial" w:cs="Arial"/>
          <w:color w:val="000000"/>
          <w:w w:val="0"/>
          <w:sz w:val="22"/>
          <w:szCs w:val="22"/>
          <w:highlight w:val="yellow"/>
        </w:rPr>
      </w:pPr>
    </w:p>
    <w:p w14:paraId="0A841076" w14:textId="77777777" w:rsidR="00CF53ED" w:rsidRPr="00CF53ED" w:rsidRDefault="00CF53ED" w:rsidP="00CF53ED">
      <w:pPr>
        <w:spacing w:line="300" w:lineRule="atLeast"/>
        <w:jc w:val="both"/>
        <w:rPr>
          <w:rFonts w:ascii="Arial" w:hAnsi="Arial" w:cs="Arial"/>
          <w:color w:val="000000"/>
          <w:w w:val="0"/>
          <w:sz w:val="22"/>
          <w:szCs w:val="22"/>
        </w:rPr>
      </w:pPr>
      <w:r w:rsidRPr="00CF53ED">
        <w:rPr>
          <w:rFonts w:ascii="Arial" w:hAnsi="Arial" w:cs="Arial"/>
          <w:color w:val="000000"/>
          <w:w w:val="0"/>
          <w:sz w:val="22"/>
          <w:szCs w:val="22"/>
        </w:rPr>
        <w:t>The Agent must provide site details (URLs, Telephone Numbers etc.) and National Location Codes for all Issuing Locations under that Agents control.</w:t>
      </w:r>
    </w:p>
    <w:p w14:paraId="0A841077" w14:textId="77777777" w:rsidR="00CF53ED" w:rsidRPr="00CF53ED" w:rsidRDefault="00CF53ED" w:rsidP="00CF53ED">
      <w:pPr>
        <w:spacing w:line="300" w:lineRule="atLeast"/>
        <w:jc w:val="both"/>
        <w:rPr>
          <w:rFonts w:ascii="Arial" w:hAnsi="Arial" w:cs="Arial"/>
          <w:color w:val="000000"/>
          <w:w w:val="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9"/>
        <w:gridCol w:w="3164"/>
        <w:gridCol w:w="2913"/>
      </w:tblGrid>
      <w:tr w:rsidR="00CF53ED" w:rsidRPr="00CF53ED" w14:paraId="0A84107B" w14:textId="77777777" w:rsidTr="00130C49">
        <w:tc>
          <w:tcPr>
            <w:tcW w:w="2939" w:type="dxa"/>
          </w:tcPr>
          <w:p w14:paraId="0A841078" w14:textId="77777777" w:rsidR="00CF53ED" w:rsidRPr="00CF53ED" w:rsidRDefault="00CF53ED" w:rsidP="00CF53ED">
            <w:pPr>
              <w:spacing w:line="300" w:lineRule="atLeast"/>
              <w:rPr>
                <w:rFonts w:ascii="Arial" w:hAnsi="Arial" w:cs="Arial"/>
                <w:b/>
                <w:color w:val="000000"/>
                <w:w w:val="0"/>
                <w:sz w:val="22"/>
                <w:szCs w:val="22"/>
                <w:highlight w:val="yellow"/>
              </w:rPr>
            </w:pPr>
            <w:r w:rsidRPr="00CF53ED">
              <w:rPr>
                <w:rFonts w:ascii="Arial" w:hAnsi="Arial" w:cs="Arial"/>
                <w:b/>
                <w:color w:val="000000"/>
                <w:w w:val="0"/>
                <w:sz w:val="22"/>
                <w:szCs w:val="22"/>
              </w:rPr>
              <w:t>Issuing Location</w:t>
            </w:r>
          </w:p>
        </w:tc>
        <w:tc>
          <w:tcPr>
            <w:tcW w:w="3164" w:type="dxa"/>
          </w:tcPr>
          <w:p w14:paraId="0A841079" w14:textId="77777777" w:rsidR="00CF53ED" w:rsidRPr="00CF53ED" w:rsidRDefault="00CF53ED" w:rsidP="00CF53ED">
            <w:pPr>
              <w:spacing w:line="300" w:lineRule="atLeast"/>
              <w:rPr>
                <w:rFonts w:ascii="Arial" w:hAnsi="Arial" w:cs="Arial"/>
                <w:color w:val="000000"/>
                <w:w w:val="0"/>
                <w:sz w:val="22"/>
                <w:szCs w:val="22"/>
                <w:highlight w:val="yellow"/>
              </w:rPr>
            </w:pPr>
            <w:r w:rsidRPr="00CF53ED">
              <w:rPr>
                <w:rFonts w:ascii="Arial" w:hAnsi="Arial" w:cs="Arial"/>
                <w:color w:val="000000"/>
                <w:w w:val="0"/>
                <w:sz w:val="22"/>
                <w:szCs w:val="22"/>
              </w:rPr>
              <w:t>Site details (URLs and Telephone Numbers, Address and Location)</w:t>
            </w:r>
          </w:p>
        </w:tc>
        <w:tc>
          <w:tcPr>
            <w:tcW w:w="2913" w:type="dxa"/>
          </w:tcPr>
          <w:p w14:paraId="0A84107A" w14:textId="77777777" w:rsidR="00CF53ED" w:rsidRPr="00CF53ED" w:rsidRDefault="00CF53ED" w:rsidP="00CF53ED">
            <w:pPr>
              <w:spacing w:line="300" w:lineRule="atLeast"/>
              <w:rPr>
                <w:rFonts w:ascii="Arial" w:hAnsi="Arial" w:cs="Arial"/>
                <w:color w:val="000000"/>
                <w:w w:val="0"/>
                <w:sz w:val="22"/>
                <w:szCs w:val="22"/>
                <w:highlight w:val="yellow"/>
              </w:rPr>
            </w:pPr>
            <w:r w:rsidRPr="00CF53ED">
              <w:rPr>
                <w:rFonts w:ascii="Arial" w:hAnsi="Arial" w:cs="Arial"/>
                <w:color w:val="000000"/>
                <w:w w:val="0"/>
                <w:sz w:val="22"/>
                <w:szCs w:val="22"/>
              </w:rPr>
              <w:t>National Location Codes</w:t>
            </w:r>
          </w:p>
        </w:tc>
      </w:tr>
      <w:tr w:rsidR="00130C49" w:rsidRPr="00CF53ED" w14:paraId="0A84107F" w14:textId="77777777" w:rsidTr="00130C49">
        <w:tc>
          <w:tcPr>
            <w:tcW w:w="2939" w:type="dxa"/>
          </w:tcPr>
          <w:p w14:paraId="0A84107C" w14:textId="3532860B" w:rsidR="00130C49" w:rsidRPr="00CF53ED" w:rsidRDefault="004959C9" w:rsidP="00130C49">
            <w:pPr>
              <w:spacing w:line="300" w:lineRule="atLeast"/>
              <w:jc w:val="both"/>
              <w:rPr>
                <w:rFonts w:ascii="Arial" w:hAnsi="Arial" w:cs="Arial"/>
                <w:color w:val="000000"/>
                <w:w w:val="0"/>
                <w:sz w:val="22"/>
                <w:szCs w:val="22"/>
              </w:rPr>
            </w:pPr>
            <w:r>
              <w:rPr>
                <w:rFonts w:ascii="Arial" w:hAnsi="Arial" w:cs="Arial"/>
                <w:color w:val="000000"/>
                <w:w w:val="0"/>
                <w:sz w:val="22"/>
                <w:szCs w:val="22"/>
              </w:rPr>
              <w:t>Site name</w:t>
            </w:r>
          </w:p>
        </w:tc>
        <w:tc>
          <w:tcPr>
            <w:tcW w:w="3164" w:type="dxa"/>
          </w:tcPr>
          <w:p w14:paraId="0A84107D" w14:textId="169DA454" w:rsidR="00130C49" w:rsidRPr="00CF53ED" w:rsidRDefault="00130C49" w:rsidP="00130C49">
            <w:pPr>
              <w:spacing w:line="300" w:lineRule="atLeast"/>
              <w:jc w:val="both"/>
              <w:rPr>
                <w:rFonts w:ascii="Arial" w:hAnsi="Arial" w:cs="Arial"/>
                <w:color w:val="548DD4"/>
                <w:w w:val="0"/>
                <w:sz w:val="22"/>
                <w:szCs w:val="22"/>
              </w:rPr>
            </w:pPr>
            <w:r w:rsidRPr="0050257D">
              <w:rPr>
                <w:rFonts w:ascii="Arial" w:hAnsi="Arial" w:cs="Arial"/>
                <w:color w:val="548DD4"/>
                <w:w w:val="0"/>
                <w:sz w:val="22"/>
                <w:szCs w:val="22"/>
              </w:rPr>
              <w:t>TBA by AGENT</w:t>
            </w:r>
          </w:p>
        </w:tc>
        <w:tc>
          <w:tcPr>
            <w:tcW w:w="2913" w:type="dxa"/>
          </w:tcPr>
          <w:p w14:paraId="0A84107E" w14:textId="5873B1E8" w:rsidR="00130C49" w:rsidRPr="00CF53ED" w:rsidRDefault="00130C49" w:rsidP="00130C49">
            <w:pPr>
              <w:spacing w:line="300" w:lineRule="atLeast"/>
              <w:jc w:val="both"/>
              <w:rPr>
                <w:rFonts w:ascii="Arial" w:hAnsi="Arial" w:cs="Arial"/>
                <w:color w:val="548DD4"/>
                <w:w w:val="0"/>
                <w:sz w:val="22"/>
                <w:szCs w:val="22"/>
              </w:rPr>
            </w:pPr>
            <w:r w:rsidRPr="00326342">
              <w:rPr>
                <w:rFonts w:ascii="Arial" w:hAnsi="Arial" w:cs="Arial"/>
                <w:color w:val="548DD4"/>
                <w:w w:val="0"/>
                <w:sz w:val="22"/>
                <w:szCs w:val="22"/>
              </w:rPr>
              <w:t>TBA by ATOC</w:t>
            </w:r>
          </w:p>
        </w:tc>
      </w:tr>
      <w:tr w:rsidR="00130C49" w:rsidRPr="00CF53ED" w14:paraId="0A841083" w14:textId="77777777" w:rsidTr="00130C49">
        <w:tc>
          <w:tcPr>
            <w:tcW w:w="2939" w:type="dxa"/>
          </w:tcPr>
          <w:p w14:paraId="0A841080" w14:textId="77777777" w:rsidR="00130C49" w:rsidRPr="00CF53ED" w:rsidRDefault="00130C49" w:rsidP="00130C49">
            <w:pPr>
              <w:spacing w:line="300" w:lineRule="atLeast"/>
              <w:jc w:val="both"/>
              <w:rPr>
                <w:rFonts w:ascii="Arial" w:hAnsi="Arial" w:cs="Arial"/>
                <w:color w:val="000000"/>
                <w:w w:val="0"/>
                <w:sz w:val="22"/>
                <w:szCs w:val="22"/>
              </w:rPr>
            </w:pPr>
            <w:r w:rsidRPr="00CF53ED">
              <w:rPr>
                <w:rFonts w:ascii="Arial" w:hAnsi="Arial" w:cs="Arial"/>
                <w:color w:val="000000"/>
                <w:w w:val="0"/>
                <w:sz w:val="22"/>
                <w:szCs w:val="22"/>
              </w:rPr>
              <w:t>Site name</w:t>
            </w:r>
          </w:p>
        </w:tc>
        <w:tc>
          <w:tcPr>
            <w:tcW w:w="3164" w:type="dxa"/>
          </w:tcPr>
          <w:p w14:paraId="0A841081" w14:textId="379BA235" w:rsidR="00130C49" w:rsidRPr="00CF53ED" w:rsidRDefault="00130C49" w:rsidP="00130C49">
            <w:pPr>
              <w:spacing w:line="300" w:lineRule="atLeast"/>
              <w:jc w:val="both"/>
              <w:rPr>
                <w:rFonts w:ascii="Arial" w:hAnsi="Arial" w:cs="Arial"/>
                <w:color w:val="548DD4"/>
                <w:w w:val="0"/>
                <w:sz w:val="22"/>
                <w:szCs w:val="22"/>
              </w:rPr>
            </w:pPr>
            <w:r w:rsidRPr="0050257D">
              <w:rPr>
                <w:rFonts w:ascii="Arial" w:hAnsi="Arial" w:cs="Arial"/>
                <w:color w:val="548DD4"/>
                <w:w w:val="0"/>
                <w:sz w:val="22"/>
                <w:szCs w:val="22"/>
              </w:rPr>
              <w:t>TBA by AGENT</w:t>
            </w:r>
          </w:p>
        </w:tc>
        <w:tc>
          <w:tcPr>
            <w:tcW w:w="2913" w:type="dxa"/>
          </w:tcPr>
          <w:p w14:paraId="0A841082" w14:textId="7CA1C466" w:rsidR="00130C49" w:rsidRPr="00CF53ED" w:rsidRDefault="00130C49" w:rsidP="00130C49">
            <w:pPr>
              <w:spacing w:line="300" w:lineRule="atLeast"/>
              <w:jc w:val="both"/>
              <w:rPr>
                <w:rFonts w:ascii="Arial" w:hAnsi="Arial" w:cs="Arial"/>
                <w:color w:val="548DD4"/>
                <w:w w:val="0"/>
                <w:sz w:val="22"/>
                <w:szCs w:val="22"/>
              </w:rPr>
            </w:pPr>
            <w:r w:rsidRPr="00326342">
              <w:rPr>
                <w:rFonts w:ascii="Arial" w:hAnsi="Arial" w:cs="Arial"/>
                <w:color w:val="548DD4"/>
                <w:w w:val="0"/>
                <w:sz w:val="22"/>
                <w:szCs w:val="22"/>
              </w:rPr>
              <w:t>TBA by ATOC</w:t>
            </w:r>
          </w:p>
        </w:tc>
      </w:tr>
      <w:tr w:rsidR="00130C49" w:rsidRPr="00CF53ED" w14:paraId="0A841087" w14:textId="77777777" w:rsidTr="00130C49">
        <w:tc>
          <w:tcPr>
            <w:tcW w:w="2939" w:type="dxa"/>
          </w:tcPr>
          <w:p w14:paraId="0A841084" w14:textId="77777777" w:rsidR="00130C49" w:rsidRPr="00CF53ED" w:rsidRDefault="00130C49" w:rsidP="00130C49">
            <w:pPr>
              <w:spacing w:line="300" w:lineRule="atLeast"/>
              <w:jc w:val="both"/>
              <w:rPr>
                <w:rFonts w:ascii="Arial" w:hAnsi="Arial" w:cs="Arial"/>
                <w:color w:val="000000"/>
                <w:w w:val="0"/>
                <w:sz w:val="22"/>
                <w:szCs w:val="22"/>
              </w:rPr>
            </w:pPr>
            <w:r w:rsidRPr="00CF53ED">
              <w:rPr>
                <w:rFonts w:ascii="Arial" w:hAnsi="Arial" w:cs="Arial"/>
                <w:color w:val="000000"/>
                <w:w w:val="0"/>
                <w:sz w:val="22"/>
                <w:szCs w:val="22"/>
              </w:rPr>
              <w:t>Site name</w:t>
            </w:r>
          </w:p>
        </w:tc>
        <w:tc>
          <w:tcPr>
            <w:tcW w:w="3164" w:type="dxa"/>
          </w:tcPr>
          <w:p w14:paraId="0A841085" w14:textId="7669B16E" w:rsidR="00130C49" w:rsidRPr="00CF53ED" w:rsidRDefault="00130C49" w:rsidP="00130C49">
            <w:pPr>
              <w:spacing w:line="300" w:lineRule="atLeast"/>
              <w:jc w:val="both"/>
              <w:rPr>
                <w:rFonts w:ascii="Arial" w:hAnsi="Arial" w:cs="Arial"/>
                <w:color w:val="548DD4"/>
                <w:w w:val="0"/>
                <w:sz w:val="22"/>
                <w:szCs w:val="22"/>
              </w:rPr>
            </w:pPr>
            <w:r w:rsidRPr="0050257D">
              <w:rPr>
                <w:rFonts w:ascii="Arial" w:hAnsi="Arial" w:cs="Arial"/>
                <w:color w:val="548DD4"/>
                <w:w w:val="0"/>
                <w:sz w:val="22"/>
                <w:szCs w:val="22"/>
              </w:rPr>
              <w:t>TBA by AGENT</w:t>
            </w:r>
          </w:p>
        </w:tc>
        <w:tc>
          <w:tcPr>
            <w:tcW w:w="2913" w:type="dxa"/>
          </w:tcPr>
          <w:p w14:paraId="0A841086" w14:textId="2B0708DE" w:rsidR="00130C49" w:rsidRPr="00CF53ED" w:rsidRDefault="00130C49" w:rsidP="00130C49">
            <w:pPr>
              <w:spacing w:line="300" w:lineRule="atLeast"/>
              <w:jc w:val="both"/>
              <w:rPr>
                <w:rFonts w:ascii="Arial" w:hAnsi="Arial" w:cs="Arial"/>
                <w:color w:val="548DD4"/>
                <w:w w:val="0"/>
                <w:sz w:val="22"/>
                <w:szCs w:val="22"/>
              </w:rPr>
            </w:pPr>
            <w:r w:rsidRPr="00326342">
              <w:rPr>
                <w:rFonts w:ascii="Arial" w:hAnsi="Arial" w:cs="Arial"/>
                <w:color w:val="548DD4"/>
                <w:w w:val="0"/>
                <w:sz w:val="22"/>
                <w:szCs w:val="22"/>
              </w:rPr>
              <w:t>TBA by ATOC</w:t>
            </w:r>
          </w:p>
        </w:tc>
      </w:tr>
    </w:tbl>
    <w:p w14:paraId="0A841088" w14:textId="77777777" w:rsidR="00CF53ED" w:rsidRPr="00CF53ED" w:rsidRDefault="00CF53ED" w:rsidP="00CF53ED">
      <w:pPr>
        <w:spacing w:line="300" w:lineRule="atLeast"/>
        <w:jc w:val="both"/>
        <w:rPr>
          <w:rFonts w:ascii="Arial" w:hAnsi="Arial" w:cs="Arial"/>
          <w:color w:val="000000"/>
          <w:w w:val="0"/>
          <w:sz w:val="22"/>
          <w:szCs w:val="22"/>
          <w:highlight w:val="yellow"/>
        </w:rPr>
      </w:pPr>
    </w:p>
    <w:p w14:paraId="0A841089" w14:textId="77777777" w:rsidR="00BE74B1" w:rsidRDefault="00BE74B1" w:rsidP="0027621B">
      <w:pPr>
        <w:rPr>
          <w:rFonts w:ascii="Arial" w:hAnsi="Arial" w:cs="Arial"/>
          <w:sz w:val="22"/>
          <w:szCs w:val="22"/>
        </w:rPr>
      </w:pPr>
    </w:p>
    <w:p w14:paraId="0A84108A" w14:textId="77777777" w:rsidR="00756ED8" w:rsidRPr="00756ED8" w:rsidRDefault="00756ED8" w:rsidP="00286CA1">
      <w:pPr>
        <w:spacing w:line="300" w:lineRule="atLeast"/>
        <w:jc w:val="both"/>
        <w:outlineLvl w:val="0"/>
        <w:rPr>
          <w:rFonts w:ascii="Arial" w:hAnsi="Arial" w:cs="Arial"/>
          <w:b/>
          <w:color w:val="000000"/>
          <w:w w:val="0"/>
          <w:sz w:val="22"/>
          <w:szCs w:val="22"/>
        </w:rPr>
      </w:pPr>
      <w:r w:rsidRPr="00756ED8">
        <w:rPr>
          <w:rFonts w:ascii="Arial" w:hAnsi="Arial" w:cs="Arial"/>
          <w:b/>
          <w:color w:val="000000"/>
          <w:w w:val="0"/>
          <w:sz w:val="22"/>
          <w:szCs w:val="22"/>
        </w:rPr>
        <w:t>Sites operating under other ATOC, Operator or other licenses or arrangements</w:t>
      </w:r>
    </w:p>
    <w:p w14:paraId="0A84108B" w14:textId="77777777" w:rsidR="00756ED8" w:rsidRPr="00756ED8" w:rsidRDefault="00756ED8" w:rsidP="00756ED8">
      <w:pPr>
        <w:spacing w:line="300" w:lineRule="atLeast"/>
        <w:jc w:val="both"/>
        <w:rPr>
          <w:rFonts w:ascii="Arial" w:hAnsi="Arial" w:cs="Arial"/>
          <w:color w:val="000000"/>
          <w:w w:val="0"/>
          <w:sz w:val="22"/>
          <w:szCs w:val="22"/>
        </w:rPr>
      </w:pPr>
    </w:p>
    <w:p w14:paraId="0A84108C" w14:textId="77777777" w:rsidR="00756ED8" w:rsidRPr="00756ED8" w:rsidRDefault="00756ED8" w:rsidP="00756ED8">
      <w:pPr>
        <w:spacing w:line="300" w:lineRule="atLeast"/>
        <w:jc w:val="both"/>
        <w:rPr>
          <w:rFonts w:ascii="Arial" w:hAnsi="Arial" w:cs="Arial"/>
          <w:color w:val="000000"/>
          <w:w w:val="0"/>
          <w:sz w:val="22"/>
          <w:szCs w:val="22"/>
        </w:rPr>
      </w:pPr>
      <w:r w:rsidRPr="00756ED8">
        <w:rPr>
          <w:rFonts w:ascii="Arial" w:hAnsi="Arial" w:cs="Arial"/>
          <w:color w:val="000000"/>
          <w:w w:val="0"/>
          <w:sz w:val="22"/>
          <w:szCs w:val="22"/>
        </w:rPr>
        <w:t>The Agent must provide site details (URLs and Telephone Numbers etc.) and National Location Codes for Sites operating under other ATOC, Operator or other licenses or arrangements</w:t>
      </w:r>
    </w:p>
    <w:p w14:paraId="0A84108D" w14:textId="77777777" w:rsidR="00756ED8" w:rsidRPr="00756ED8" w:rsidRDefault="00756ED8" w:rsidP="00756ED8">
      <w:pPr>
        <w:spacing w:line="300" w:lineRule="atLeast"/>
        <w:jc w:val="both"/>
        <w:rPr>
          <w:rFonts w:ascii="Arial" w:hAnsi="Arial" w:cs="Arial"/>
          <w:color w:val="000000"/>
          <w:w w:val="0"/>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6"/>
        <w:gridCol w:w="1905"/>
        <w:gridCol w:w="3335"/>
        <w:gridCol w:w="1790"/>
      </w:tblGrid>
      <w:tr w:rsidR="00756ED8" w:rsidRPr="00756ED8" w14:paraId="0A841092" w14:textId="77777777" w:rsidTr="00130C49">
        <w:tc>
          <w:tcPr>
            <w:tcW w:w="1986" w:type="dxa"/>
          </w:tcPr>
          <w:p w14:paraId="0A84108E" w14:textId="77777777" w:rsidR="00756ED8" w:rsidRPr="00756ED8" w:rsidRDefault="00756ED8" w:rsidP="00756ED8">
            <w:pPr>
              <w:spacing w:line="300" w:lineRule="atLeast"/>
              <w:rPr>
                <w:rFonts w:ascii="Arial" w:hAnsi="Arial" w:cs="Arial"/>
                <w:b/>
                <w:color w:val="000000"/>
                <w:w w:val="0"/>
                <w:sz w:val="22"/>
                <w:szCs w:val="22"/>
              </w:rPr>
            </w:pPr>
            <w:r w:rsidRPr="00756ED8">
              <w:rPr>
                <w:rFonts w:ascii="Arial" w:hAnsi="Arial" w:cs="Arial"/>
                <w:b/>
                <w:color w:val="000000"/>
                <w:w w:val="0"/>
                <w:sz w:val="22"/>
                <w:szCs w:val="22"/>
              </w:rPr>
              <w:t>Site name</w:t>
            </w:r>
          </w:p>
        </w:tc>
        <w:tc>
          <w:tcPr>
            <w:tcW w:w="1905" w:type="dxa"/>
          </w:tcPr>
          <w:p w14:paraId="0A84108F" w14:textId="77777777" w:rsidR="00756ED8" w:rsidRPr="00756ED8" w:rsidRDefault="00756ED8" w:rsidP="00756ED8">
            <w:pPr>
              <w:spacing w:line="300" w:lineRule="atLeast"/>
              <w:rPr>
                <w:rFonts w:ascii="Arial" w:hAnsi="Arial" w:cs="Arial"/>
                <w:b/>
                <w:color w:val="000000"/>
                <w:w w:val="0"/>
                <w:sz w:val="22"/>
                <w:szCs w:val="22"/>
              </w:rPr>
            </w:pPr>
            <w:r w:rsidRPr="00756ED8">
              <w:rPr>
                <w:rFonts w:ascii="Arial" w:hAnsi="Arial" w:cs="Arial"/>
                <w:b/>
                <w:color w:val="000000"/>
                <w:w w:val="0"/>
                <w:sz w:val="22"/>
                <w:szCs w:val="22"/>
              </w:rPr>
              <w:t>Details of agreement operating under</w:t>
            </w:r>
          </w:p>
        </w:tc>
        <w:tc>
          <w:tcPr>
            <w:tcW w:w="3335" w:type="dxa"/>
          </w:tcPr>
          <w:p w14:paraId="0A841090" w14:textId="77777777" w:rsidR="00756ED8" w:rsidRPr="00756ED8" w:rsidRDefault="00756ED8" w:rsidP="00756ED8">
            <w:pPr>
              <w:spacing w:line="300" w:lineRule="atLeast"/>
              <w:rPr>
                <w:rFonts w:ascii="Arial" w:hAnsi="Arial" w:cs="Arial"/>
                <w:color w:val="000000"/>
                <w:w w:val="0"/>
                <w:sz w:val="22"/>
                <w:szCs w:val="22"/>
              </w:rPr>
            </w:pPr>
            <w:r w:rsidRPr="00756ED8">
              <w:rPr>
                <w:rFonts w:ascii="Arial" w:hAnsi="Arial" w:cs="Arial"/>
                <w:color w:val="000000"/>
                <w:w w:val="0"/>
                <w:sz w:val="22"/>
                <w:szCs w:val="22"/>
              </w:rPr>
              <w:t>Site details (URLs and Telephone Numbers, Address and Location)</w:t>
            </w:r>
          </w:p>
        </w:tc>
        <w:tc>
          <w:tcPr>
            <w:tcW w:w="1790" w:type="dxa"/>
          </w:tcPr>
          <w:p w14:paraId="0A841091" w14:textId="77777777" w:rsidR="00756ED8" w:rsidRPr="00756ED8" w:rsidRDefault="00756ED8" w:rsidP="00756ED8">
            <w:pPr>
              <w:spacing w:line="300" w:lineRule="atLeast"/>
              <w:rPr>
                <w:rFonts w:ascii="Arial" w:hAnsi="Arial" w:cs="Arial"/>
                <w:color w:val="000000"/>
                <w:w w:val="0"/>
                <w:sz w:val="22"/>
                <w:szCs w:val="22"/>
              </w:rPr>
            </w:pPr>
            <w:r w:rsidRPr="00756ED8">
              <w:rPr>
                <w:rFonts w:ascii="Arial" w:hAnsi="Arial" w:cs="Arial"/>
                <w:color w:val="000000"/>
                <w:w w:val="0"/>
                <w:sz w:val="22"/>
                <w:szCs w:val="22"/>
              </w:rPr>
              <w:t>National Location Codes</w:t>
            </w:r>
          </w:p>
        </w:tc>
      </w:tr>
      <w:tr w:rsidR="00130C49" w:rsidRPr="00756ED8" w14:paraId="0A841097" w14:textId="77777777" w:rsidTr="00130C49">
        <w:tc>
          <w:tcPr>
            <w:tcW w:w="1986" w:type="dxa"/>
          </w:tcPr>
          <w:p w14:paraId="0A841093" w14:textId="7A53B940" w:rsidR="00130C49" w:rsidRPr="00756ED8" w:rsidRDefault="00130C49" w:rsidP="00130C49">
            <w:pPr>
              <w:spacing w:line="300" w:lineRule="atLeast"/>
              <w:jc w:val="both"/>
              <w:rPr>
                <w:rFonts w:ascii="Arial" w:hAnsi="Arial" w:cs="Arial"/>
                <w:color w:val="000000"/>
                <w:w w:val="0"/>
                <w:sz w:val="22"/>
                <w:szCs w:val="22"/>
              </w:rPr>
            </w:pPr>
            <w:r>
              <w:rPr>
                <w:rFonts w:ascii="Arial" w:hAnsi="Arial" w:cs="Arial"/>
                <w:color w:val="000000"/>
                <w:w w:val="0"/>
                <w:sz w:val="22"/>
                <w:szCs w:val="22"/>
              </w:rPr>
              <w:t>S</w:t>
            </w:r>
            <w:r w:rsidR="004959C9">
              <w:rPr>
                <w:rFonts w:ascii="Arial" w:hAnsi="Arial" w:cs="Arial"/>
                <w:color w:val="000000"/>
                <w:w w:val="0"/>
                <w:sz w:val="22"/>
                <w:szCs w:val="22"/>
              </w:rPr>
              <w:t>ite name</w:t>
            </w:r>
          </w:p>
        </w:tc>
        <w:tc>
          <w:tcPr>
            <w:tcW w:w="1905" w:type="dxa"/>
          </w:tcPr>
          <w:p w14:paraId="0A841094" w14:textId="75966760" w:rsidR="00130C49" w:rsidRPr="00756ED8" w:rsidRDefault="00130C49" w:rsidP="00130C4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3335" w:type="dxa"/>
          </w:tcPr>
          <w:p w14:paraId="0A841095" w14:textId="6B77B502" w:rsidR="00130C49" w:rsidRPr="00756ED8" w:rsidRDefault="00130C49" w:rsidP="00130C4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1790" w:type="dxa"/>
          </w:tcPr>
          <w:p w14:paraId="0A841096" w14:textId="7591CB60" w:rsidR="00130C49" w:rsidRPr="00756ED8" w:rsidRDefault="00130C49" w:rsidP="00130C49">
            <w:pPr>
              <w:spacing w:line="300" w:lineRule="atLeast"/>
              <w:jc w:val="both"/>
              <w:rPr>
                <w:rFonts w:ascii="Arial" w:hAnsi="Arial" w:cs="Arial"/>
                <w:color w:val="548DD4"/>
                <w:w w:val="0"/>
                <w:sz w:val="22"/>
                <w:szCs w:val="22"/>
              </w:rPr>
            </w:pPr>
            <w:r w:rsidRPr="009A3EF8">
              <w:rPr>
                <w:rFonts w:ascii="Arial" w:hAnsi="Arial" w:cs="Arial"/>
                <w:color w:val="548DD4"/>
                <w:w w:val="0"/>
                <w:sz w:val="22"/>
                <w:szCs w:val="22"/>
              </w:rPr>
              <w:t>TBA by ATOC</w:t>
            </w:r>
          </w:p>
        </w:tc>
      </w:tr>
      <w:tr w:rsidR="004959C9" w:rsidRPr="00756ED8" w14:paraId="0A84109C" w14:textId="77777777" w:rsidTr="00130C49">
        <w:tc>
          <w:tcPr>
            <w:tcW w:w="1986" w:type="dxa"/>
          </w:tcPr>
          <w:p w14:paraId="0A841098" w14:textId="78F6C482" w:rsidR="004959C9" w:rsidRPr="00756ED8" w:rsidRDefault="004959C9" w:rsidP="004959C9">
            <w:pPr>
              <w:spacing w:line="300" w:lineRule="atLeast"/>
              <w:jc w:val="both"/>
              <w:rPr>
                <w:rFonts w:ascii="Arial" w:hAnsi="Arial" w:cs="Arial"/>
                <w:color w:val="000000"/>
                <w:w w:val="0"/>
                <w:sz w:val="22"/>
                <w:szCs w:val="22"/>
              </w:rPr>
            </w:pPr>
            <w:r w:rsidRPr="004C4F9C">
              <w:rPr>
                <w:rFonts w:ascii="Arial" w:hAnsi="Arial" w:cs="Arial"/>
                <w:color w:val="000000"/>
                <w:w w:val="0"/>
                <w:sz w:val="22"/>
                <w:szCs w:val="22"/>
              </w:rPr>
              <w:t>Site name</w:t>
            </w:r>
          </w:p>
        </w:tc>
        <w:tc>
          <w:tcPr>
            <w:tcW w:w="1905" w:type="dxa"/>
          </w:tcPr>
          <w:p w14:paraId="0A841099" w14:textId="3958584A" w:rsidR="004959C9" w:rsidRPr="00756ED8" w:rsidRDefault="004959C9" w:rsidP="004959C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3335" w:type="dxa"/>
          </w:tcPr>
          <w:p w14:paraId="0A84109A" w14:textId="32C34E0A" w:rsidR="004959C9" w:rsidRPr="00756ED8" w:rsidRDefault="004959C9" w:rsidP="004959C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1790" w:type="dxa"/>
          </w:tcPr>
          <w:p w14:paraId="0A84109B" w14:textId="6A825CCD" w:rsidR="004959C9" w:rsidRPr="00756ED8" w:rsidRDefault="004959C9" w:rsidP="004959C9">
            <w:pPr>
              <w:spacing w:line="300" w:lineRule="atLeast"/>
              <w:jc w:val="both"/>
              <w:rPr>
                <w:rFonts w:ascii="Arial" w:hAnsi="Arial" w:cs="Arial"/>
                <w:color w:val="548DD4"/>
                <w:w w:val="0"/>
                <w:sz w:val="22"/>
                <w:szCs w:val="22"/>
              </w:rPr>
            </w:pPr>
            <w:r w:rsidRPr="009A3EF8">
              <w:rPr>
                <w:rFonts w:ascii="Arial" w:hAnsi="Arial" w:cs="Arial"/>
                <w:color w:val="548DD4"/>
                <w:w w:val="0"/>
                <w:sz w:val="22"/>
                <w:szCs w:val="22"/>
              </w:rPr>
              <w:t>TBA by ATOC</w:t>
            </w:r>
          </w:p>
        </w:tc>
      </w:tr>
      <w:tr w:rsidR="004959C9" w:rsidRPr="00756ED8" w14:paraId="0A8410A1" w14:textId="77777777" w:rsidTr="00130C49">
        <w:tc>
          <w:tcPr>
            <w:tcW w:w="1986" w:type="dxa"/>
          </w:tcPr>
          <w:p w14:paraId="0A84109D" w14:textId="0575B19C" w:rsidR="004959C9" w:rsidRPr="00756ED8" w:rsidRDefault="004959C9" w:rsidP="004959C9">
            <w:pPr>
              <w:spacing w:line="300" w:lineRule="atLeast"/>
              <w:jc w:val="both"/>
              <w:rPr>
                <w:rFonts w:ascii="Arial" w:hAnsi="Arial" w:cs="Arial"/>
                <w:color w:val="000000"/>
                <w:w w:val="0"/>
                <w:sz w:val="22"/>
                <w:szCs w:val="22"/>
              </w:rPr>
            </w:pPr>
            <w:r w:rsidRPr="004C4F9C">
              <w:rPr>
                <w:rFonts w:ascii="Arial" w:hAnsi="Arial" w:cs="Arial"/>
                <w:color w:val="000000"/>
                <w:w w:val="0"/>
                <w:sz w:val="22"/>
                <w:szCs w:val="22"/>
              </w:rPr>
              <w:t>Site name</w:t>
            </w:r>
          </w:p>
        </w:tc>
        <w:tc>
          <w:tcPr>
            <w:tcW w:w="1905" w:type="dxa"/>
          </w:tcPr>
          <w:p w14:paraId="0A84109E" w14:textId="65BC0ACD" w:rsidR="004959C9" w:rsidRPr="00756ED8" w:rsidRDefault="004959C9" w:rsidP="004959C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3335" w:type="dxa"/>
          </w:tcPr>
          <w:p w14:paraId="0A84109F" w14:textId="4D4BB435" w:rsidR="004959C9" w:rsidRPr="00756ED8" w:rsidRDefault="004959C9" w:rsidP="004959C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1790" w:type="dxa"/>
          </w:tcPr>
          <w:p w14:paraId="0A8410A0" w14:textId="7A064DDC" w:rsidR="004959C9" w:rsidRPr="00756ED8" w:rsidRDefault="004959C9" w:rsidP="004959C9">
            <w:pPr>
              <w:spacing w:line="300" w:lineRule="atLeast"/>
              <w:jc w:val="both"/>
              <w:rPr>
                <w:rFonts w:ascii="Arial" w:hAnsi="Arial" w:cs="Arial"/>
                <w:color w:val="548DD4"/>
                <w:w w:val="0"/>
                <w:sz w:val="22"/>
                <w:szCs w:val="22"/>
              </w:rPr>
            </w:pPr>
            <w:r w:rsidRPr="009A3EF8">
              <w:rPr>
                <w:rFonts w:ascii="Arial" w:hAnsi="Arial" w:cs="Arial"/>
                <w:color w:val="548DD4"/>
                <w:w w:val="0"/>
                <w:sz w:val="22"/>
                <w:szCs w:val="22"/>
              </w:rPr>
              <w:t>TBA by ATOC</w:t>
            </w:r>
          </w:p>
        </w:tc>
      </w:tr>
      <w:tr w:rsidR="004959C9" w:rsidRPr="00756ED8" w14:paraId="00473CB3" w14:textId="77777777" w:rsidTr="00130C49">
        <w:tc>
          <w:tcPr>
            <w:tcW w:w="1986" w:type="dxa"/>
          </w:tcPr>
          <w:p w14:paraId="64E0A967" w14:textId="70EA2A77" w:rsidR="004959C9" w:rsidRDefault="004959C9" w:rsidP="004959C9">
            <w:pPr>
              <w:spacing w:line="300" w:lineRule="atLeast"/>
              <w:jc w:val="both"/>
              <w:rPr>
                <w:rFonts w:ascii="Arial" w:hAnsi="Arial" w:cs="Arial"/>
                <w:color w:val="000000"/>
                <w:w w:val="0"/>
                <w:sz w:val="22"/>
                <w:szCs w:val="22"/>
              </w:rPr>
            </w:pPr>
            <w:r w:rsidRPr="004C4F9C">
              <w:rPr>
                <w:rFonts w:ascii="Arial" w:hAnsi="Arial" w:cs="Arial"/>
                <w:color w:val="000000"/>
                <w:w w:val="0"/>
                <w:sz w:val="22"/>
                <w:szCs w:val="22"/>
              </w:rPr>
              <w:t>Site name</w:t>
            </w:r>
          </w:p>
        </w:tc>
        <w:tc>
          <w:tcPr>
            <w:tcW w:w="1905" w:type="dxa"/>
          </w:tcPr>
          <w:p w14:paraId="19CFC989" w14:textId="209259B4" w:rsidR="004959C9" w:rsidRDefault="004959C9" w:rsidP="004959C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3335" w:type="dxa"/>
          </w:tcPr>
          <w:p w14:paraId="53733C93" w14:textId="699E4BAC" w:rsidR="004959C9" w:rsidRPr="00756ED8" w:rsidRDefault="004959C9" w:rsidP="004959C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1790" w:type="dxa"/>
          </w:tcPr>
          <w:p w14:paraId="06E7A8E6" w14:textId="3712625B" w:rsidR="004959C9" w:rsidRPr="00756ED8" w:rsidRDefault="004959C9" w:rsidP="004959C9">
            <w:pPr>
              <w:spacing w:line="300" w:lineRule="atLeast"/>
              <w:jc w:val="both"/>
              <w:rPr>
                <w:rFonts w:ascii="Arial" w:hAnsi="Arial" w:cs="Arial"/>
                <w:color w:val="548DD4"/>
                <w:w w:val="0"/>
                <w:sz w:val="22"/>
                <w:szCs w:val="22"/>
              </w:rPr>
            </w:pPr>
            <w:r w:rsidRPr="009A3EF8">
              <w:rPr>
                <w:rFonts w:ascii="Arial" w:hAnsi="Arial" w:cs="Arial"/>
                <w:color w:val="548DD4"/>
                <w:w w:val="0"/>
                <w:sz w:val="22"/>
                <w:szCs w:val="22"/>
              </w:rPr>
              <w:t>TBA by ATOC</w:t>
            </w:r>
          </w:p>
        </w:tc>
      </w:tr>
      <w:tr w:rsidR="004959C9" w:rsidRPr="00756ED8" w14:paraId="003F698D" w14:textId="77777777" w:rsidTr="00130C49">
        <w:tc>
          <w:tcPr>
            <w:tcW w:w="1986" w:type="dxa"/>
          </w:tcPr>
          <w:p w14:paraId="508A1538" w14:textId="0F2B6EB7" w:rsidR="004959C9" w:rsidRDefault="004959C9" w:rsidP="004959C9">
            <w:pPr>
              <w:spacing w:line="300" w:lineRule="atLeast"/>
              <w:jc w:val="both"/>
              <w:rPr>
                <w:rFonts w:ascii="Arial" w:hAnsi="Arial" w:cs="Arial"/>
                <w:color w:val="000000"/>
                <w:w w:val="0"/>
                <w:sz w:val="22"/>
                <w:szCs w:val="22"/>
              </w:rPr>
            </w:pPr>
            <w:r w:rsidRPr="004C4F9C">
              <w:rPr>
                <w:rFonts w:ascii="Arial" w:hAnsi="Arial" w:cs="Arial"/>
                <w:color w:val="000000"/>
                <w:w w:val="0"/>
                <w:sz w:val="22"/>
                <w:szCs w:val="22"/>
              </w:rPr>
              <w:t>Site name</w:t>
            </w:r>
          </w:p>
        </w:tc>
        <w:tc>
          <w:tcPr>
            <w:tcW w:w="1905" w:type="dxa"/>
          </w:tcPr>
          <w:p w14:paraId="5C5CE8C6" w14:textId="6548CA74" w:rsidR="004959C9" w:rsidRDefault="004959C9" w:rsidP="004959C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3335" w:type="dxa"/>
          </w:tcPr>
          <w:p w14:paraId="735ACF31" w14:textId="751BB2B7" w:rsidR="004959C9" w:rsidRPr="00756ED8" w:rsidRDefault="004959C9" w:rsidP="004959C9">
            <w:pPr>
              <w:spacing w:line="300" w:lineRule="atLeast"/>
              <w:jc w:val="both"/>
              <w:rPr>
                <w:rFonts w:ascii="Arial" w:hAnsi="Arial" w:cs="Arial"/>
                <w:color w:val="548DD4"/>
                <w:w w:val="0"/>
                <w:sz w:val="22"/>
                <w:szCs w:val="22"/>
              </w:rPr>
            </w:pPr>
            <w:r w:rsidRPr="002E37D2">
              <w:rPr>
                <w:rFonts w:ascii="Arial" w:hAnsi="Arial" w:cs="Arial"/>
                <w:color w:val="548DD4"/>
                <w:w w:val="0"/>
                <w:sz w:val="22"/>
                <w:szCs w:val="22"/>
              </w:rPr>
              <w:t>TBA by AGENT</w:t>
            </w:r>
          </w:p>
        </w:tc>
        <w:tc>
          <w:tcPr>
            <w:tcW w:w="1790" w:type="dxa"/>
          </w:tcPr>
          <w:p w14:paraId="7DCB6DC7" w14:textId="4D2DC7B0" w:rsidR="004959C9" w:rsidRPr="00756ED8" w:rsidRDefault="004959C9" w:rsidP="004959C9">
            <w:pPr>
              <w:spacing w:line="300" w:lineRule="atLeast"/>
              <w:jc w:val="both"/>
              <w:rPr>
                <w:rFonts w:ascii="Arial" w:hAnsi="Arial" w:cs="Arial"/>
                <w:color w:val="548DD4"/>
                <w:w w:val="0"/>
                <w:sz w:val="22"/>
                <w:szCs w:val="22"/>
              </w:rPr>
            </w:pPr>
            <w:r w:rsidRPr="009A3EF8">
              <w:rPr>
                <w:rFonts w:ascii="Arial" w:hAnsi="Arial" w:cs="Arial"/>
                <w:color w:val="548DD4"/>
                <w:w w:val="0"/>
                <w:sz w:val="22"/>
                <w:szCs w:val="22"/>
              </w:rPr>
              <w:t>TBA by ATOC</w:t>
            </w:r>
          </w:p>
        </w:tc>
      </w:tr>
    </w:tbl>
    <w:p w14:paraId="0A8410A2" w14:textId="77777777" w:rsidR="0027621B" w:rsidRPr="00E1598A" w:rsidRDefault="0027621B" w:rsidP="0027621B">
      <w:pPr>
        <w:rPr>
          <w:rFonts w:ascii="Arial" w:hAnsi="Arial" w:cs="Arial"/>
          <w:sz w:val="22"/>
          <w:szCs w:val="22"/>
        </w:rPr>
      </w:pPr>
    </w:p>
    <w:p w14:paraId="0A8410A4" w14:textId="77777777" w:rsidR="0027621B" w:rsidRPr="00E1598A" w:rsidRDefault="0027621B" w:rsidP="00A67F03">
      <w:pPr>
        <w:rPr>
          <w:rFonts w:ascii="Arial" w:hAnsi="Arial" w:cs="Arial"/>
          <w:sz w:val="22"/>
          <w:szCs w:val="22"/>
        </w:rPr>
      </w:pPr>
    </w:p>
    <w:p w14:paraId="0A8410A5" w14:textId="77777777" w:rsidR="00F87BF7" w:rsidRPr="00E1598A" w:rsidRDefault="00F87BF7" w:rsidP="00255FA4">
      <w:pPr>
        <w:pStyle w:val="AnnexMainHeading"/>
        <w:rPr>
          <w:rFonts w:ascii="Arial" w:hAnsi="Arial" w:cs="Arial"/>
        </w:rPr>
      </w:pPr>
      <w:r w:rsidRPr="00E1598A">
        <w:rPr>
          <w:rFonts w:ascii="Arial" w:hAnsi="Arial" w:cs="Arial"/>
          <w:sz w:val="22"/>
          <w:szCs w:val="22"/>
        </w:rPr>
        <w:br w:type="page"/>
      </w:r>
      <w:bookmarkStart w:id="71" w:name="_Toc247595000"/>
      <w:bookmarkStart w:id="72" w:name="_Toc525353298"/>
      <w:r w:rsidRPr="00E1598A">
        <w:rPr>
          <w:rFonts w:ascii="Arial" w:hAnsi="Arial" w:cs="Arial"/>
        </w:rPr>
        <w:t>A</w:t>
      </w:r>
      <w:r w:rsidR="005F08E5" w:rsidRPr="00E1598A">
        <w:rPr>
          <w:rFonts w:ascii="Arial" w:hAnsi="Arial" w:cs="Arial"/>
        </w:rPr>
        <w:t>NNEX</w:t>
      </w:r>
      <w:r w:rsidRPr="00E1598A">
        <w:rPr>
          <w:rFonts w:ascii="Arial" w:hAnsi="Arial" w:cs="Arial"/>
        </w:rPr>
        <w:t xml:space="preserve"> D</w:t>
      </w:r>
      <w:r w:rsidR="00E441FF" w:rsidRPr="00E1598A">
        <w:rPr>
          <w:rFonts w:ascii="Arial" w:hAnsi="Arial" w:cs="Arial"/>
        </w:rPr>
        <w:tab/>
      </w:r>
      <w:r w:rsidR="00DD70CF" w:rsidRPr="00E1598A">
        <w:rPr>
          <w:rFonts w:ascii="Arial" w:hAnsi="Arial" w:cs="Arial"/>
        </w:rPr>
        <w:t>NOT USED</w:t>
      </w:r>
      <w:bookmarkEnd w:id="71"/>
      <w:bookmarkEnd w:id="72"/>
    </w:p>
    <w:p w14:paraId="0A8410A6" w14:textId="77777777" w:rsidR="00F87BF7" w:rsidRPr="00E1598A" w:rsidRDefault="00F87BF7" w:rsidP="00A67F03">
      <w:pPr>
        <w:rPr>
          <w:rFonts w:ascii="Arial" w:hAnsi="Arial" w:cs="Arial"/>
          <w:sz w:val="22"/>
          <w:szCs w:val="22"/>
        </w:rPr>
      </w:pPr>
    </w:p>
    <w:p w14:paraId="0A8410A7" w14:textId="77777777" w:rsidR="00F87BF7" w:rsidRPr="00E1598A" w:rsidRDefault="00F87BF7" w:rsidP="00255FA4">
      <w:pPr>
        <w:pStyle w:val="AnnexMainHeading"/>
        <w:rPr>
          <w:rFonts w:ascii="Arial" w:hAnsi="Arial" w:cs="Arial"/>
        </w:rPr>
      </w:pPr>
      <w:r w:rsidRPr="00E1598A">
        <w:rPr>
          <w:rFonts w:ascii="Arial" w:hAnsi="Arial" w:cs="Arial"/>
          <w:sz w:val="22"/>
          <w:szCs w:val="22"/>
        </w:rPr>
        <w:br w:type="page"/>
      </w:r>
      <w:bookmarkStart w:id="73" w:name="_Toc247595001"/>
      <w:bookmarkStart w:id="74" w:name="_Toc525353299"/>
      <w:r w:rsidR="005F08E5" w:rsidRPr="00E1598A">
        <w:rPr>
          <w:rFonts w:ascii="Arial" w:hAnsi="Arial" w:cs="Arial"/>
        </w:rPr>
        <w:t>ANNEX E</w:t>
      </w:r>
      <w:r w:rsidR="00E441FF" w:rsidRPr="00E1598A">
        <w:rPr>
          <w:rFonts w:ascii="Arial" w:hAnsi="Arial" w:cs="Arial"/>
        </w:rPr>
        <w:tab/>
      </w:r>
      <w:r w:rsidR="005F08E5" w:rsidRPr="00E1598A">
        <w:rPr>
          <w:rFonts w:ascii="Arial" w:hAnsi="Arial" w:cs="Arial"/>
        </w:rPr>
        <w:t>RSP SERVICE CHARGES</w:t>
      </w:r>
      <w:bookmarkEnd w:id="73"/>
      <w:bookmarkEnd w:id="74"/>
    </w:p>
    <w:p w14:paraId="0A8410A8" w14:textId="77777777" w:rsidR="00203352" w:rsidRPr="00E1598A" w:rsidRDefault="00203352" w:rsidP="00A67F03">
      <w:pPr>
        <w:rPr>
          <w:rFonts w:ascii="Arial" w:hAnsi="Arial" w:cs="Arial"/>
          <w:sz w:val="22"/>
          <w:szCs w:val="22"/>
        </w:rPr>
      </w:pPr>
    </w:p>
    <w:p w14:paraId="6733005E" w14:textId="4CF7CCA2" w:rsidR="00C87A11" w:rsidRPr="00C87A11" w:rsidRDefault="1C8C5DEC" w:rsidP="007B0405">
      <w:pPr>
        <w:spacing w:line="300" w:lineRule="atLeast"/>
        <w:jc w:val="both"/>
        <w:rPr>
          <w:rFonts w:ascii="Arial" w:eastAsia="Arial" w:hAnsi="Arial" w:cs="Arial"/>
          <w:sz w:val="22"/>
          <w:szCs w:val="22"/>
        </w:rPr>
      </w:pPr>
      <w:r w:rsidRPr="538ACA1E">
        <w:rPr>
          <w:rFonts w:ascii="Arial" w:eastAsia="Arial" w:hAnsi="Arial" w:cs="Arial"/>
          <w:color w:val="000000" w:themeColor="text1"/>
          <w:sz w:val="22"/>
          <w:szCs w:val="22"/>
        </w:rPr>
        <w:t>All RSP Service Charges shall be removed with effect from 1 April 2025, such that only the Licence Fee and ticket fulfilment fees will continue to be charged in respect of the period going forward after 1 April 2025. For the avoidance of doubt, TIS Accreditation Service charges remain subject to separate agreement.</w:t>
      </w:r>
      <w:r w:rsidRPr="538ACA1E">
        <w:rPr>
          <w:rFonts w:ascii="Arial" w:eastAsia="Arial" w:hAnsi="Arial" w:cs="Arial"/>
          <w:sz w:val="22"/>
          <w:szCs w:val="22"/>
        </w:rPr>
        <w:t xml:space="preserve"> </w:t>
      </w:r>
    </w:p>
    <w:p w14:paraId="49128DC9" w14:textId="77777777" w:rsidR="00124887" w:rsidRPr="00124887" w:rsidRDefault="00124887" w:rsidP="00124887">
      <w:pPr>
        <w:spacing w:line="300" w:lineRule="atLeast"/>
        <w:rPr>
          <w:rFonts w:ascii="Arial" w:hAnsi="Arial" w:cs="Arial"/>
          <w:sz w:val="22"/>
          <w:szCs w:val="22"/>
        </w:rPr>
      </w:pPr>
    </w:p>
    <w:p w14:paraId="0A841152" w14:textId="77777777" w:rsidR="00F02914" w:rsidRPr="00124887" w:rsidRDefault="00F02914" w:rsidP="00A67F03">
      <w:pPr>
        <w:jc w:val="both"/>
        <w:rPr>
          <w:rFonts w:ascii="Arial" w:hAnsi="Arial" w:cs="Arial"/>
          <w:sz w:val="22"/>
          <w:szCs w:val="22"/>
        </w:rPr>
      </w:pPr>
    </w:p>
    <w:p w14:paraId="0A841153" w14:textId="77777777" w:rsidR="00672BF3" w:rsidRPr="00E1598A" w:rsidRDefault="00530019" w:rsidP="00C87A11">
      <w:pPr>
        <w:pStyle w:val="AnnexMainHeading"/>
        <w:rPr>
          <w:rFonts w:ascii="Arial" w:hAnsi="Arial" w:cs="Arial"/>
          <w:b w:val="0"/>
        </w:rPr>
      </w:pPr>
      <w:r w:rsidRPr="00E1598A">
        <w:rPr>
          <w:rFonts w:ascii="Arial" w:hAnsi="Arial" w:cs="Arial"/>
          <w:sz w:val="22"/>
          <w:szCs w:val="22"/>
        </w:rPr>
        <w:t xml:space="preserve"> </w:t>
      </w:r>
      <w:r w:rsidR="00F02914" w:rsidRPr="00E1598A">
        <w:rPr>
          <w:rFonts w:ascii="Arial" w:hAnsi="Arial" w:cs="Arial"/>
          <w:sz w:val="22"/>
          <w:szCs w:val="22"/>
        </w:rPr>
        <w:br w:type="page"/>
      </w:r>
      <w:bookmarkStart w:id="75" w:name="_Toc525353300"/>
      <w:r w:rsidR="00652F4F" w:rsidRPr="00E1598A">
        <w:rPr>
          <w:rFonts w:ascii="Arial" w:hAnsi="Arial" w:cs="Arial"/>
        </w:rPr>
        <w:t>ANNEX</w:t>
      </w:r>
      <w:r w:rsidR="00672BF3" w:rsidRPr="00E1598A">
        <w:rPr>
          <w:rFonts w:ascii="Arial" w:hAnsi="Arial" w:cs="Arial"/>
        </w:rPr>
        <w:t xml:space="preserve"> F</w:t>
      </w:r>
      <w:r w:rsidR="00E441FF" w:rsidRPr="00E1598A">
        <w:rPr>
          <w:rFonts w:ascii="Arial" w:hAnsi="Arial" w:cs="Arial"/>
        </w:rPr>
        <w:tab/>
      </w:r>
      <w:r w:rsidR="00652F4F" w:rsidRPr="00E1598A">
        <w:rPr>
          <w:rFonts w:ascii="Arial" w:hAnsi="Arial" w:cs="Arial"/>
        </w:rPr>
        <w:t>SETTLEMENT PERIODS &amp; PAYMENT DATES</w:t>
      </w:r>
      <w:bookmarkEnd w:id="75"/>
    </w:p>
    <w:p w14:paraId="0A841154" w14:textId="77777777" w:rsidR="00425001" w:rsidRDefault="00425001" w:rsidP="00425001">
      <w:pPr>
        <w:spacing w:line="300" w:lineRule="atLeast"/>
        <w:jc w:val="center"/>
        <w:rPr>
          <w:rFonts w:ascii="Arial" w:hAnsi="Arial" w:cs="Arial"/>
          <w:color w:val="000000"/>
          <w:w w:val="0"/>
          <w:sz w:val="22"/>
          <w:szCs w:val="22"/>
        </w:rPr>
      </w:pPr>
    </w:p>
    <w:p w14:paraId="0A8411D7" w14:textId="77777777" w:rsidR="00AC1FDD" w:rsidRPr="00AC1FDD" w:rsidRDefault="00AC1FDD" w:rsidP="00AC1FDD">
      <w:pPr>
        <w:spacing w:line="300" w:lineRule="atLeast"/>
        <w:jc w:val="both"/>
        <w:rPr>
          <w:rFonts w:ascii="Calibri" w:hAnsi="Calibri"/>
          <w:color w:val="000000"/>
          <w:w w:val="0"/>
          <w:sz w:val="22"/>
          <w:szCs w:val="22"/>
        </w:rPr>
      </w:pPr>
    </w:p>
    <w:p w14:paraId="0A8411D8" w14:textId="77777777" w:rsidR="00AC1FDD" w:rsidRPr="00AC1FDD" w:rsidRDefault="00AC1FDD" w:rsidP="00AC1FDD">
      <w:pPr>
        <w:jc w:val="both"/>
        <w:rPr>
          <w:rFonts w:ascii="Arial" w:hAnsi="Arial" w:cs="Arial"/>
          <w:i/>
          <w:w w:val="0"/>
          <w:sz w:val="22"/>
          <w:szCs w:val="22"/>
        </w:rPr>
      </w:pPr>
    </w:p>
    <w:p w14:paraId="0A8411D9" w14:textId="77777777" w:rsidR="00AC1FDD" w:rsidRPr="00AC1FDD" w:rsidRDefault="00AC1FDD" w:rsidP="00AC1FDD">
      <w:pPr>
        <w:spacing w:line="300" w:lineRule="atLeast"/>
        <w:jc w:val="both"/>
        <w:rPr>
          <w:rFonts w:ascii="Arial" w:hAnsi="Arial" w:cs="Arial"/>
          <w:w w:val="0"/>
          <w:sz w:val="22"/>
          <w:szCs w:val="22"/>
        </w:rPr>
      </w:pPr>
      <w:r w:rsidRPr="00AC1FDD">
        <w:rPr>
          <w:rFonts w:ascii="Arial" w:hAnsi="Arial" w:cs="Arial"/>
          <w:color w:val="000000"/>
          <w:w w:val="0"/>
          <w:sz w:val="22"/>
          <w:szCs w:val="22"/>
        </w:rPr>
        <w:t xml:space="preserve">On or before the 31 January each year, RSP shall determine the Settlement Periods and Payment Dates for the following financial year commencing 1 April and notify them in writing to the Agent. </w:t>
      </w:r>
      <w:r w:rsidRPr="00AC1FDD">
        <w:rPr>
          <w:rFonts w:ascii="Arial" w:hAnsi="Arial" w:cs="Arial"/>
          <w:w w:val="0"/>
          <w:sz w:val="22"/>
          <w:szCs w:val="22"/>
        </w:rPr>
        <w:t>Each Payment Date will only be varied if such a date does not fall on a Business Day, in which case it will be set to the previous Business Day or next available Business Day, as indicated by an asterisk in the above table.</w:t>
      </w:r>
    </w:p>
    <w:p w14:paraId="0A8411DA" w14:textId="77777777" w:rsidR="00AC1FDD" w:rsidRPr="00E1598A" w:rsidRDefault="00AC1FDD" w:rsidP="00425001">
      <w:pPr>
        <w:spacing w:line="300" w:lineRule="atLeast"/>
        <w:jc w:val="center"/>
        <w:rPr>
          <w:rFonts w:ascii="Arial" w:hAnsi="Arial" w:cs="Arial"/>
          <w:color w:val="000000"/>
          <w:w w:val="0"/>
          <w:sz w:val="22"/>
          <w:szCs w:val="22"/>
        </w:rPr>
      </w:pPr>
    </w:p>
    <w:p w14:paraId="0A8411DB" w14:textId="77777777" w:rsidR="007514D2" w:rsidRPr="00E1598A" w:rsidRDefault="007514D2" w:rsidP="005A113B">
      <w:pPr>
        <w:pStyle w:val="BodyText"/>
        <w:spacing w:line="300" w:lineRule="atLeast"/>
        <w:jc w:val="both"/>
        <w:rPr>
          <w:rFonts w:ascii="Arial" w:hAnsi="Arial" w:cs="Arial"/>
          <w:sz w:val="24"/>
          <w:szCs w:val="24"/>
        </w:rPr>
      </w:pPr>
    </w:p>
    <w:p w14:paraId="0A8411DC" w14:textId="77777777" w:rsidR="00AC1FDD" w:rsidRDefault="00AC1FDD">
      <w:pPr>
        <w:rPr>
          <w:rFonts w:ascii="Arial" w:hAnsi="Arial" w:cs="Arial"/>
          <w:b/>
          <w:sz w:val="24"/>
          <w:szCs w:val="24"/>
        </w:rPr>
      </w:pPr>
      <w:bookmarkStart w:id="76" w:name="_Toc247595002"/>
      <w:r>
        <w:rPr>
          <w:rFonts w:ascii="Arial" w:hAnsi="Arial" w:cs="Arial"/>
        </w:rPr>
        <w:br w:type="page"/>
      </w:r>
    </w:p>
    <w:p w14:paraId="0A8411DD" w14:textId="77777777" w:rsidR="000F7147" w:rsidRPr="00E1598A" w:rsidRDefault="00652F4F" w:rsidP="00B21402">
      <w:pPr>
        <w:pStyle w:val="AnnexMainHeading"/>
        <w:rPr>
          <w:rStyle w:val="DeltaViewInsertion"/>
          <w:rFonts w:ascii="Arial" w:hAnsi="Arial" w:cs="Arial"/>
        </w:rPr>
      </w:pPr>
      <w:bookmarkStart w:id="77" w:name="_Toc525353301"/>
      <w:r w:rsidRPr="00E1598A">
        <w:rPr>
          <w:rFonts w:ascii="Arial" w:hAnsi="Arial" w:cs="Arial"/>
        </w:rPr>
        <w:t>ANNEX</w:t>
      </w:r>
      <w:r w:rsidR="001039A9" w:rsidRPr="00E1598A">
        <w:rPr>
          <w:rFonts w:ascii="Arial" w:hAnsi="Arial" w:cs="Arial"/>
        </w:rPr>
        <w:t xml:space="preserve"> G</w:t>
      </w:r>
      <w:bookmarkStart w:id="78" w:name="_Toc484358420"/>
      <w:r w:rsidR="00E441FF" w:rsidRPr="00E1598A">
        <w:rPr>
          <w:rFonts w:ascii="Arial" w:hAnsi="Arial" w:cs="Arial"/>
        </w:rPr>
        <w:tab/>
      </w:r>
      <w:r w:rsidR="000F7147" w:rsidRPr="00E1598A">
        <w:rPr>
          <w:rStyle w:val="DeltaViewInsertion"/>
          <w:rFonts w:ascii="Arial" w:hAnsi="Arial" w:cs="Arial"/>
        </w:rPr>
        <w:t xml:space="preserve">CLEARANCE </w:t>
      </w:r>
      <w:r w:rsidRPr="00E1598A">
        <w:rPr>
          <w:rStyle w:val="DeltaViewInsertion"/>
          <w:rFonts w:ascii="Arial" w:hAnsi="Arial" w:cs="Arial"/>
        </w:rPr>
        <w:t>&amp;</w:t>
      </w:r>
      <w:r w:rsidR="000F7147" w:rsidRPr="00E1598A">
        <w:rPr>
          <w:rStyle w:val="DeltaViewInsertion"/>
          <w:rFonts w:ascii="Arial" w:hAnsi="Arial" w:cs="Arial"/>
        </w:rPr>
        <w:t xml:space="preserve"> SETTLEMENT PROCEDURE</w:t>
      </w:r>
      <w:bookmarkEnd w:id="76"/>
      <w:bookmarkEnd w:id="77"/>
      <w:bookmarkEnd w:id="78"/>
    </w:p>
    <w:p w14:paraId="0A8411DE" w14:textId="77777777" w:rsidR="005F20E0" w:rsidRPr="00E1598A" w:rsidRDefault="005F20E0" w:rsidP="000E30C5">
      <w:pPr>
        <w:pStyle w:val="Body1"/>
        <w:rPr>
          <w:rFonts w:ascii="Arial" w:hAnsi="Arial" w:cs="Arial"/>
          <w:szCs w:val="22"/>
        </w:rPr>
      </w:pPr>
    </w:p>
    <w:p w14:paraId="0A8411DF" w14:textId="77777777" w:rsidR="00D04E0E" w:rsidRPr="00E1598A" w:rsidRDefault="00D04E0E" w:rsidP="000E30C5">
      <w:pPr>
        <w:pStyle w:val="Body1"/>
        <w:rPr>
          <w:rFonts w:ascii="Arial" w:hAnsi="Arial" w:cs="Arial"/>
          <w:szCs w:val="22"/>
        </w:rPr>
      </w:pPr>
    </w:p>
    <w:p w14:paraId="0A8411E0" w14:textId="77777777" w:rsidR="003F15F3" w:rsidRPr="00E1598A" w:rsidRDefault="00510031" w:rsidP="008803E6">
      <w:pPr>
        <w:pStyle w:val="MACH2"/>
        <w:numPr>
          <w:ilvl w:val="0"/>
          <w:numId w:val="0"/>
        </w:numPr>
        <w:ind w:left="709" w:hanging="709"/>
        <w:rPr>
          <w:rFonts w:ascii="Arial" w:hAnsi="Arial" w:cs="Arial"/>
          <w:b/>
          <w:color w:val="000000"/>
          <w:w w:val="0"/>
          <w:szCs w:val="22"/>
        </w:rPr>
      </w:pPr>
      <w:bookmarkStart w:id="79" w:name="_Toc484358422"/>
      <w:r w:rsidRPr="00E1598A">
        <w:rPr>
          <w:rFonts w:ascii="Arial" w:hAnsi="Arial" w:cs="Arial"/>
          <w:b/>
          <w:color w:val="000000"/>
          <w:w w:val="0"/>
          <w:szCs w:val="22"/>
        </w:rPr>
        <w:t>G</w:t>
      </w:r>
      <w:r w:rsidR="003F15F3" w:rsidRPr="00E1598A">
        <w:rPr>
          <w:rFonts w:ascii="Arial" w:hAnsi="Arial" w:cs="Arial"/>
          <w:b/>
          <w:color w:val="000000"/>
          <w:w w:val="0"/>
          <w:szCs w:val="22"/>
        </w:rPr>
        <w:t>1</w:t>
      </w:r>
      <w:r w:rsidR="003F15F3" w:rsidRPr="00E1598A">
        <w:rPr>
          <w:rFonts w:ascii="Arial" w:hAnsi="Arial" w:cs="Arial"/>
          <w:b/>
          <w:color w:val="000000"/>
          <w:w w:val="0"/>
          <w:szCs w:val="22"/>
        </w:rPr>
        <w:tab/>
      </w:r>
      <w:r w:rsidR="000F7147" w:rsidRPr="00E1598A">
        <w:rPr>
          <w:rFonts w:ascii="Arial" w:hAnsi="Arial" w:cs="Arial"/>
          <w:b/>
          <w:color w:val="000000"/>
          <w:w w:val="0"/>
          <w:szCs w:val="22"/>
        </w:rPr>
        <w:t>General</w:t>
      </w:r>
    </w:p>
    <w:bookmarkEnd w:id="79"/>
    <w:p w14:paraId="0A8411E1" w14:textId="77777777" w:rsidR="000E30C5" w:rsidRPr="00E1598A" w:rsidRDefault="000E30C5" w:rsidP="000E30C5">
      <w:pPr>
        <w:pStyle w:val="BodyTextIndent"/>
        <w:spacing w:line="300" w:lineRule="atLeast"/>
        <w:rPr>
          <w:rFonts w:ascii="Arial" w:hAnsi="Arial" w:cs="Arial"/>
          <w:color w:val="000000"/>
          <w:w w:val="0"/>
          <w:sz w:val="22"/>
          <w:szCs w:val="22"/>
        </w:rPr>
      </w:pPr>
    </w:p>
    <w:p w14:paraId="0A8411E2" w14:textId="77777777" w:rsidR="0082116F" w:rsidRPr="00E1598A" w:rsidRDefault="0082116F" w:rsidP="000E30C5">
      <w:pPr>
        <w:pStyle w:val="BodyTextIndent"/>
        <w:spacing w:line="300" w:lineRule="atLeast"/>
        <w:rPr>
          <w:rFonts w:ascii="Arial" w:hAnsi="Arial" w:cs="Arial"/>
          <w:color w:val="000000"/>
          <w:w w:val="0"/>
          <w:sz w:val="22"/>
          <w:szCs w:val="22"/>
        </w:rPr>
      </w:pPr>
      <w:r w:rsidRPr="00E1598A">
        <w:rPr>
          <w:rFonts w:ascii="Arial" w:hAnsi="Arial" w:cs="Arial"/>
          <w:color w:val="000000"/>
          <w:w w:val="0"/>
          <w:sz w:val="22"/>
          <w:szCs w:val="22"/>
        </w:rPr>
        <w:t>The following shall be cleared and settled under this Agreement through the systems operated by RSP:</w:t>
      </w:r>
      <w:r w:rsidRPr="00E1598A">
        <w:rPr>
          <w:rFonts w:ascii="Arial" w:hAnsi="Arial" w:cs="Arial"/>
          <w:color w:val="000000"/>
          <w:w w:val="0"/>
          <w:sz w:val="22"/>
          <w:szCs w:val="22"/>
        </w:rPr>
        <w:tab/>
      </w:r>
      <w:r w:rsidRPr="00E1598A">
        <w:rPr>
          <w:rFonts w:ascii="Arial" w:hAnsi="Arial" w:cs="Arial"/>
          <w:color w:val="000000"/>
          <w:w w:val="0"/>
          <w:sz w:val="22"/>
          <w:szCs w:val="22"/>
        </w:rPr>
        <w:br/>
      </w:r>
    </w:p>
    <w:p w14:paraId="0A8411E3" w14:textId="77777777" w:rsidR="0082116F" w:rsidRPr="00E1598A" w:rsidRDefault="0082116F" w:rsidP="008803E6">
      <w:pPr>
        <w:pStyle w:val="BodyTextIndent"/>
        <w:spacing w:line="300" w:lineRule="atLeast"/>
        <w:ind w:left="709" w:hanging="709"/>
        <w:jc w:val="left"/>
        <w:rPr>
          <w:rFonts w:ascii="Arial" w:hAnsi="Arial" w:cs="Arial"/>
          <w:color w:val="000000"/>
          <w:w w:val="0"/>
          <w:sz w:val="22"/>
          <w:szCs w:val="22"/>
        </w:rPr>
      </w:pPr>
      <w:r w:rsidRPr="00E1598A">
        <w:rPr>
          <w:rFonts w:ascii="Arial" w:hAnsi="Arial" w:cs="Arial"/>
          <w:color w:val="000000"/>
          <w:w w:val="0"/>
          <w:sz w:val="22"/>
          <w:szCs w:val="22"/>
        </w:rPr>
        <w:t>G1.1</w:t>
      </w:r>
      <w:r w:rsidRPr="00E1598A">
        <w:rPr>
          <w:rFonts w:ascii="Arial" w:hAnsi="Arial" w:cs="Arial"/>
          <w:color w:val="000000"/>
          <w:w w:val="0"/>
          <w:sz w:val="22"/>
          <w:szCs w:val="22"/>
        </w:rPr>
        <w:tab/>
        <w:t xml:space="preserve">Rail Products sold </w:t>
      </w:r>
      <w:r w:rsidR="00C82DEA" w:rsidRPr="00E1598A">
        <w:rPr>
          <w:rFonts w:ascii="Arial" w:hAnsi="Arial" w:cs="Arial"/>
          <w:color w:val="000000"/>
          <w:w w:val="0"/>
          <w:sz w:val="22"/>
          <w:szCs w:val="22"/>
        </w:rPr>
        <w:t xml:space="preserve">or issued </w:t>
      </w:r>
      <w:r w:rsidRPr="00E1598A">
        <w:rPr>
          <w:rFonts w:ascii="Arial" w:hAnsi="Arial" w:cs="Arial"/>
          <w:color w:val="000000"/>
          <w:w w:val="0"/>
          <w:sz w:val="22"/>
          <w:szCs w:val="22"/>
        </w:rPr>
        <w:t xml:space="preserve">by </w:t>
      </w:r>
      <w:r w:rsidR="002C216A" w:rsidRPr="00E1598A">
        <w:rPr>
          <w:rFonts w:ascii="Arial" w:hAnsi="Arial" w:cs="Arial"/>
          <w:sz w:val="22"/>
          <w:szCs w:val="22"/>
        </w:rPr>
        <w:t>the Agent</w:t>
      </w:r>
      <w:r w:rsidRPr="00E1598A">
        <w:rPr>
          <w:rFonts w:ascii="Arial" w:hAnsi="Arial" w:cs="Arial"/>
          <w:color w:val="000000"/>
          <w:w w:val="0"/>
          <w:sz w:val="22"/>
          <w:szCs w:val="22"/>
        </w:rPr>
        <w:t>;</w:t>
      </w:r>
    </w:p>
    <w:p w14:paraId="0A8411E4" w14:textId="77777777" w:rsidR="00F362FF" w:rsidRPr="00E1598A" w:rsidRDefault="00F362FF" w:rsidP="000E30C5">
      <w:pPr>
        <w:pStyle w:val="BodyTextIndent"/>
        <w:spacing w:line="300" w:lineRule="atLeast"/>
        <w:ind w:left="851" w:hanging="851"/>
        <w:jc w:val="left"/>
        <w:rPr>
          <w:rFonts w:ascii="Arial" w:hAnsi="Arial" w:cs="Arial"/>
          <w:color w:val="000000"/>
          <w:w w:val="0"/>
          <w:sz w:val="22"/>
          <w:szCs w:val="22"/>
        </w:rPr>
      </w:pPr>
    </w:p>
    <w:p w14:paraId="0A8411E5" w14:textId="77777777" w:rsidR="0082116F" w:rsidRPr="00E1598A" w:rsidRDefault="0082116F" w:rsidP="008803E6">
      <w:pPr>
        <w:pStyle w:val="BodyTextIndent"/>
        <w:spacing w:line="300" w:lineRule="atLeast"/>
        <w:ind w:left="709" w:hanging="709"/>
        <w:jc w:val="left"/>
        <w:rPr>
          <w:rFonts w:ascii="Arial" w:hAnsi="Arial" w:cs="Arial"/>
          <w:color w:val="000000"/>
          <w:w w:val="0"/>
          <w:sz w:val="22"/>
          <w:szCs w:val="22"/>
        </w:rPr>
      </w:pPr>
      <w:r w:rsidRPr="00E1598A">
        <w:rPr>
          <w:rFonts w:ascii="Arial" w:hAnsi="Arial" w:cs="Arial"/>
          <w:color w:val="000000"/>
          <w:w w:val="0"/>
          <w:sz w:val="22"/>
          <w:szCs w:val="22"/>
        </w:rPr>
        <w:t>G1.2</w:t>
      </w:r>
      <w:r w:rsidRPr="00E1598A">
        <w:rPr>
          <w:rFonts w:ascii="Arial" w:hAnsi="Arial" w:cs="Arial"/>
          <w:color w:val="000000"/>
          <w:w w:val="0"/>
          <w:sz w:val="22"/>
          <w:szCs w:val="22"/>
        </w:rPr>
        <w:tab/>
        <w:t xml:space="preserve">Refunds made by </w:t>
      </w:r>
      <w:r w:rsidR="002C216A" w:rsidRPr="00E1598A">
        <w:rPr>
          <w:rFonts w:ascii="Arial" w:hAnsi="Arial" w:cs="Arial"/>
          <w:sz w:val="22"/>
          <w:szCs w:val="22"/>
        </w:rPr>
        <w:t xml:space="preserve">the Agent </w:t>
      </w:r>
      <w:r w:rsidRPr="00E1598A">
        <w:rPr>
          <w:rFonts w:ascii="Arial" w:hAnsi="Arial" w:cs="Arial"/>
          <w:color w:val="000000"/>
          <w:w w:val="0"/>
          <w:sz w:val="22"/>
          <w:szCs w:val="22"/>
        </w:rPr>
        <w:t>in respect of Rail Products;</w:t>
      </w:r>
      <w:r w:rsidR="00775FC7" w:rsidRPr="00E1598A">
        <w:rPr>
          <w:rFonts w:ascii="Arial" w:hAnsi="Arial" w:cs="Arial"/>
          <w:color w:val="000000"/>
          <w:w w:val="0"/>
          <w:sz w:val="22"/>
          <w:szCs w:val="22"/>
        </w:rPr>
        <w:t xml:space="preserve"> and</w:t>
      </w:r>
    </w:p>
    <w:p w14:paraId="0A8411E6" w14:textId="77777777" w:rsidR="0082116F" w:rsidRPr="00E1598A" w:rsidRDefault="0082116F" w:rsidP="000E30C5">
      <w:pPr>
        <w:pStyle w:val="BodyTextIndent"/>
        <w:spacing w:line="300" w:lineRule="atLeast"/>
        <w:jc w:val="left"/>
        <w:rPr>
          <w:rFonts w:ascii="Arial" w:hAnsi="Arial" w:cs="Arial"/>
          <w:color w:val="000000"/>
          <w:w w:val="0"/>
          <w:sz w:val="22"/>
          <w:szCs w:val="22"/>
        </w:rPr>
      </w:pPr>
    </w:p>
    <w:p w14:paraId="0A8411E7" w14:textId="77777777" w:rsidR="00CC5ED9" w:rsidRPr="00E1598A" w:rsidRDefault="0082116F" w:rsidP="008803E6">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G1.</w:t>
      </w:r>
      <w:r w:rsidR="00775FC7" w:rsidRPr="00E1598A">
        <w:rPr>
          <w:rFonts w:ascii="Arial" w:hAnsi="Arial" w:cs="Arial"/>
          <w:color w:val="000000"/>
          <w:w w:val="0"/>
          <w:sz w:val="22"/>
          <w:szCs w:val="22"/>
        </w:rPr>
        <w:t>3</w:t>
      </w:r>
      <w:r w:rsidRPr="00E1598A">
        <w:rPr>
          <w:rFonts w:ascii="Arial" w:hAnsi="Arial" w:cs="Arial"/>
          <w:color w:val="000000"/>
          <w:w w:val="0"/>
          <w:sz w:val="22"/>
          <w:szCs w:val="22"/>
        </w:rPr>
        <w:tab/>
      </w:r>
      <w:r w:rsidR="00D216A6" w:rsidRPr="00E1598A">
        <w:rPr>
          <w:rFonts w:ascii="Arial" w:hAnsi="Arial" w:cs="Arial"/>
          <w:color w:val="000000"/>
          <w:w w:val="0"/>
          <w:sz w:val="22"/>
          <w:szCs w:val="22"/>
        </w:rPr>
        <w:t>ToD</w:t>
      </w:r>
      <w:r w:rsidR="00C50E4E" w:rsidRPr="00E1598A">
        <w:rPr>
          <w:rFonts w:ascii="Arial" w:hAnsi="Arial" w:cs="Arial"/>
          <w:color w:val="000000"/>
          <w:w w:val="0"/>
          <w:sz w:val="22"/>
          <w:szCs w:val="22"/>
        </w:rPr>
        <w:t xml:space="preserve"> </w:t>
      </w:r>
      <w:r w:rsidRPr="00E1598A">
        <w:rPr>
          <w:rFonts w:ascii="Arial" w:hAnsi="Arial" w:cs="Arial"/>
          <w:color w:val="000000"/>
          <w:w w:val="0"/>
          <w:sz w:val="22"/>
          <w:szCs w:val="22"/>
        </w:rPr>
        <w:t xml:space="preserve">Fulfilment Charges, </w:t>
      </w:r>
      <w:r w:rsidR="00775FC7" w:rsidRPr="00E1598A">
        <w:rPr>
          <w:rFonts w:ascii="Arial" w:hAnsi="Arial" w:cs="Arial"/>
          <w:color w:val="000000"/>
          <w:w w:val="0"/>
          <w:sz w:val="22"/>
          <w:szCs w:val="22"/>
        </w:rPr>
        <w:t xml:space="preserve">as described in </w:t>
      </w:r>
      <w:r w:rsidR="005C1F94" w:rsidRPr="00E1598A">
        <w:rPr>
          <w:rFonts w:ascii="Arial" w:hAnsi="Arial" w:cs="Arial"/>
          <w:color w:val="000000"/>
          <w:w w:val="0"/>
          <w:sz w:val="22"/>
          <w:szCs w:val="22"/>
        </w:rPr>
        <w:t>P</w:t>
      </w:r>
      <w:r w:rsidR="00775FC7" w:rsidRPr="00E1598A">
        <w:rPr>
          <w:rFonts w:ascii="Arial" w:hAnsi="Arial" w:cs="Arial"/>
          <w:color w:val="000000"/>
          <w:w w:val="0"/>
          <w:sz w:val="22"/>
          <w:szCs w:val="22"/>
        </w:rPr>
        <w:t>aragraph J3</w:t>
      </w:r>
      <w:r w:rsidR="00C50E4E" w:rsidRPr="00E1598A">
        <w:rPr>
          <w:rFonts w:ascii="Arial" w:hAnsi="Arial" w:cs="Arial"/>
          <w:color w:val="000000"/>
          <w:w w:val="0"/>
          <w:sz w:val="22"/>
          <w:szCs w:val="22"/>
        </w:rPr>
        <w:t xml:space="preserve"> of Annex J</w:t>
      </w:r>
      <w:r w:rsidR="00285723" w:rsidRPr="00E1598A">
        <w:rPr>
          <w:rFonts w:ascii="Arial" w:hAnsi="Arial" w:cs="Arial"/>
          <w:color w:val="000000"/>
          <w:w w:val="0"/>
          <w:sz w:val="22"/>
          <w:szCs w:val="22"/>
        </w:rPr>
        <w:t xml:space="preserve"> of this Agreement</w:t>
      </w:r>
      <w:r w:rsidRPr="00E1598A">
        <w:rPr>
          <w:rFonts w:ascii="Arial" w:hAnsi="Arial" w:cs="Arial"/>
          <w:color w:val="000000"/>
          <w:w w:val="0"/>
          <w:sz w:val="22"/>
          <w:szCs w:val="22"/>
        </w:rPr>
        <w:t>.</w:t>
      </w:r>
    </w:p>
    <w:p w14:paraId="0A8411E8" w14:textId="77777777" w:rsidR="00CC5ED9" w:rsidRPr="00E1598A" w:rsidRDefault="00CC5ED9" w:rsidP="000E30C5">
      <w:pPr>
        <w:pStyle w:val="BodyTextIndent"/>
        <w:tabs>
          <w:tab w:val="left" w:pos="720"/>
        </w:tabs>
        <w:spacing w:line="300" w:lineRule="atLeast"/>
        <w:rPr>
          <w:rFonts w:ascii="Arial" w:hAnsi="Arial" w:cs="Arial"/>
          <w:color w:val="000000"/>
          <w:w w:val="0"/>
          <w:sz w:val="22"/>
          <w:szCs w:val="22"/>
        </w:rPr>
      </w:pPr>
    </w:p>
    <w:p w14:paraId="0A8411E9" w14:textId="77777777" w:rsidR="003F15F3" w:rsidRPr="00E1598A" w:rsidRDefault="00E752B0" w:rsidP="008803E6">
      <w:pPr>
        <w:pStyle w:val="Heading2"/>
        <w:tabs>
          <w:tab w:val="clear" w:pos="1440"/>
          <w:tab w:val="clear" w:pos="2160"/>
        </w:tabs>
        <w:spacing w:line="300" w:lineRule="atLeast"/>
        <w:ind w:left="709" w:hanging="709"/>
        <w:jc w:val="left"/>
        <w:rPr>
          <w:rFonts w:ascii="Arial" w:hAnsi="Arial" w:cs="Arial"/>
          <w:b/>
          <w:color w:val="000000"/>
          <w:w w:val="0"/>
          <w:szCs w:val="22"/>
        </w:rPr>
      </w:pPr>
      <w:bookmarkStart w:id="80" w:name="_Toc484358423"/>
      <w:r w:rsidRPr="00E1598A">
        <w:rPr>
          <w:rFonts w:ascii="Arial" w:hAnsi="Arial" w:cs="Arial"/>
          <w:b/>
          <w:color w:val="000000"/>
          <w:w w:val="0"/>
          <w:szCs w:val="22"/>
        </w:rPr>
        <w:t>G2</w:t>
      </w:r>
      <w:r w:rsidR="003F15F3" w:rsidRPr="00E1598A">
        <w:rPr>
          <w:rFonts w:ascii="Arial" w:hAnsi="Arial" w:cs="Arial"/>
          <w:b/>
          <w:color w:val="000000"/>
          <w:w w:val="0"/>
          <w:szCs w:val="22"/>
        </w:rPr>
        <w:tab/>
      </w:r>
      <w:r w:rsidR="000F7147" w:rsidRPr="00E1598A">
        <w:rPr>
          <w:rFonts w:ascii="Arial" w:hAnsi="Arial" w:cs="Arial"/>
          <w:b/>
          <w:color w:val="000000"/>
          <w:w w:val="0"/>
          <w:szCs w:val="22"/>
        </w:rPr>
        <w:t>Provision of Information by</w:t>
      </w:r>
      <w:r w:rsidR="00CE51E3" w:rsidRPr="00E1598A">
        <w:rPr>
          <w:rFonts w:ascii="Arial" w:hAnsi="Arial" w:cs="Arial"/>
          <w:b/>
          <w:color w:val="000000"/>
          <w:w w:val="0"/>
          <w:szCs w:val="22"/>
        </w:rPr>
        <w:t xml:space="preserve"> </w:t>
      </w:r>
      <w:bookmarkEnd w:id="80"/>
      <w:r w:rsidR="002C216A" w:rsidRPr="003A52CF">
        <w:rPr>
          <w:rFonts w:ascii="Arial" w:hAnsi="Arial" w:cs="Arial"/>
          <w:b/>
          <w:szCs w:val="22"/>
        </w:rPr>
        <w:t>the Agent</w:t>
      </w:r>
      <w:r w:rsidR="002C216A" w:rsidRPr="00E1598A">
        <w:rPr>
          <w:rFonts w:ascii="Arial" w:hAnsi="Arial" w:cs="Arial"/>
          <w:szCs w:val="22"/>
        </w:rPr>
        <w:t xml:space="preserve"> </w:t>
      </w:r>
    </w:p>
    <w:p w14:paraId="0A8411EA" w14:textId="77777777" w:rsidR="000E30C5" w:rsidRPr="00E1598A" w:rsidRDefault="000E30C5" w:rsidP="000E30C5">
      <w:pPr>
        <w:pStyle w:val="BodyTextIndent"/>
        <w:spacing w:line="300" w:lineRule="atLeast"/>
        <w:ind w:left="851" w:hanging="851"/>
        <w:rPr>
          <w:rFonts w:ascii="Arial" w:hAnsi="Arial" w:cs="Arial"/>
          <w:color w:val="000000"/>
          <w:w w:val="0"/>
          <w:sz w:val="22"/>
          <w:szCs w:val="22"/>
        </w:rPr>
      </w:pPr>
    </w:p>
    <w:p w14:paraId="0A8411EB" w14:textId="06F0EC27" w:rsidR="00C252CE" w:rsidRPr="00E1598A" w:rsidRDefault="00717DBA" w:rsidP="008803E6">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252CE" w:rsidRPr="00E1598A">
        <w:rPr>
          <w:rFonts w:ascii="Arial" w:hAnsi="Arial" w:cs="Arial"/>
          <w:color w:val="000000"/>
          <w:w w:val="0"/>
          <w:sz w:val="22"/>
          <w:szCs w:val="22"/>
        </w:rPr>
        <w:t>2.1</w:t>
      </w:r>
      <w:r w:rsidR="00C252CE" w:rsidRPr="00E1598A">
        <w:rPr>
          <w:rFonts w:ascii="Arial" w:hAnsi="Arial" w:cs="Arial"/>
          <w:color w:val="000000"/>
          <w:w w:val="0"/>
          <w:sz w:val="22"/>
          <w:szCs w:val="22"/>
        </w:rPr>
        <w:tab/>
      </w:r>
      <w:r w:rsidR="00611A91" w:rsidRPr="00E1598A">
        <w:rPr>
          <w:rFonts w:ascii="Arial" w:hAnsi="Arial" w:cs="Arial"/>
          <w:color w:val="000000"/>
          <w:w w:val="0"/>
          <w:sz w:val="22"/>
          <w:szCs w:val="22"/>
        </w:rPr>
        <w:t>During</w:t>
      </w:r>
      <w:r w:rsidR="003A2F60" w:rsidRPr="00E1598A">
        <w:rPr>
          <w:rFonts w:ascii="Arial" w:hAnsi="Arial" w:cs="Arial"/>
          <w:color w:val="000000"/>
          <w:w w:val="0"/>
          <w:sz w:val="22"/>
          <w:szCs w:val="22"/>
        </w:rPr>
        <w:t xml:space="preserve"> e</w:t>
      </w:r>
      <w:r w:rsidR="00C252CE" w:rsidRPr="00E1598A">
        <w:rPr>
          <w:rFonts w:ascii="Arial" w:hAnsi="Arial" w:cs="Arial"/>
          <w:color w:val="000000"/>
          <w:w w:val="0"/>
          <w:sz w:val="22"/>
          <w:szCs w:val="22"/>
        </w:rPr>
        <w:t xml:space="preserve">ach Settlement Period </w:t>
      </w:r>
      <w:r w:rsidR="002C216A" w:rsidRPr="00E1598A">
        <w:rPr>
          <w:rFonts w:ascii="Arial" w:hAnsi="Arial" w:cs="Arial"/>
          <w:sz w:val="22"/>
          <w:szCs w:val="22"/>
        </w:rPr>
        <w:t xml:space="preserve">the Agent </w:t>
      </w:r>
      <w:r w:rsidR="00C252CE" w:rsidRPr="00E1598A">
        <w:rPr>
          <w:rFonts w:ascii="Arial" w:hAnsi="Arial" w:cs="Arial"/>
          <w:color w:val="000000"/>
          <w:w w:val="0"/>
          <w:sz w:val="22"/>
          <w:szCs w:val="22"/>
        </w:rPr>
        <w:t xml:space="preserve">shall provide to RSP the information referred to in Paragraphs </w:t>
      </w:r>
      <w:r w:rsidR="00AC53EE" w:rsidRPr="00E1598A">
        <w:rPr>
          <w:rFonts w:ascii="Arial" w:hAnsi="Arial" w:cs="Arial"/>
          <w:color w:val="000000"/>
          <w:w w:val="0"/>
          <w:sz w:val="22"/>
          <w:szCs w:val="22"/>
        </w:rPr>
        <w:t>G</w:t>
      </w:r>
      <w:r w:rsidR="00C252CE" w:rsidRPr="00E1598A">
        <w:rPr>
          <w:rFonts w:ascii="Arial" w:hAnsi="Arial" w:cs="Arial"/>
          <w:color w:val="000000"/>
          <w:w w:val="0"/>
          <w:sz w:val="22"/>
          <w:szCs w:val="22"/>
        </w:rPr>
        <w:t xml:space="preserve">3 to </w:t>
      </w:r>
      <w:r w:rsidR="00AC53EE" w:rsidRPr="00E1598A">
        <w:rPr>
          <w:rFonts w:ascii="Arial" w:hAnsi="Arial" w:cs="Arial"/>
          <w:color w:val="000000"/>
          <w:w w:val="0"/>
          <w:sz w:val="22"/>
          <w:szCs w:val="22"/>
        </w:rPr>
        <w:t>G</w:t>
      </w:r>
      <w:r w:rsidR="00C252CE" w:rsidRPr="00E1598A">
        <w:rPr>
          <w:rFonts w:ascii="Arial" w:hAnsi="Arial" w:cs="Arial"/>
          <w:color w:val="000000"/>
          <w:w w:val="0"/>
          <w:sz w:val="22"/>
          <w:szCs w:val="22"/>
        </w:rPr>
        <w:t xml:space="preserve">7 </w:t>
      </w:r>
      <w:r w:rsidR="00325309" w:rsidRPr="00E1598A">
        <w:rPr>
          <w:rFonts w:ascii="Arial" w:hAnsi="Arial" w:cs="Arial"/>
          <w:color w:val="000000"/>
          <w:w w:val="0"/>
          <w:sz w:val="22"/>
          <w:szCs w:val="22"/>
        </w:rPr>
        <w:t xml:space="preserve">of </w:t>
      </w:r>
      <w:r w:rsidR="00D72A9D" w:rsidRPr="00E1598A">
        <w:rPr>
          <w:rFonts w:ascii="Arial" w:hAnsi="Arial" w:cs="Arial"/>
          <w:color w:val="000000"/>
          <w:w w:val="0"/>
          <w:sz w:val="22"/>
          <w:szCs w:val="22"/>
        </w:rPr>
        <w:t xml:space="preserve">this </w:t>
      </w:r>
      <w:r w:rsidR="00325309" w:rsidRPr="00E1598A">
        <w:rPr>
          <w:rFonts w:ascii="Arial" w:hAnsi="Arial" w:cs="Arial"/>
          <w:color w:val="000000"/>
          <w:w w:val="0"/>
          <w:sz w:val="22"/>
          <w:szCs w:val="22"/>
        </w:rPr>
        <w:t xml:space="preserve">Annex </w:t>
      </w:r>
      <w:r w:rsidR="00D216A6" w:rsidRPr="00E1598A">
        <w:rPr>
          <w:rFonts w:ascii="Arial" w:hAnsi="Arial" w:cs="Arial"/>
          <w:color w:val="000000"/>
          <w:w w:val="0"/>
          <w:sz w:val="22"/>
          <w:szCs w:val="22"/>
        </w:rPr>
        <w:t xml:space="preserve">G </w:t>
      </w:r>
      <w:r w:rsidR="00C252CE" w:rsidRPr="00E1598A">
        <w:rPr>
          <w:rFonts w:ascii="Arial" w:hAnsi="Arial" w:cs="Arial"/>
          <w:color w:val="000000"/>
          <w:w w:val="0"/>
          <w:sz w:val="22"/>
          <w:szCs w:val="22"/>
        </w:rPr>
        <w:t xml:space="preserve">in respect of all Rail Products </w:t>
      </w:r>
      <w:r w:rsidR="003A2F60" w:rsidRPr="00E1598A">
        <w:rPr>
          <w:rFonts w:ascii="Arial" w:hAnsi="Arial" w:cs="Arial"/>
          <w:color w:val="000000"/>
          <w:w w:val="0"/>
          <w:sz w:val="22"/>
          <w:szCs w:val="22"/>
        </w:rPr>
        <w:t xml:space="preserve">sold, </w:t>
      </w:r>
      <w:r w:rsidR="00762525" w:rsidRPr="00E1598A">
        <w:rPr>
          <w:rFonts w:ascii="Arial" w:hAnsi="Arial" w:cs="Arial"/>
          <w:color w:val="000000"/>
          <w:sz w:val="22"/>
          <w:szCs w:val="22"/>
        </w:rPr>
        <w:t>i</w:t>
      </w:r>
      <w:r w:rsidR="00C252CE" w:rsidRPr="00E1598A">
        <w:rPr>
          <w:rFonts w:ascii="Arial" w:hAnsi="Arial" w:cs="Arial"/>
          <w:color w:val="000000"/>
          <w:sz w:val="22"/>
          <w:szCs w:val="22"/>
        </w:rPr>
        <w:t>ssued</w:t>
      </w:r>
      <w:r w:rsidR="00C252CE" w:rsidRPr="00E1598A">
        <w:rPr>
          <w:rFonts w:ascii="Arial" w:hAnsi="Arial" w:cs="Arial"/>
          <w:color w:val="000000"/>
          <w:w w:val="0"/>
          <w:sz w:val="22"/>
          <w:szCs w:val="22"/>
        </w:rPr>
        <w:t xml:space="preserve"> or </w:t>
      </w:r>
      <w:r w:rsidR="00594609" w:rsidRPr="00E1598A">
        <w:rPr>
          <w:rFonts w:ascii="Arial" w:hAnsi="Arial" w:cs="Arial"/>
          <w:color w:val="000000"/>
          <w:w w:val="0"/>
          <w:sz w:val="22"/>
          <w:szCs w:val="22"/>
        </w:rPr>
        <w:t xml:space="preserve">Refunded </w:t>
      </w:r>
      <w:r w:rsidR="00C252CE" w:rsidRPr="00E1598A">
        <w:rPr>
          <w:rFonts w:ascii="Arial" w:hAnsi="Arial" w:cs="Arial"/>
          <w:color w:val="000000"/>
          <w:w w:val="0"/>
          <w:sz w:val="22"/>
          <w:szCs w:val="22"/>
        </w:rPr>
        <w:t>by it during that Settlement Period.  All such information shall be provided:</w:t>
      </w:r>
      <w:r w:rsidR="00C252CE" w:rsidRPr="00E1598A">
        <w:rPr>
          <w:rFonts w:ascii="Arial" w:hAnsi="Arial" w:cs="Arial"/>
          <w:color w:val="000000"/>
          <w:w w:val="0"/>
          <w:sz w:val="22"/>
          <w:szCs w:val="22"/>
        </w:rPr>
        <w:tab/>
      </w:r>
    </w:p>
    <w:p w14:paraId="0A8411EC" w14:textId="77777777" w:rsidR="00C252CE" w:rsidRPr="00E1598A" w:rsidRDefault="00717DBA" w:rsidP="008B0AAE">
      <w:pPr>
        <w:pStyle w:val="BodyTextIndent"/>
        <w:spacing w:line="300" w:lineRule="atLeast"/>
        <w:ind w:left="1701" w:hanging="992"/>
        <w:rPr>
          <w:rFonts w:ascii="Arial" w:hAnsi="Arial" w:cs="Arial"/>
          <w:color w:val="000000"/>
          <w:w w:val="0"/>
          <w:sz w:val="22"/>
          <w:szCs w:val="22"/>
        </w:rPr>
      </w:pPr>
      <w:r w:rsidRPr="00E1598A">
        <w:rPr>
          <w:rFonts w:ascii="Arial" w:hAnsi="Arial" w:cs="Arial"/>
          <w:color w:val="000000"/>
          <w:w w:val="0"/>
          <w:sz w:val="22"/>
          <w:szCs w:val="22"/>
        </w:rPr>
        <w:t>G</w:t>
      </w:r>
      <w:r w:rsidR="00C252CE" w:rsidRPr="00E1598A">
        <w:rPr>
          <w:rFonts w:ascii="Arial" w:hAnsi="Arial" w:cs="Arial"/>
          <w:color w:val="000000"/>
          <w:w w:val="0"/>
          <w:sz w:val="22"/>
          <w:szCs w:val="22"/>
        </w:rPr>
        <w:t>2.1.1</w:t>
      </w:r>
      <w:r w:rsidR="00C252CE" w:rsidRPr="00E1598A">
        <w:rPr>
          <w:rFonts w:ascii="Arial" w:hAnsi="Arial" w:cs="Arial"/>
          <w:color w:val="000000"/>
          <w:w w:val="0"/>
          <w:sz w:val="22"/>
          <w:szCs w:val="22"/>
        </w:rPr>
        <w:tab/>
        <w:t xml:space="preserve">Electronically </w:t>
      </w:r>
      <w:r w:rsidR="00065630" w:rsidRPr="00E1598A">
        <w:rPr>
          <w:rFonts w:ascii="Arial" w:hAnsi="Arial" w:cs="Arial"/>
          <w:sz w:val="22"/>
          <w:szCs w:val="22"/>
        </w:rPr>
        <w:t xml:space="preserve">in accordance with the </w:t>
      </w:r>
      <w:r w:rsidR="00734D57" w:rsidRPr="00E1598A">
        <w:rPr>
          <w:rFonts w:ascii="Arial" w:hAnsi="Arial" w:cs="Arial"/>
          <w:sz w:val="22"/>
          <w:szCs w:val="22"/>
        </w:rPr>
        <w:t>Approval Certificate of any Approved TIS</w:t>
      </w:r>
      <w:r w:rsidR="00065630" w:rsidRPr="00E1598A">
        <w:rPr>
          <w:rFonts w:ascii="Arial" w:hAnsi="Arial" w:cs="Arial"/>
          <w:sz w:val="22"/>
          <w:szCs w:val="22"/>
        </w:rPr>
        <w:t xml:space="preserve"> </w:t>
      </w:r>
      <w:r w:rsidR="00C252CE" w:rsidRPr="00E1598A">
        <w:rPr>
          <w:rFonts w:ascii="Arial" w:hAnsi="Arial" w:cs="Arial"/>
          <w:color w:val="000000"/>
          <w:w w:val="0"/>
          <w:sz w:val="22"/>
          <w:szCs w:val="22"/>
        </w:rPr>
        <w:t xml:space="preserve">used by </w:t>
      </w:r>
      <w:r w:rsidR="002C216A" w:rsidRPr="00E1598A">
        <w:rPr>
          <w:rFonts w:ascii="Arial" w:hAnsi="Arial" w:cs="Arial"/>
          <w:sz w:val="22"/>
          <w:szCs w:val="22"/>
        </w:rPr>
        <w:t xml:space="preserve">the Agent </w:t>
      </w:r>
      <w:r w:rsidR="00C252CE" w:rsidRPr="00E1598A">
        <w:rPr>
          <w:rFonts w:ascii="Arial" w:hAnsi="Arial" w:cs="Arial"/>
          <w:color w:val="000000"/>
          <w:w w:val="0"/>
          <w:sz w:val="22"/>
          <w:szCs w:val="22"/>
        </w:rPr>
        <w:t>to sell or issue Rail Products and Refunds under this Agreement;</w:t>
      </w:r>
      <w:r w:rsidR="00C252CE" w:rsidRPr="00E1598A">
        <w:rPr>
          <w:rFonts w:ascii="Arial" w:hAnsi="Arial" w:cs="Arial"/>
          <w:color w:val="000000"/>
          <w:w w:val="0"/>
          <w:sz w:val="22"/>
          <w:szCs w:val="22"/>
        </w:rPr>
        <w:tab/>
      </w:r>
      <w:r w:rsidR="00C252CE" w:rsidRPr="00E1598A">
        <w:rPr>
          <w:rFonts w:ascii="Arial" w:hAnsi="Arial" w:cs="Arial"/>
          <w:color w:val="000000"/>
          <w:w w:val="0"/>
          <w:sz w:val="22"/>
          <w:szCs w:val="22"/>
        </w:rPr>
        <w:br/>
      </w:r>
    </w:p>
    <w:p w14:paraId="0A8411ED" w14:textId="77777777" w:rsidR="00C252CE" w:rsidRPr="00E1598A" w:rsidRDefault="00717DBA" w:rsidP="008B0AAE">
      <w:pPr>
        <w:pStyle w:val="BodyTextIndent"/>
        <w:spacing w:line="300" w:lineRule="atLeast"/>
        <w:ind w:left="1701" w:hanging="992"/>
        <w:rPr>
          <w:rFonts w:ascii="Arial" w:hAnsi="Arial" w:cs="Arial"/>
          <w:color w:val="000000"/>
          <w:w w:val="0"/>
          <w:sz w:val="22"/>
          <w:szCs w:val="22"/>
        </w:rPr>
      </w:pPr>
      <w:r w:rsidRPr="00E1598A">
        <w:rPr>
          <w:rFonts w:ascii="Arial" w:hAnsi="Arial" w:cs="Arial"/>
          <w:color w:val="000000"/>
          <w:w w:val="0"/>
          <w:sz w:val="22"/>
          <w:szCs w:val="22"/>
        </w:rPr>
        <w:t>G</w:t>
      </w:r>
      <w:r w:rsidR="00C252CE" w:rsidRPr="00E1598A">
        <w:rPr>
          <w:rFonts w:ascii="Arial" w:hAnsi="Arial" w:cs="Arial"/>
          <w:color w:val="000000"/>
          <w:w w:val="0"/>
          <w:sz w:val="22"/>
          <w:szCs w:val="22"/>
        </w:rPr>
        <w:t>2.1.2</w:t>
      </w:r>
      <w:r w:rsidR="00C252CE" w:rsidRPr="00E1598A">
        <w:rPr>
          <w:rFonts w:ascii="Arial" w:hAnsi="Arial" w:cs="Arial"/>
          <w:color w:val="000000"/>
          <w:w w:val="0"/>
          <w:sz w:val="22"/>
          <w:szCs w:val="22"/>
        </w:rPr>
        <w:tab/>
        <w:t>In such other format as may be specified by RSP from time to time</w:t>
      </w:r>
      <w:r w:rsidR="00C252CE" w:rsidRPr="00E1598A">
        <w:rPr>
          <w:rFonts w:ascii="Arial" w:hAnsi="Arial" w:cs="Arial"/>
          <w:color w:val="000000"/>
          <w:sz w:val="22"/>
          <w:szCs w:val="22"/>
        </w:rPr>
        <w:t>.</w:t>
      </w:r>
    </w:p>
    <w:p w14:paraId="0A8411EE" w14:textId="77777777" w:rsidR="00C252CE" w:rsidRPr="00E1598A" w:rsidRDefault="00C252CE" w:rsidP="000E30C5">
      <w:pPr>
        <w:pStyle w:val="BodyTextIndent"/>
        <w:spacing w:line="300" w:lineRule="atLeast"/>
        <w:rPr>
          <w:rFonts w:ascii="Arial" w:hAnsi="Arial" w:cs="Arial"/>
          <w:color w:val="000000"/>
          <w:w w:val="0"/>
          <w:sz w:val="22"/>
          <w:szCs w:val="22"/>
        </w:rPr>
      </w:pPr>
    </w:p>
    <w:p w14:paraId="0A8411EF" w14:textId="77777777" w:rsidR="00C252CE" w:rsidRPr="00E1598A" w:rsidRDefault="00717DBA" w:rsidP="008803E6">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252CE" w:rsidRPr="00E1598A">
        <w:rPr>
          <w:rFonts w:ascii="Arial" w:hAnsi="Arial" w:cs="Arial"/>
          <w:color w:val="000000"/>
          <w:w w:val="0"/>
          <w:sz w:val="22"/>
          <w:szCs w:val="22"/>
        </w:rPr>
        <w:t>2.2</w:t>
      </w:r>
      <w:r w:rsidR="00C252CE" w:rsidRPr="00E1598A">
        <w:rPr>
          <w:rFonts w:ascii="Arial" w:hAnsi="Arial" w:cs="Arial"/>
          <w:color w:val="000000"/>
          <w:w w:val="0"/>
          <w:sz w:val="22"/>
          <w:szCs w:val="22"/>
        </w:rPr>
        <w:tab/>
        <w:t xml:space="preserve">In each case the information shall be provided </w:t>
      </w:r>
      <w:bookmarkStart w:id="81" w:name="_DV_C79"/>
      <w:r w:rsidR="00C252CE" w:rsidRPr="00E1598A">
        <w:rPr>
          <w:rFonts w:ascii="Arial" w:hAnsi="Arial" w:cs="Arial"/>
          <w:color w:val="000000"/>
          <w:sz w:val="22"/>
          <w:szCs w:val="22"/>
        </w:rPr>
        <w:t xml:space="preserve">in accordance with the procedures as at the date of this Agreement, or </w:t>
      </w:r>
      <w:bookmarkEnd w:id="81"/>
      <w:r w:rsidR="00C252CE" w:rsidRPr="00E1598A">
        <w:rPr>
          <w:rFonts w:ascii="Arial" w:hAnsi="Arial" w:cs="Arial"/>
          <w:color w:val="000000"/>
          <w:w w:val="0"/>
          <w:sz w:val="22"/>
          <w:szCs w:val="22"/>
        </w:rPr>
        <w:t xml:space="preserve">at such times and in accordance with such procedures as RSP shall notify to </w:t>
      </w:r>
      <w:r w:rsidR="002C216A" w:rsidRPr="00E1598A">
        <w:rPr>
          <w:rFonts w:ascii="Arial" w:hAnsi="Arial" w:cs="Arial"/>
          <w:sz w:val="22"/>
          <w:szCs w:val="22"/>
        </w:rPr>
        <w:t xml:space="preserve">the Agent </w:t>
      </w:r>
      <w:r w:rsidR="00C252CE" w:rsidRPr="00E1598A">
        <w:rPr>
          <w:rFonts w:ascii="Arial" w:hAnsi="Arial" w:cs="Arial"/>
          <w:color w:val="000000"/>
          <w:w w:val="0"/>
          <w:sz w:val="22"/>
          <w:szCs w:val="22"/>
        </w:rPr>
        <w:t xml:space="preserve">from time to time, either generally or in any particular case, including any procedures that are intended to be used if it is impossible or impractical to provide the information </w:t>
      </w:r>
      <w:bookmarkStart w:id="82" w:name="_DV_C81"/>
      <w:r w:rsidR="00C82DEA" w:rsidRPr="00E1598A">
        <w:rPr>
          <w:rFonts w:ascii="Arial" w:hAnsi="Arial" w:cs="Arial"/>
          <w:color w:val="000000"/>
          <w:sz w:val="22"/>
          <w:szCs w:val="22"/>
        </w:rPr>
        <w:t>in accordance with the procedures as at the date of this Agreement</w:t>
      </w:r>
      <w:r w:rsidR="00C252CE" w:rsidRPr="00E1598A">
        <w:rPr>
          <w:rFonts w:ascii="Arial" w:hAnsi="Arial" w:cs="Arial"/>
          <w:color w:val="000000"/>
          <w:sz w:val="22"/>
          <w:szCs w:val="22"/>
        </w:rPr>
        <w:t>.</w:t>
      </w:r>
      <w:bookmarkEnd w:id="82"/>
    </w:p>
    <w:p w14:paraId="0A8411F0" w14:textId="77777777" w:rsidR="00C252CE" w:rsidRPr="00E1598A" w:rsidRDefault="00C252CE" w:rsidP="000E30C5">
      <w:pPr>
        <w:pStyle w:val="BodyTextIndent"/>
        <w:spacing w:line="300" w:lineRule="atLeast"/>
        <w:rPr>
          <w:rFonts w:ascii="Arial" w:hAnsi="Arial" w:cs="Arial"/>
          <w:color w:val="000000"/>
          <w:w w:val="0"/>
          <w:sz w:val="22"/>
          <w:szCs w:val="22"/>
        </w:rPr>
      </w:pPr>
    </w:p>
    <w:p w14:paraId="0A8411F1" w14:textId="77777777" w:rsidR="000F7147" w:rsidRPr="00E1598A" w:rsidRDefault="00510031" w:rsidP="008803E6">
      <w:pPr>
        <w:pStyle w:val="Heading2"/>
        <w:tabs>
          <w:tab w:val="clear" w:pos="1440"/>
          <w:tab w:val="clear" w:pos="2160"/>
        </w:tabs>
        <w:spacing w:line="300" w:lineRule="atLeast"/>
        <w:ind w:left="709" w:hanging="709"/>
        <w:rPr>
          <w:rFonts w:ascii="Arial" w:hAnsi="Arial" w:cs="Arial"/>
          <w:b/>
          <w:color w:val="000000"/>
          <w:w w:val="0"/>
          <w:szCs w:val="22"/>
        </w:rPr>
      </w:pPr>
      <w:bookmarkStart w:id="83" w:name="_Toc484358424"/>
      <w:r w:rsidRPr="00E1598A">
        <w:rPr>
          <w:rFonts w:ascii="Arial" w:hAnsi="Arial" w:cs="Arial"/>
          <w:b/>
          <w:color w:val="000000"/>
          <w:w w:val="0"/>
          <w:szCs w:val="22"/>
        </w:rPr>
        <w:t>G</w:t>
      </w:r>
      <w:r w:rsidR="00E752B0" w:rsidRPr="00E1598A">
        <w:rPr>
          <w:rFonts w:ascii="Arial" w:hAnsi="Arial" w:cs="Arial"/>
          <w:b/>
          <w:color w:val="000000"/>
          <w:w w:val="0"/>
          <w:szCs w:val="22"/>
        </w:rPr>
        <w:t>3</w:t>
      </w:r>
      <w:r w:rsidR="00C9787F" w:rsidRPr="00E1598A">
        <w:rPr>
          <w:rFonts w:ascii="Arial" w:hAnsi="Arial" w:cs="Arial"/>
          <w:b/>
          <w:color w:val="000000"/>
          <w:w w:val="0"/>
          <w:szCs w:val="22"/>
        </w:rPr>
        <w:tab/>
      </w:r>
      <w:r w:rsidR="00757C2B" w:rsidRPr="00E1598A">
        <w:rPr>
          <w:rFonts w:ascii="Arial" w:hAnsi="Arial" w:cs="Arial"/>
          <w:b/>
          <w:color w:val="000000"/>
          <w:w w:val="0"/>
          <w:szCs w:val="22"/>
        </w:rPr>
        <w:t>Information a</w:t>
      </w:r>
      <w:r w:rsidR="00C9787F" w:rsidRPr="00E1598A">
        <w:rPr>
          <w:rFonts w:ascii="Arial" w:hAnsi="Arial" w:cs="Arial"/>
          <w:b/>
          <w:color w:val="000000"/>
          <w:w w:val="0"/>
          <w:szCs w:val="22"/>
        </w:rPr>
        <w:t xml:space="preserve">bout </w:t>
      </w:r>
      <w:bookmarkEnd w:id="83"/>
      <w:r w:rsidR="00F35AB6" w:rsidRPr="00E1598A">
        <w:rPr>
          <w:rFonts w:ascii="Arial" w:hAnsi="Arial" w:cs="Arial"/>
          <w:b/>
          <w:color w:val="000000"/>
          <w:w w:val="0"/>
          <w:szCs w:val="22"/>
        </w:rPr>
        <w:t>N</w:t>
      </w:r>
      <w:r w:rsidR="008952D6" w:rsidRPr="00E1598A">
        <w:rPr>
          <w:rFonts w:ascii="Arial" w:hAnsi="Arial" w:cs="Arial"/>
          <w:b/>
          <w:color w:val="000000"/>
          <w:w w:val="0"/>
          <w:szCs w:val="22"/>
        </w:rPr>
        <w:t>on ToD T</w:t>
      </w:r>
      <w:r w:rsidR="000F7147" w:rsidRPr="00E1598A">
        <w:rPr>
          <w:rFonts w:ascii="Arial" w:hAnsi="Arial" w:cs="Arial"/>
          <w:b/>
          <w:color w:val="000000"/>
          <w:w w:val="0"/>
          <w:szCs w:val="22"/>
        </w:rPr>
        <w:t>ransactions</w:t>
      </w:r>
    </w:p>
    <w:p w14:paraId="0A8411F2" w14:textId="77777777" w:rsidR="00D92193" w:rsidRPr="00E1598A" w:rsidRDefault="00D92193" w:rsidP="00D92193">
      <w:pPr>
        <w:rPr>
          <w:rFonts w:ascii="Arial" w:hAnsi="Arial" w:cs="Arial"/>
          <w:sz w:val="22"/>
          <w:szCs w:val="22"/>
        </w:rPr>
      </w:pPr>
    </w:p>
    <w:p w14:paraId="0A8411F3" w14:textId="77777777" w:rsidR="00F35AB6" w:rsidRPr="00E1598A" w:rsidRDefault="00051014" w:rsidP="008803E6">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F35AB6" w:rsidRPr="00E1598A">
        <w:rPr>
          <w:rFonts w:ascii="Arial" w:hAnsi="Arial" w:cs="Arial"/>
          <w:color w:val="000000"/>
          <w:w w:val="0"/>
          <w:sz w:val="22"/>
          <w:szCs w:val="22"/>
        </w:rPr>
        <w:t>3.1</w:t>
      </w:r>
      <w:r w:rsidR="00F35AB6" w:rsidRPr="00E1598A">
        <w:rPr>
          <w:rFonts w:ascii="Arial" w:hAnsi="Arial" w:cs="Arial"/>
          <w:color w:val="000000"/>
          <w:w w:val="0"/>
          <w:sz w:val="22"/>
          <w:szCs w:val="22"/>
        </w:rPr>
        <w:tab/>
        <w:t xml:space="preserve">The </w:t>
      </w:r>
      <w:r w:rsidR="00F35AB6" w:rsidRPr="00E1598A">
        <w:rPr>
          <w:rFonts w:ascii="Arial" w:hAnsi="Arial" w:cs="Arial"/>
          <w:color w:val="000000"/>
          <w:w w:val="0"/>
          <w:sz w:val="22"/>
          <w:szCs w:val="22"/>
          <w:lang w:val="en-US"/>
        </w:rPr>
        <w:t xml:space="preserve">following information shall be provided by </w:t>
      </w:r>
      <w:r w:rsidR="002C216A" w:rsidRPr="00E1598A">
        <w:rPr>
          <w:rFonts w:ascii="Arial" w:hAnsi="Arial" w:cs="Arial"/>
          <w:sz w:val="22"/>
          <w:szCs w:val="22"/>
        </w:rPr>
        <w:t xml:space="preserve">the Agent </w:t>
      </w:r>
      <w:r w:rsidR="00F35AB6" w:rsidRPr="00E1598A">
        <w:rPr>
          <w:rFonts w:ascii="Arial" w:hAnsi="Arial" w:cs="Arial"/>
          <w:color w:val="000000"/>
          <w:w w:val="0"/>
          <w:sz w:val="22"/>
          <w:szCs w:val="22"/>
          <w:lang w:val="en-US"/>
        </w:rPr>
        <w:t>to RSP</w:t>
      </w:r>
      <w:r w:rsidR="00594388" w:rsidRPr="00E1598A">
        <w:rPr>
          <w:rFonts w:ascii="Arial" w:hAnsi="Arial" w:cs="Arial"/>
          <w:color w:val="000000"/>
          <w:w w:val="0"/>
          <w:sz w:val="22"/>
          <w:szCs w:val="22"/>
          <w:lang w:val="en-US"/>
        </w:rPr>
        <w:t>,</w:t>
      </w:r>
      <w:r w:rsidR="00F35AB6" w:rsidRPr="00E1598A">
        <w:rPr>
          <w:rFonts w:ascii="Arial" w:hAnsi="Arial" w:cs="Arial"/>
          <w:color w:val="000000"/>
          <w:w w:val="0"/>
          <w:sz w:val="22"/>
          <w:szCs w:val="22"/>
          <w:lang w:val="en-US"/>
        </w:rPr>
        <w:t xml:space="preserve"> in respect of each </w:t>
      </w:r>
      <w:r w:rsidR="003F7777" w:rsidRPr="00E1598A">
        <w:rPr>
          <w:rFonts w:ascii="Arial" w:hAnsi="Arial" w:cs="Arial"/>
          <w:color w:val="000000"/>
          <w:w w:val="0"/>
          <w:sz w:val="22"/>
          <w:szCs w:val="22"/>
        </w:rPr>
        <w:t xml:space="preserve">Rail Product </w:t>
      </w:r>
      <w:r w:rsidR="00F35AB6" w:rsidRPr="00E1598A">
        <w:rPr>
          <w:rFonts w:ascii="Arial" w:hAnsi="Arial" w:cs="Arial"/>
          <w:color w:val="000000"/>
          <w:w w:val="0"/>
          <w:sz w:val="22"/>
          <w:szCs w:val="22"/>
          <w:lang w:val="en-US"/>
        </w:rPr>
        <w:t xml:space="preserve">which is sold </w:t>
      </w:r>
      <w:r w:rsidR="003F7777" w:rsidRPr="00E1598A">
        <w:rPr>
          <w:rFonts w:ascii="Arial" w:hAnsi="Arial" w:cs="Arial"/>
          <w:color w:val="000000"/>
          <w:w w:val="0"/>
          <w:sz w:val="22"/>
          <w:szCs w:val="22"/>
          <w:lang w:val="en-US"/>
        </w:rPr>
        <w:t xml:space="preserve">or issued </w:t>
      </w:r>
      <w:r w:rsidR="00F35AB6" w:rsidRPr="00E1598A">
        <w:rPr>
          <w:rFonts w:ascii="Arial" w:hAnsi="Arial" w:cs="Arial"/>
          <w:color w:val="000000"/>
          <w:w w:val="0"/>
          <w:sz w:val="22"/>
          <w:szCs w:val="22"/>
          <w:lang w:val="en-US"/>
        </w:rPr>
        <w:t xml:space="preserve">by </w:t>
      </w:r>
      <w:r w:rsidR="002C216A" w:rsidRPr="00E1598A">
        <w:rPr>
          <w:rFonts w:ascii="Arial" w:hAnsi="Arial" w:cs="Arial"/>
          <w:sz w:val="22"/>
          <w:szCs w:val="22"/>
        </w:rPr>
        <w:t xml:space="preserve">the Agent </w:t>
      </w:r>
      <w:r w:rsidR="00F35AB6" w:rsidRPr="00E1598A">
        <w:rPr>
          <w:rFonts w:ascii="Arial" w:hAnsi="Arial" w:cs="Arial"/>
          <w:color w:val="000000"/>
          <w:w w:val="0"/>
          <w:sz w:val="22"/>
          <w:szCs w:val="22"/>
          <w:lang w:val="en-US"/>
        </w:rPr>
        <w:t xml:space="preserve">under this Agreement, by the end of the </w:t>
      </w:r>
      <w:r w:rsidR="005F7B07" w:rsidRPr="00E1598A">
        <w:rPr>
          <w:rFonts w:ascii="Arial" w:hAnsi="Arial" w:cs="Arial"/>
          <w:color w:val="000000"/>
          <w:w w:val="0"/>
          <w:sz w:val="22"/>
          <w:szCs w:val="22"/>
          <w:lang w:val="en-US"/>
        </w:rPr>
        <w:t>b</w:t>
      </w:r>
      <w:r w:rsidR="00F35AB6" w:rsidRPr="00E1598A">
        <w:rPr>
          <w:rFonts w:ascii="Arial" w:hAnsi="Arial" w:cs="Arial"/>
          <w:color w:val="000000"/>
          <w:w w:val="0"/>
          <w:sz w:val="22"/>
          <w:szCs w:val="22"/>
          <w:lang w:val="en-US"/>
        </w:rPr>
        <w:t xml:space="preserve">usiness </w:t>
      </w:r>
      <w:r w:rsidR="005F7B07" w:rsidRPr="00E1598A">
        <w:rPr>
          <w:rFonts w:ascii="Arial" w:hAnsi="Arial" w:cs="Arial"/>
          <w:color w:val="000000"/>
          <w:w w:val="0"/>
          <w:sz w:val="22"/>
          <w:szCs w:val="22"/>
          <w:lang w:val="en-US"/>
        </w:rPr>
        <w:t>d</w:t>
      </w:r>
      <w:r w:rsidR="00F35AB6" w:rsidRPr="00E1598A">
        <w:rPr>
          <w:rFonts w:ascii="Arial" w:hAnsi="Arial" w:cs="Arial"/>
          <w:color w:val="000000"/>
          <w:w w:val="0"/>
          <w:sz w:val="22"/>
          <w:szCs w:val="22"/>
          <w:lang w:val="en-US"/>
        </w:rPr>
        <w:t xml:space="preserve">ay after that </w:t>
      </w:r>
      <w:r w:rsidR="003F7777" w:rsidRPr="00E1598A">
        <w:rPr>
          <w:rFonts w:ascii="Arial" w:hAnsi="Arial" w:cs="Arial"/>
          <w:color w:val="000000"/>
          <w:w w:val="0"/>
          <w:sz w:val="22"/>
          <w:szCs w:val="22"/>
        </w:rPr>
        <w:t xml:space="preserve">Rail Product </w:t>
      </w:r>
      <w:r w:rsidR="00F35AB6" w:rsidRPr="00E1598A">
        <w:rPr>
          <w:rFonts w:ascii="Arial" w:hAnsi="Arial" w:cs="Arial"/>
          <w:color w:val="000000"/>
          <w:w w:val="0"/>
          <w:sz w:val="22"/>
          <w:szCs w:val="22"/>
          <w:lang w:val="en-US"/>
        </w:rPr>
        <w:t>was sold</w:t>
      </w:r>
      <w:r w:rsidR="003F7777" w:rsidRPr="00E1598A">
        <w:rPr>
          <w:rFonts w:ascii="Arial" w:hAnsi="Arial" w:cs="Arial"/>
          <w:color w:val="000000"/>
          <w:w w:val="0"/>
          <w:sz w:val="22"/>
          <w:szCs w:val="22"/>
          <w:lang w:val="en-US"/>
        </w:rPr>
        <w:t xml:space="preserve"> or issued</w:t>
      </w:r>
      <w:r w:rsidR="00F35AB6" w:rsidRPr="00E1598A">
        <w:rPr>
          <w:rFonts w:ascii="Arial" w:hAnsi="Arial" w:cs="Arial"/>
          <w:color w:val="000000"/>
          <w:w w:val="0"/>
          <w:sz w:val="22"/>
          <w:szCs w:val="22"/>
        </w:rPr>
        <w:t xml:space="preserve">: </w:t>
      </w:r>
    </w:p>
    <w:p w14:paraId="0A8411F4" w14:textId="77777777" w:rsidR="00F35AB6" w:rsidRPr="00E1598A" w:rsidRDefault="00F35AB6" w:rsidP="00D92193">
      <w:pPr>
        <w:numPr>
          <w:ilvl w:val="12"/>
          <w:numId w:val="0"/>
        </w:numPr>
        <w:spacing w:line="300" w:lineRule="atLeast"/>
        <w:ind w:left="720" w:hanging="720"/>
        <w:jc w:val="both"/>
        <w:rPr>
          <w:rFonts w:ascii="Arial" w:hAnsi="Arial" w:cs="Arial"/>
          <w:color w:val="000000"/>
          <w:w w:val="0"/>
          <w:sz w:val="22"/>
          <w:szCs w:val="22"/>
        </w:rPr>
      </w:pPr>
    </w:p>
    <w:p w14:paraId="0A8411F5" w14:textId="77777777" w:rsidR="00F35AB6" w:rsidRPr="00E1598A" w:rsidRDefault="00051014" w:rsidP="008803E6">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G3.1.1</w:t>
      </w:r>
      <w:r w:rsidRPr="00E1598A">
        <w:rPr>
          <w:rFonts w:ascii="Arial" w:hAnsi="Arial" w:cs="Arial"/>
          <w:color w:val="000000"/>
          <w:w w:val="0"/>
          <w:sz w:val="22"/>
          <w:szCs w:val="22"/>
        </w:rPr>
        <w:tab/>
      </w:r>
      <w:r w:rsidR="00AC53EE" w:rsidRPr="00E1598A">
        <w:rPr>
          <w:rFonts w:ascii="Arial" w:hAnsi="Arial" w:cs="Arial"/>
          <w:color w:val="000000"/>
          <w:w w:val="0"/>
          <w:sz w:val="22"/>
          <w:szCs w:val="22"/>
        </w:rPr>
        <w:t>t</w:t>
      </w:r>
      <w:r w:rsidR="00F35AB6" w:rsidRPr="00E1598A">
        <w:rPr>
          <w:rFonts w:ascii="Arial" w:hAnsi="Arial" w:cs="Arial"/>
          <w:color w:val="000000"/>
          <w:w w:val="0"/>
          <w:sz w:val="22"/>
          <w:szCs w:val="22"/>
        </w:rPr>
        <w:t xml:space="preserve">he </w:t>
      </w:r>
      <w:r w:rsidR="00F35AB6" w:rsidRPr="00E1598A">
        <w:rPr>
          <w:rFonts w:ascii="Arial" w:hAnsi="Arial" w:cs="Arial"/>
          <w:color w:val="000000"/>
          <w:w w:val="0"/>
          <w:sz w:val="22"/>
          <w:szCs w:val="22"/>
          <w:lang w:val="en-US"/>
        </w:rPr>
        <w:t xml:space="preserve">code, as supplied by RSP, for the location where the </w:t>
      </w:r>
      <w:r w:rsidR="003F7777" w:rsidRPr="00E1598A">
        <w:rPr>
          <w:rFonts w:ascii="Arial" w:hAnsi="Arial" w:cs="Arial"/>
          <w:color w:val="000000"/>
          <w:w w:val="0"/>
          <w:sz w:val="22"/>
          <w:szCs w:val="22"/>
        </w:rPr>
        <w:t xml:space="preserve">Rail Product </w:t>
      </w:r>
      <w:r w:rsidR="00F35AB6" w:rsidRPr="00E1598A">
        <w:rPr>
          <w:rFonts w:ascii="Arial" w:hAnsi="Arial" w:cs="Arial"/>
          <w:color w:val="000000"/>
          <w:w w:val="0"/>
          <w:sz w:val="22"/>
          <w:szCs w:val="22"/>
          <w:lang w:val="en-US"/>
        </w:rPr>
        <w:t>was sold</w:t>
      </w:r>
      <w:r w:rsidR="000F634D" w:rsidRPr="00E1598A">
        <w:rPr>
          <w:rFonts w:ascii="Arial" w:hAnsi="Arial" w:cs="Arial"/>
          <w:color w:val="000000"/>
          <w:w w:val="0"/>
          <w:sz w:val="22"/>
          <w:szCs w:val="22"/>
          <w:lang w:val="en-US"/>
        </w:rPr>
        <w:t xml:space="preserve"> or issued</w:t>
      </w:r>
      <w:r w:rsidR="00F35AB6" w:rsidRPr="00E1598A">
        <w:rPr>
          <w:rFonts w:ascii="Arial" w:hAnsi="Arial" w:cs="Arial"/>
          <w:color w:val="000000"/>
          <w:w w:val="0"/>
          <w:sz w:val="22"/>
          <w:szCs w:val="22"/>
        </w:rPr>
        <w:t>;</w:t>
      </w:r>
      <w:r w:rsidR="00F35AB6" w:rsidRPr="00E1598A">
        <w:rPr>
          <w:rFonts w:ascii="Arial" w:hAnsi="Arial" w:cs="Arial"/>
          <w:color w:val="000000"/>
          <w:w w:val="0"/>
          <w:sz w:val="22"/>
          <w:szCs w:val="22"/>
        </w:rPr>
        <w:tab/>
      </w:r>
    </w:p>
    <w:p w14:paraId="0A8411F6" w14:textId="77777777" w:rsidR="00B63055" w:rsidRPr="00E1598A" w:rsidRDefault="00B63055" w:rsidP="003F7777">
      <w:pPr>
        <w:spacing w:line="300" w:lineRule="atLeast"/>
        <w:ind w:left="2268" w:hanging="1417"/>
        <w:jc w:val="both"/>
        <w:rPr>
          <w:rFonts w:ascii="Arial" w:hAnsi="Arial" w:cs="Arial"/>
          <w:color w:val="000000"/>
          <w:w w:val="0"/>
          <w:sz w:val="22"/>
          <w:szCs w:val="22"/>
        </w:rPr>
      </w:pPr>
    </w:p>
    <w:p w14:paraId="0A8411F7" w14:textId="77777777" w:rsidR="00F35AB6" w:rsidRPr="00E1598A" w:rsidRDefault="00F944E6" w:rsidP="008803E6">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G3.1.2</w:t>
      </w:r>
      <w:r w:rsidRPr="00E1598A">
        <w:rPr>
          <w:rFonts w:ascii="Arial" w:hAnsi="Arial" w:cs="Arial"/>
          <w:color w:val="000000"/>
          <w:w w:val="0"/>
          <w:sz w:val="22"/>
          <w:szCs w:val="22"/>
        </w:rPr>
        <w:tab/>
      </w:r>
      <w:r w:rsidR="00F35AB6" w:rsidRPr="00E1598A">
        <w:rPr>
          <w:rFonts w:ascii="Arial" w:hAnsi="Arial" w:cs="Arial"/>
          <w:color w:val="000000"/>
          <w:w w:val="0"/>
          <w:sz w:val="22"/>
          <w:szCs w:val="22"/>
        </w:rPr>
        <w:t xml:space="preserve">the date of </w:t>
      </w:r>
      <w:r w:rsidR="00F65350" w:rsidRPr="00E1598A">
        <w:rPr>
          <w:rFonts w:ascii="Arial" w:hAnsi="Arial" w:cs="Arial"/>
          <w:color w:val="000000"/>
          <w:w w:val="0"/>
          <w:sz w:val="22"/>
          <w:szCs w:val="22"/>
        </w:rPr>
        <w:t xml:space="preserve">sale or </w:t>
      </w:r>
      <w:r w:rsidR="00F35AB6" w:rsidRPr="00E1598A">
        <w:rPr>
          <w:rFonts w:ascii="Arial" w:hAnsi="Arial" w:cs="Arial"/>
          <w:color w:val="000000"/>
          <w:w w:val="0"/>
          <w:sz w:val="22"/>
          <w:szCs w:val="22"/>
        </w:rPr>
        <w:t>issue and the period of validity;</w:t>
      </w:r>
    </w:p>
    <w:p w14:paraId="0A8411F8"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1F9" w14:textId="77777777" w:rsidR="00F35AB6" w:rsidRPr="00E1598A" w:rsidRDefault="00F944E6"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G3.1.3</w:t>
      </w:r>
      <w:r w:rsidRPr="00E1598A">
        <w:rPr>
          <w:rFonts w:ascii="Arial" w:hAnsi="Arial" w:cs="Arial"/>
          <w:color w:val="000000"/>
          <w:w w:val="0"/>
          <w:sz w:val="22"/>
          <w:szCs w:val="22"/>
        </w:rPr>
        <w:tab/>
      </w:r>
      <w:r w:rsidR="00F35AB6" w:rsidRPr="00E1598A">
        <w:rPr>
          <w:rFonts w:ascii="Arial" w:hAnsi="Arial" w:cs="Arial"/>
          <w:color w:val="000000"/>
          <w:w w:val="0"/>
          <w:sz w:val="22"/>
          <w:szCs w:val="22"/>
        </w:rPr>
        <w:t>the place at which the journey is to commence (unless validity is for journeys within a particular area in which case the area of validity should be stated);</w:t>
      </w:r>
    </w:p>
    <w:p w14:paraId="0A8411FA"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1FB" w14:textId="77777777" w:rsidR="00F35AB6" w:rsidRPr="00E1598A" w:rsidRDefault="00F944E6"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G3.1.4</w:t>
      </w:r>
      <w:r w:rsidRPr="00E1598A">
        <w:rPr>
          <w:rFonts w:ascii="Arial" w:hAnsi="Arial" w:cs="Arial"/>
          <w:color w:val="000000"/>
          <w:w w:val="0"/>
          <w:sz w:val="22"/>
          <w:szCs w:val="22"/>
        </w:rPr>
        <w:tab/>
      </w:r>
      <w:r w:rsidR="00F35AB6" w:rsidRPr="00E1598A">
        <w:rPr>
          <w:rFonts w:ascii="Arial" w:hAnsi="Arial" w:cs="Arial"/>
          <w:color w:val="000000"/>
          <w:w w:val="0"/>
          <w:sz w:val="22"/>
          <w:szCs w:val="22"/>
        </w:rPr>
        <w:t>the destination (unless validity is for journeys within a particular area, in which case the area of validity should be stated);</w:t>
      </w:r>
    </w:p>
    <w:p w14:paraId="0A8411FC"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1FD" w14:textId="77777777" w:rsidR="00F35AB6" w:rsidRPr="00E1598A" w:rsidRDefault="00F944E6"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G3.1.5</w:t>
      </w:r>
      <w:r w:rsidRPr="00E1598A">
        <w:rPr>
          <w:rFonts w:ascii="Arial" w:hAnsi="Arial" w:cs="Arial"/>
          <w:color w:val="000000"/>
          <w:w w:val="0"/>
          <w:sz w:val="22"/>
          <w:szCs w:val="22"/>
        </w:rPr>
        <w:tab/>
      </w:r>
      <w:r w:rsidR="00F35AB6" w:rsidRPr="00E1598A">
        <w:rPr>
          <w:rFonts w:ascii="Arial" w:hAnsi="Arial" w:cs="Arial"/>
          <w:color w:val="000000"/>
          <w:w w:val="0"/>
          <w:sz w:val="22"/>
          <w:szCs w:val="22"/>
        </w:rPr>
        <w:t>any requirements as to the route that must be taken or the Operators whose trains must or must not be used;</w:t>
      </w:r>
    </w:p>
    <w:p w14:paraId="0A8411FE"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1FF" w14:textId="77777777" w:rsidR="00F35AB6" w:rsidRPr="00E1598A" w:rsidRDefault="00AF497E"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G3.1.6</w:t>
      </w:r>
      <w:r w:rsidRPr="00E1598A">
        <w:rPr>
          <w:rFonts w:ascii="Arial" w:hAnsi="Arial" w:cs="Arial"/>
          <w:color w:val="000000"/>
          <w:w w:val="0"/>
          <w:sz w:val="22"/>
          <w:szCs w:val="22"/>
        </w:rPr>
        <w:tab/>
      </w:r>
      <w:r w:rsidR="00F35AB6" w:rsidRPr="00E1598A">
        <w:rPr>
          <w:rFonts w:ascii="Arial" w:hAnsi="Arial" w:cs="Arial"/>
          <w:color w:val="000000"/>
          <w:w w:val="0"/>
          <w:sz w:val="22"/>
          <w:szCs w:val="22"/>
        </w:rPr>
        <w:t>the class of accommodation;</w:t>
      </w:r>
    </w:p>
    <w:p w14:paraId="0A841200"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201" w14:textId="77777777" w:rsidR="00F35AB6" w:rsidRPr="00E1598A" w:rsidRDefault="00AF497E"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G3.1.7</w:t>
      </w:r>
      <w:r w:rsidRPr="00E1598A">
        <w:rPr>
          <w:rFonts w:ascii="Arial" w:hAnsi="Arial" w:cs="Arial"/>
          <w:color w:val="000000"/>
          <w:w w:val="0"/>
          <w:sz w:val="22"/>
          <w:szCs w:val="22"/>
        </w:rPr>
        <w:tab/>
      </w:r>
      <w:r w:rsidR="00F35AB6" w:rsidRPr="00E1598A">
        <w:rPr>
          <w:rFonts w:ascii="Arial" w:hAnsi="Arial" w:cs="Arial"/>
          <w:color w:val="000000"/>
          <w:w w:val="0"/>
          <w:sz w:val="22"/>
          <w:szCs w:val="22"/>
        </w:rPr>
        <w:t xml:space="preserve">the type of </w:t>
      </w:r>
      <w:r w:rsidR="00B63055" w:rsidRPr="00E1598A">
        <w:rPr>
          <w:rFonts w:ascii="Arial" w:hAnsi="Arial" w:cs="Arial"/>
          <w:color w:val="000000"/>
          <w:w w:val="0"/>
          <w:sz w:val="22"/>
          <w:szCs w:val="22"/>
        </w:rPr>
        <w:t>Rail Product</w:t>
      </w:r>
      <w:r w:rsidR="00F35AB6" w:rsidRPr="00E1598A">
        <w:rPr>
          <w:rFonts w:ascii="Arial" w:hAnsi="Arial" w:cs="Arial"/>
          <w:color w:val="000000"/>
          <w:w w:val="0"/>
          <w:sz w:val="22"/>
          <w:szCs w:val="22"/>
        </w:rPr>
        <w:t>;</w:t>
      </w:r>
    </w:p>
    <w:p w14:paraId="0A841202"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203" w14:textId="77777777" w:rsidR="00F35AB6" w:rsidRPr="00E1598A" w:rsidRDefault="00AF497E"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G3.1.8</w:t>
      </w:r>
      <w:r w:rsidRPr="00E1598A">
        <w:rPr>
          <w:rFonts w:ascii="Arial" w:hAnsi="Arial" w:cs="Arial"/>
          <w:color w:val="000000"/>
          <w:w w:val="0"/>
          <w:sz w:val="22"/>
          <w:szCs w:val="22"/>
        </w:rPr>
        <w:tab/>
      </w:r>
      <w:r w:rsidR="00F35AB6" w:rsidRPr="00E1598A">
        <w:rPr>
          <w:rFonts w:ascii="Arial" w:hAnsi="Arial" w:cs="Arial"/>
          <w:color w:val="000000"/>
          <w:w w:val="0"/>
          <w:sz w:val="22"/>
          <w:szCs w:val="22"/>
        </w:rPr>
        <w:t xml:space="preserve">the Price (including any applicable VAT) of the </w:t>
      </w:r>
      <w:r w:rsidR="00066C07" w:rsidRPr="00E1598A">
        <w:rPr>
          <w:rFonts w:ascii="Arial" w:hAnsi="Arial" w:cs="Arial"/>
          <w:color w:val="000000"/>
          <w:w w:val="0"/>
          <w:sz w:val="22"/>
          <w:szCs w:val="22"/>
        </w:rPr>
        <w:t>Rail Product</w:t>
      </w:r>
      <w:r w:rsidR="00F35AB6" w:rsidRPr="00E1598A">
        <w:rPr>
          <w:rFonts w:ascii="Arial" w:hAnsi="Arial" w:cs="Arial"/>
          <w:color w:val="000000"/>
          <w:w w:val="0"/>
          <w:sz w:val="22"/>
          <w:szCs w:val="22"/>
        </w:rPr>
        <w:t>;</w:t>
      </w:r>
    </w:p>
    <w:p w14:paraId="0A841204"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205" w14:textId="77777777" w:rsidR="00F35AB6" w:rsidRPr="00E1598A" w:rsidRDefault="00AF497E"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G3.1.9</w:t>
      </w:r>
      <w:r w:rsidRPr="00E1598A">
        <w:rPr>
          <w:rFonts w:ascii="Arial" w:hAnsi="Arial" w:cs="Arial"/>
          <w:color w:val="000000"/>
          <w:w w:val="0"/>
          <w:sz w:val="22"/>
          <w:szCs w:val="22"/>
        </w:rPr>
        <w:tab/>
      </w:r>
      <w:r w:rsidR="00F35AB6" w:rsidRPr="00E1598A">
        <w:rPr>
          <w:rFonts w:ascii="Arial" w:hAnsi="Arial" w:cs="Arial"/>
          <w:color w:val="000000"/>
          <w:w w:val="0"/>
          <w:sz w:val="22"/>
          <w:szCs w:val="22"/>
        </w:rPr>
        <w:t xml:space="preserve">if the rights and restrictions applicable to the </w:t>
      </w:r>
      <w:r w:rsidR="00066C07" w:rsidRPr="00E1598A">
        <w:rPr>
          <w:rFonts w:ascii="Arial" w:hAnsi="Arial" w:cs="Arial"/>
          <w:color w:val="000000"/>
          <w:w w:val="0"/>
          <w:sz w:val="22"/>
          <w:szCs w:val="22"/>
        </w:rPr>
        <w:t xml:space="preserve">Rail Product </w:t>
      </w:r>
      <w:r w:rsidR="00F35AB6" w:rsidRPr="00E1598A">
        <w:rPr>
          <w:rFonts w:ascii="Arial" w:hAnsi="Arial" w:cs="Arial"/>
          <w:color w:val="000000"/>
          <w:w w:val="0"/>
          <w:sz w:val="22"/>
          <w:szCs w:val="22"/>
        </w:rPr>
        <w:t>permit it to be sold only to a particular category of person, an indication of the category in question;</w:t>
      </w:r>
    </w:p>
    <w:p w14:paraId="0A841206"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207" w14:textId="77777777" w:rsidR="00F35AB6" w:rsidRPr="00E1598A" w:rsidRDefault="00AF497E"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G3.1.10</w:t>
      </w:r>
      <w:r w:rsidRPr="00E1598A">
        <w:rPr>
          <w:rFonts w:ascii="Arial" w:hAnsi="Arial" w:cs="Arial"/>
          <w:color w:val="000000"/>
          <w:w w:val="0"/>
          <w:sz w:val="22"/>
          <w:szCs w:val="22"/>
        </w:rPr>
        <w:tab/>
      </w:r>
      <w:r w:rsidR="00F35AB6" w:rsidRPr="00E1598A">
        <w:rPr>
          <w:rFonts w:ascii="Arial" w:hAnsi="Arial" w:cs="Arial"/>
          <w:color w:val="000000"/>
          <w:w w:val="0"/>
          <w:sz w:val="22"/>
          <w:szCs w:val="22"/>
        </w:rPr>
        <w:t>the amount of VAT charged, if any;</w:t>
      </w:r>
    </w:p>
    <w:p w14:paraId="0A841208"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209" w14:textId="77777777" w:rsidR="00F35AB6" w:rsidRPr="00E1598A" w:rsidRDefault="00961A79"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G3.1.11</w:t>
      </w:r>
      <w:r w:rsidRPr="00E1598A">
        <w:rPr>
          <w:rFonts w:ascii="Arial" w:hAnsi="Arial" w:cs="Arial"/>
          <w:color w:val="000000"/>
          <w:w w:val="0"/>
          <w:sz w:val="22"/>
          <w:szCs w:val="22"/>
        </w:rPr>
        <w:tab/>
      </w:r>
      <w:r w:rsidR="00F35AB6" w:rsidRPr="00E1598A">
        <w:rPr>
          <w:rFonts w:ascii="Arial" w:hAnsi="Arial" w:cs="Arial"/>
          <w:color w:val="000000"/>
          <w:w w:val="0"/>
          <w:sz w:val="22"/>
          <w:szCs w:val="22"/>
        </w:rPr>
        <w:t xml:space="preserve">the value and type of any discount that has been applied to the </w:t>
      </w:r>
      <w:r w:rsidR="00066C07" w:rsidRPr="00E1598A">
        <w:rPr>
          <w:rFonts w:ascii="Arial" w:hAnsi="Arial" w:cs="Arial"/>
          <w:color w:val="000000"/>
          <w:w w:val="0"/>
          <w:sz w:val="22"/>
          <w:szCs w:val="22"/>
        </w:rPr>
        <w:t xml:space="preserve">Rail Product </w:t>
      </w:r>
      <w:r w:rsidR="00F35AB6" w:rsidRPr="00E1598A">
        <w:rPr>
          <w:rFonts w:ascii="Arial" w:hAnsi="Arial" w:cs="Arial"/>
          <w:color w:val="000000"/>
          <w:w w:val="0"/>
          <w:sz w:val="22"/>
          <w:szCs w:val="22"/>
        </w:rPr>
        <w:t xml:space="preserve">sold </w:t>
      </w:r>
      <w:r w:rsidR="00F65350" w:rsidRPr="00E1598A">
        <w:rPr>
          <w:rFonts w:ascii="Arial" w:hAnsi="Arial" w:cs="Arial"/>
          <w:color w:val="000000"/>
          <w:w w:val="0"/>
          <w:sz w:val="22"/>
          <w:szCs w:val="22"/>
        </w:rPr>
        <w:t xml:space="preserve">or issued </w:t>
      </w:r>
      <w:r w:rsidR="00F35AB6" w:rsidRPr="00E1598A">
        <w:rPr>
          <w:rFonts w:ascii="Arial" w:hAnsi="Arial" w:cs="Arial"/>
          <w:color w:val="000000"/>
          <w:w w:val="0"/>
          <w:sz w:val="22"/>
          <w:szCs w:val="22"/>
        </w:rPr>
        <w:t>in respect of any Discount Card or other authorised discount (e.g. child);</w:t>
      </w:r>
    </w:p>
    <w:p w14:paraId="0A84120A"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20B" w14:textId="77777777" w:rsidR="00F35AB6" w:rsidRPr="00E1598A" w:rsidRDefault="00961A79"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G3.1.12</w:t>
      </w:r>
      <w:r w:rsidRPr="00E1598A">
        <w:rPr>
          <w:rFonts w:ascii="Arial" w:hAnsi="Arial" w:cs="Arial"/>
          <w:color w:val="000000"/>
          <w:w w:val="0"/>
          <w:sz w:val="22"/>
          <w:szCs w:val="22"/>
        </w:rPr>
        <w:tab/>
      </w:r>
      <w:r w:rsidR="00F35AB6" w:rsidRPr="00E1598A">
        <w:rPr>
          <w:rFonts w:ascii="Arial" w:hAnsi="Arial" w:cs="Arial"/>
          <w:color w:val="000000"/>
          <w:w w:val="0"/>
          <w:sz w:val="22"/>
          <w:szCs w:val="22"/>
        </w:rPr>
        <w:t xml:space="preserve">in respect of the TIS used to </w:t>
      </w:r>
      <w:r w:rsidR="00066C07" w:rsidRPr="00E1598A">
        <w:rPr>
          <w:rFonts w:ascii="Arial" w:hAnsi="Arial" w:cs="Arial"/>
          <w:color w:val="000000"/>
          <w:w w:val="0"/>
          <w:sz w:val="22"/>
          <w:szCs w:val="22"/>
        </w:rPr>
        <w:t xml:space="preserve">sell or </w:t>
      </w:r>
      <w:r w:rsidR="00F35AB6" w:rsidRPr="00E1598A">
        <w:rPr>
          <w:rFonts w:ascii="Arial" w:hAnsi="Arial" w:cs="Arial"/>
          <w:color w:val="000000"/>
          <w:w w:val="0"/>
          <w:sz w:val="22"/>
          <w:szCs w:val="22"/>
        </w:rPr>
        <w:t xml:space="preserve">issue the </w:t>
      </w:r>
      <w:r w:rsidR="00066C07" w:rsidRPr="00E1598A">
        <w:rPr>
          <w:rFonts w:ascii="Arial" w:hAnsi="Arial" w:cs="Arial"/>
          <w:color w:val="000000"/>
          <w:w w:val="0"/>
          <w:sz w:val="22"/>
          <w:szCs w:val="22"/>
        </w:rPr>
        <w:t>Rail Product</w:t>
      </w:r>
      <w:r w:rsidR="00F35AB6" w:rsidRPr="00E1598A">
        <w:rPr>
          <w:rFonts w:ascii="Arial" w:hAnsi="Arial" w:cs="Arial"/>
          <w:color w:val="000000"/>
          <w:w w:val="0"/>
          <w:sz w:val="22"/>
          <w:szCs w:val="22"/>
        </w:rPr>
        <w:t xml:space="preserve">, the number of </w:t>
      </w:r>
      <w:r w:rsidR="00ED457C" w:rsidRPr="00E1598A">
        <w:rPr>
          <w:rFonts w:ascii="Arial" w:hAnsi="Arial" w:cs="Arial"/>
          <w:color w:val="000000"/>
          <w:w w:val="0"/>
          <w:sz w:val="22"/>
          <w:szCs w:val="22"/>
        </w:rPr>
        <w:t xml:space="preserve">that </w:t>
      </w:r>
      <w:r w:rsidR="00F35AB6" w:rsidRPr="00E1598A">
        <w:rPr>
          <w:rFonts w:ascii="Arial" w:hAnsi="Arial" w:cs="Arial"/>
          <w:color w:val="000000"/>
          <w:w w:val="0"/>
          <w:sz w:val="22"/>
          <w:szCs w:val="22"/>
        </w:rPr>
        <w:t>TIS; and</w:t>
      </w:r>
    </w:p>
    <w:p w14:paraId="0A84120C" w14:textId="77777777" w:rsidR="00F35AB6" w:rsidRPr="00E1598A" w:rsidRDefault="00F35AB6" w:rsidP="00D92193">
      <w:pPr>
        <w:spacing w:line="300" w:lineRule="atLeast"/>
        <w:ind w:left="2127" w:hanging="1418"/>
        <w:jc w:val="both"/>
        <w:rPr>
          <w:rFonts w:ascii="Arial" w:hAnsi="Arial" w:cs="Arial"/>
          <w:color w:val="000000"/>
          <w:w w:val="0"/>
          <w:sz w:val="22"/>
          <w:szCs w:val="22"/>
        </w:rPr>
      </w:pPr>
    </w:p>
    <w:p w14:paraId="0A84120D" w14:textId="77777777" w:rsidR="00F35AB6" w:rsidRPr="00E1598A" w:rsidRDefault="00961A79" w:rsidP="00115099">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G3.1.13</w:t>
      </w:r>
      <w:r w:rsidRPr="00E1598A">
        <w:rPr>
          <w:rFonts w:ascii="Arial" w:hAnsi="Arial" w:cs="Arial"/>
          <w:color w:val="000000"/>
          <w:w w:val="0"/>
          <w:sz w:val="22"/>
          <w:szCs w:val="22"/>
        </w:rPr>
        <w:tab/>
      </w:r>
      <w:r w:rsidR="00F35AB6" w:rsidRPr="00E1598A">
        <w:rPr>
          <w:rFonts w:ascii="Arial" w:hAnsi="Arial" w:cs="Arial"/>
          <w:color w:val="000000"/>
          <w:w w:val="0"/>
          <w:sz w:val="22"/>
          <w:szCs w:val="22"/>
        </w:rPr>
        <w:t xml:space="preserve">any other information </w:t>
      </w:r>
      <w:r w:rsidR="00F35AB6" w:rsidRPr="00E1598A">
        <w:rPr>
          <w:rStyle w:val="DeltaViewInsertion"/>
          <w:rFonts w:ascii="Arial" w:hAnsi="Arial" w:cs="Arial"/>
          <w:w w:val="0"/>
          <w:sz w:val="22"/>
          <w:szCs w:val="22"/>
        </w:rPr>
        <w:t xml:space="preserve">relating to </w:t>
      </w:r>
      <w:r w:rsidR="0042098E" w:rsidRPr="00E1598A">
        <w:rPr>
          <w:rStyle w:val="DeltaViewInsertion"/>
          <w:rFonts w:ascii="Arial" w:hAnsi="Arial" w:cs="Arial"/>
          <w:w w:val="0"/>
          <w:sz w:val="22"/>
          <w:szCs w:val="22"/>
        </w:rPr>
        <w:t xml:space="preserve">the sale or issue of </w:t>
      </w:r>
      <w:r w:rsidR="00F35AB6" w:rsidRPr="00E1598A">
        <w:rPr>
          <w:rStyle w:val="DeltaViewInsertion"/>
          <w:rFonts w:ascii="Arial" w:hAnsi="Arial" w:cs="Arial"/>
          <w:w w:val="0"/>
          <w:sz w:val="22"/>
          <w:szCs w:val="22"/>
        </w:rPr>
        <w:t xml:space="preserve">such </w:t>
      </w:r>
      <w:r w:rsidR="0042098E" w:rsidRPr="00E1598A">
        <w:rPr>
          <w:rFonts w:ascii="Arial" w:hAnsi="Arial" w:cs="Arial"/>
          <w:color w:val="000000"/>
          <w:w w:val="0"/>
          <w:sz w:val="22"/>
          <w:szCs w:val="22"/>
        </w:rPr>
        <w:t xml:space="preserve">Rail Products which is </w:t>
      </w:r>
      <w:r w:rsidR="00F35AB6" w:rsidRPr="00E1598A">
        <w:rPr>
          <w:rFonts w:ascii="Arial" w:hAnsi="Arial" w:cs="Arial"/>
          <w:color w:val="000000"/>
          <w:w w:val="0"/>
          <w:sz w:val="22"/>
          <w:szCs w:val="22"/>
        </w:rPr>
        <w:t xml:space="preserve">required by RSP </w:t>
      </w:r>
      <w:r w:rsidR="00F35AB6" w:rsidRPr="00E1598A">
        <w:rPr>
          <w:rStyle w:val="DeltaViewInsertion"/>
          <w:rFonts w:ascii="Arial" w:hAnsi="Arial" w:cs="Arial"/>
          <w:w w:val="0"/>
          <w:sz w:val="22"/>
          <w:szCs w:val="22"/>
        </w:rPr>
        <w:t xml:space="preserve">(other than personal data relating to the </w:t>
      </w:r>
      <w:r w:rsidR="00D6031E" w:rsidRPr="00E1598A">
        <w:rPr>
          <w:rStyle w:val="DeltaViewInsertion"/>
          <w:rFonts w:ascii="Arial" w:hAnsi="Arial" w:cs="Arial"/>
          <w:w w:val="0"/>
          <w:sz w:val="22"/>
          <w:szCs w:val="22"/>
        </w:rPr>
        <w:t>customer</w:t>
      </w:r>
      <w:r w:rsidR="00F35AB6" w:rsidRPr="00E1598A">
        <w:rPr>
          <w:rStyle w:val="DeltaViewInsertion"/>
          <w:rFonts w:ascii="Arial" w:hAnsi="Arial" w:cs="Arial"/>
          <w:w w:val="0"/>
          <w:sz w:val="22"/>
          <w:szCs w:val="22"/>
        </w:rPr>
        <w:t xml:space="preserve">) </w:t>
      </w:r>
      <w:r w:rsidR="00F35AB6" w:rsidRPr="00E1598A">
        <w:rPr>
          <w:rFonts w:ascii="Arial" w:hAnsi="Arial" w:cs="Arial"/>
          <w:color w:val="000000"/>
          <w:w w:val="0"/>
          <w:sz w:val="22"/>
          <w:szCs w:val="22"/>
        </w:rPr>
        <w:t>from time to time</w:t>
      </w:r>
      <w:r w:rsidR="00F35AB6" w:rsidRPr="00E1598A">
        <w:rPr>
          <w:rStyle w:val="DeltaViewInsertion"/>
          <w:rFonts w:ascii="Arial" w:hAnsi="Arial" w:cs="Arial"/>
          <w:w w:val="0"/>
          <w:sz w:val="22"/>
          <w:szCs w:val="22"/>
        </w:rPr>
        <w:t>.</w:t>
      </w:r>
    </w:p>
    <w:p w14:paraId="0A84120E" w14:textId="77777777" w:rsidR="000F7147" w:rsidRPr="00E1598A" w:rsidRDefault="000F7147" w:rsidP="00D92193">
      <w:pPr>
        <w:spacing w:line="300" w:lineRule="atLeast"/>
        <w:jc w:val="both"/>
        <w:rPr>
          <w:rFonts w:ascii="Arial" w:hAnsi="Arial" w:cs="Arial"/>
          <w:color w:val="000000"/>
          <w:w w:val="0"/>
          <w:sz w:val="22"/>
          <w:szCs w:val="22"/>
        </w:rPr>
      </w:pPr>
    </w:p>
    <w:p w14:paraId="0A84120F" w14:textId="77777777" w:rsidR="000F7147" w:rsidRPr="00E1598A" w:rsidRDefault="00E752B0" w:rsidP="00470B14">
      <w:pPr>
        <w:pStyle w:val="Heading2"/>
        <w:tabs>
          <w:tab w:val="clear" w:pos="1440"/>
          <w:tab w:val="clear" w:pos="2160"/>
          <w:tab w:val="left" w:pos="851"/>
        </w:tabs>
        <w:spacing w:line="300" w:lineRule="atLeast"/>
        <w:ind w:left="709" w:hanging="709"/>
        <w:rPr>
          <w:rFonts w:ascii="Arial" w:hAnsi="Arial" w:cs="Arial"/>
          <w:b/>
          <w:color w:val="000000"/>
          <w:w w:val="0"/>
          <w:szCs w:val="22"/>
        </w:rPr>
      </w:pPr>
      <w:bookmarkStart w:id="84" w:name="_DV_C93"/>
      <w:r w:rsidRPr="00E1598A">
        <w:rPr>
          <w:rFonts w:ascii="Arial" w:hAnsi="Arial" w:cs="Arial"/>
          <w:b/>
          <w:color w:val="000000"/>
          <w:w w:val="0"/>
          <w:szCs w:val="22"/>
        </w:rPr>
        <w:t>G4</w:t>
      </w:r>
      <w:r w:rsidR="00EE1CB9" w:rsidRPr="00E1598A">
        <w:rPr>
          <w:rFonts w:ascii="Arial" w:hAnsi="Arial" w:cs="Arial"/>
          <w:b/>
          <w:color w:val="000000"/>
          <w:w w:val="0"/>
          <w:szCs w:val="22"/>
        </w:rPr>
        <w:tab/>
      </w:r>
      <w:r w:rsidR="000F7147" w:rsidRPr="00E1598A">
        <w:rPr>
          <w:rFonts w:ascii="Arial" w:hAnsi="Arial" w:cs="Arial"/>
          <w:b/>
          <w:color w:val="000000"/>
          <w:w w:val="0"/>
          <w:szCs w:val="22"/>
        </w:rPr>
        <w:t xml:space="preserve">Information about </w:t>
      </w:r>
      <w:r w:rsidR="00757C2B" w:rsidRPr="00E1598A">
        <w:rPr>
          <w:rFonts w:ascii="Arial" w:hAnsi="Arial" w:cs="Arial"/>
          <w:b/>
          <w:color w:val="000000"/>
          <w:w w:val="0"/>
          <w:szCs w:val="22"/>
        </w:rPr>
        <w:t>ToD T</w:t>
      </w:r>
      <w:r w:rsidR="000F7147" w:rsidRPr="00E1598A">
        <w:rPr>
          <w:rFonts w:ascii="Arial" w:hAnsi="Arial" w:cs="Arial"/>
          <w:b/>
          <w:color w:val="000000"/>
          <w:w w:val="0"/>
          <w:szCs w:val="22"/>
        </w:rPr>
        <w:t>ransactions</w:t>
      </w:r>
    </w:p>
    <w:p w14:paraId="0A841210" w14:textId="77777777" w:rsidR="0037327B" w:rsidRPr="00E1598A" w:rsidRDefault="0037327B" w:rsidP="0037327B">
      <w:pPr>
        <w:jc w:val="both"/>
        <w:rPr>
          <w:rFonts w:ascii="Arial" w:hAnsi="Arial" w:cs="Arial"/>
          <w:sz w:val="22"/>
          <w:szCs w:val="22"/>
        </w:rPr>
      </w:pPr>
    </w:p>
    <w:p w14:paraId="0A841211" w14:textId="77777777" w:rsidR="00AE7009" w:rsidRPr="00E1598A" w:rsidRDefault="00AE7009" w:rsidP="00470B14">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G4.1</w:t>
      </w:r>
      <w:r w:rsidRPr="00E1598A">
        <w:rPr>
          <w:rFonts w:ascii="Arial" w:hAnsi="Arial" w:cs="Arial"/>
          <w:color w:val="000000"/>
          <w:w w:val="0"/>
          <w:sz w:val="22"/>
          <w:szCs w:val="22"/>
        </w:rPr>
        <w:tab/>
        <w:t xml:space="preserve">In addition to the information specified in </w:t>
      </w:r>
      <w:r w:rsidR="00F324BC" w:rsidRPr="00E1598A">
        <w:rPr>
          <w:rFonts w:ascii="Arial" w:hAnsi="Arial" w:cs="Arial"/>
          <w:color w:val="000000"/>
          <w:w w:val="0"/>
          <w:sz w:val="22"/>
          <w:szCs w:val="22"/>
        </w:rPr>
        <w:t>sub-</w:t>
      </w:r>
      <w:r w:rsidR="00AD6918" w:rsidRPr="00E1598A">
        <w:rPr>
          <w:rFonts w:ascii="Arial" w:hAnsi="Arial" w:cs="Arial"/>
          <w:color w:val="000000"/>
          <w:w w:val="0"/>
          <w:sz w:val="22"/>
          <w:szCs w:val="22"/>
        </w:rPr>
        <w:t>P</w:t>
      </w:r>
      <w:r w:rsidRPr="00E1598A">
        <w:rPr>
          <w:rFonts w:ascii="Arial" w:hAnsi="Arial" w:cs="Arial"/>
          <w:color w:val="000000"/>
          <w:w w:val="0"/>
          <w:sz w:val="22"/>
          <w:szCs w:val="22"/>
        </w:rPr>
        <w:t xml:space="preserve">aragraphs </w:t>
      </w:r>
      <w:r w:rsidR="00B61BE7" w:rsidRPr="00E1598A">
        <w:rPr>
          <w:rFonts w:ascii="Arial" w:hAnsi="Arial" w:cs="Arial"/>
          <w:color w:val="000000"/>
          <w:w w:val="0"/>
          <w:sz w:val="22"/>
          <w:szCs w:val="22"/>
        </w:rPr>
        <w:t>G</w:t>
      </w:r>
      <w:r w:rsidRPr="00E1598A">
        <w:rPr>
          <w:rFonts w:ascii="Arial" w:hAnsi="Arial" w:cs="Arial"/>
          <w:color w:val="000000"/>
          <w:w w:val="0"/>
          <w:sz w:val="22"/>
          <w:szCs w:val="22"/>
        </w:rPr>
        <w:t xml:space="preserve">3.1.1 to </w:t>
      </w:r>
      <w:r w:rsidR="00B61BE7" w:rsidRPr="00E1598A">
        <w:rPr>
          <w:rFonts w:ascii="Arial" w:hAnsi="Arial" w:cs="Arial"/>
          <w:color w:val="000000"/>
          <w:w w:val="0"/>
          <w:sz w:val="22"/>
          <w:szCs w:val="22"/>
        </w:rPr>
        <w:t>G</w:t>
      </w:r>
      <w:r w:rsidRPr="00E1598A">
        <w:rPr>
          <w:rFonts w:ascii="Arial" w:hAnsi="Arial" w:cs="Arial"/>
          <w:color w:val="000000"/>
          <w:w w:val="0"/>
          <w:sz w:val="22"/>
          <w:szCs w:val="22"/>
        </w:rPr>
        <w:t xml:space="preserve">3.1.13 </w:t>
      </w:r>
      <w:r w:rsidR="00F324BC" w:rsidRPr="00E1598A">
        <w:rPr>
          <w:rFonts w:ascii="Arial" w:hAnsi="Arial" w:cs="Arial"/>
          <w:color w:val="000000"/>
          <w:w w:val="0"/>
          <w:sz w:val="22"/>
          <w:szCs w:val="22"/>
        </w:rPr>
        <w:t>of this Annex</w:t>
      </w:r>
      <w:r w:rsidR="00285723" w:rsidRPr="00E1598A">
        <w:rPr>
          <w:rFonts w:ascii="Arial" w:hAnsi="Arial" w:cs="Arial"/>
          <w:color w:val="000000"/>
          <w:w w:val="0"/>
          <w:sz w:val="22"/>
          <w:szCs w:val="22"/>
        </w:rPr>
        <w:t xml:space="preserve"> G</w:t>
      </w:r>
      <w:r w:rsidRPr="00E1598A">
        <w:rPr>
          <w:rFonts w:ascii="Arial" w:hAnsi="Arial" w:cs="Arial"/>
          <w:color w:val="000000"/>
          <w:w w:val="0"/>
          <w:sz w:val="22"/>
          <w:szCs w:val="22"/>
        </w:rPr>
        <w:t xml:space="preserve">, </w:t>
      </w:r>
      <w:r w:rsidR="002C216A" w:rsidRPr="00E1598A">
        <w:rPr>
          <w:rFonts w:ascii="Arial" w:hAnsi="Arial" w:cs="Arial"/>
          <w:sz w:val="22"/>
          <w:szCs w:val="22"/>
        </w:rPr>
        <w:t xml:space="preserve">the Agent </w:t>
      </w:r>
      <w:r w:rsidRPr="00E1598A">
        <w:rPr>
          <w:rFonts w:ascii="Arial" w:hAnsi="Arial" w:cs="Arial"/>
          <w:color w:val="000000"/>
          <w:w w:val="0"/>
          <w:sz w:val="22"/>
          <w:szCs w:val="22"/>
        </w:rPr>
        <w:t xml:space="preserve">shall provide the following information </w:t>
      </w:r>
      <w:r w:rsidR="001552F3" w:rsidRPr="00E1598A">
        <w:rPr>
          <w:rFonts w:ascii="Arial" w:hAnsi="Arial" w:cs="Arial"/>
          <w:color w:val="000000"/>
          <w:w w:val="0"/>
          <w:sz w:val="22"/>
          <w:szCs w:val="22"/>
          <w:lang w:val="en-US"/>
        </w:rPr>
        <w:t xml:space="preserve">in respect of each </w:t>
      </w:r>
      <w:r w:rsidR="001552F3" w:rsidRPr="00E1598A">
        <w:rPr>
          <w:rFonts w:ascii="Arial" w:hAnsi="Arial" w:cs="Arial"/>
          <w:color w:val="000000"/>
          <w:w w:val="0"/>
          <w:sz w:val="22"/>
          <w:szCs w:val="22"/>
        </w:rPr>
        <w:t xml:space="preserve">Rail Product </w:t>
      </w:r>
      <w:r w:rsidR="001552F3" w:rsidRPr="00E1598A">
        <w:rPr>
          <w:rFonts w:ascii="Arial" w:hAnsi="Arial" w:cs="Arial"/>
          <w:color w:val="000000"/>
          <w:w w:val="0"/>
          <w:sz w:val="22"/>
          <w:szCs w:val="22"/>
          <w:lang w:val="en-US"/>
        </w:rPr>
        <w:t xml:space="preserve">which is sold </w:t>
      </w:r>
      <w:r w:rsidR="00BA3CC2" w:rsidRPr="00E1598A">
        <w:rPr>
          <w:rFonts w:ascii="Arial" w:hAnsi="Arial" w:cs="Arial"/>
          <w:color w:val="000000"/>
          <w:w w:val="0"/>
          <w:sz w:val="22"/>
          <w:szCs w:val="22"/>
          <w:lang w:val="en-US"/>
        </w:rPr>
        <w:t xml:space="preserve">or issued </w:t>
      </w:r>
      <w:r w:rsidR="00214D68" w:rsidRPr="00E1598A">
        <w:rPr>
          <w:rFonts w:ascii="Arial" w:hAnsi="Arial" w:cs="Arial"/>
          <w:color w:val="000000"/>
          <w:w w:val="0"/>
          <w:sz w:val="22"/>
          <w:szCs w:val="22"/>
          <w:lang w:val="en-US"/>
        </w:rPr>
        <w:t xml:space="preserve">via a ToD </w:t>
      </w:r>
      <w:r w:rsidR="007F045C" w:rsidRPr="00E1598A">
        <w:rPr>
          <w:rFonts w:ascii="Arial" w:hAnsi="Arial" w:cs="Arial"/>
          <w:color w:val="000000"/>
          <w:w w:val="0"/>
          <w:sz w:val="22"/>
          <w:szCs w:val="22"/>
          <w:lang w:val="en-US"/>
        </w:rPr>
        <w:t>T</w:t>
      </w:r>
      <w:r w:rsidR="00214D68" w:rsidRPr="00E1598A">
        <w:rPr>
          <w:rFonts w:ascii="Arial" w:hAnsi="Arial" w:cs="Arial"/>
          <w:color w:val="000000"/>
          <w:w w:val="0"/>
          <w:sz w:val="22"/>
          <w:szCs w:val="22"/>
          <w:lang w:val="en-US"/>
        </w:rPr>
        <w:t>ransaction</w:t>
      </w:r>
      <w:r w:rsidR="001552F3" w:rsidRPr="00E1598A">
        <w:rPr>
          <w:rFonts w:ascii="Arial" w:hAnsi="Arial" w:cs="Arial"/>
          <w:color w:val="000000"/>
          <w:w w:val="0"/>
          <w:sz w:val="22"/>
          <w:szCs w:val="22"/>
        </w:rPr>
        <w:t xml:space="preserve"> </w:t>
      </w:r>
      <w:r w:rsidR="001552F3" w:rsidRPr="00E1598A">
        <w:rPr>
          <w:rFonts w:ascii="Arial" w:hAnsi="Arial" w:cs="Arial"/>
          <w:color w:val="000000"/>
          <w:w w:val="0"/>
          <w:sz w:val="22"/>
          <w:szCs w:val="22"/>
          <w:lang w:val="en-US"/>
        </w:rPr>
        <w:t xml:space="preserve">under this Agreement, by the end of the </w:t>
      </w:r>
      <w:r w:rsidR="005F7B07" w:rsidRPr="00E1598A">
        <w:rPr>
          <w:rFonts w:ascii="Arial" w:hAnsi="Arial" w:cs="Arial"/>
          <w:color w:val="000000"/>
          <w:w w:val="0"/>
          <w:sz w:val="22"/>
          <w:szCs w:val="22"/>
          <w:lang w:val="en-US"/>
        </w:rPr>
        <w:t>b</w:t>
      </w:r>
      <w:r w:rsidR="001552F3" w:rsidRPr="00E1598A">
        <w:rPr>
          <w:rFonts w:ascii="Arial" w:hAnsi="Arial" w:cs="Arial"/>
          <w:color w:val="000000"/>
          <w:w w:val="0"/>
          <w:sz w:val="22"/>
          <w:szCs w:val="22"/>
          <w:lang w:val="en-US"/>
        </w:rPr>
        <w:t xml:space="preserve">usiness </w:t>
      </w:r>
      <w:r w:rsidR="005F7B07" w:rsidRPr="00E1598A">
        <w:rPr>
          <w:rFonts w:ascii="Arial" w:hAnsi="Arial" w:cs="Arial"/>
          <w:color w:val="000000"/>
          <w:w w:val="0"/>
          <w:sz w:val="22"/>
          <w:szCs w:val="22"/>
          <w:lang w:val="en-US"/>
        </w:rPr>
        <w:t>d</w:t>
      </w:r>
      <w:r w:rsidR="001552F3" w:rsidRPr="00E1598A">
        <w:rPr>
          <w:rFonts w:ascii="Arial" w:hAnsi="Arial" w:cs="Arial"/>
          <w:color w:val="000000"/>
          <w:w w:val="0"/>
          <w:sz w:val="22"/>
          <w:szCs w:val="22"/>
          <w:lang w:val="en-US"/>
        </w:rPr>
        <w:t xml:space="preserve">ay after that </w:t>
      </w:r>
      <w:r w:rsidR="001552F3" w:rsidRPr="00E1598A">
        <w:rPr>
          <w:rFonts w:ascii="Arial" w:hAnsi="Arial" w:cs="Arial"/>
          <w:color w:val="000000"/>
          <w:w w:val="0"/>
          <w:sz w:val="22"/>
          <w:szCs w:val="22"/>
        </w:rPr>
        <w:t xml:space="preserve">Rail Product </w:t>
      </w:r>
      <w:r w:rsidR="001552F3" w:rsidRPr="00E1598A">
        <w:rPr>
          <w:rFonts w:ascii="Arial" w:hAnsi="Arial" w:cs="Arial"/>
          <w:color w:val="000000"/>
          <w:w w:val="0"/>
          <w:sz w:val="22"/>
          <w:szCs w:val="22"/>
          <w:lang w:val="en-US"/>
        </w:rPr>
        <w:t>was sold</w:t>
      </w:r>
      <w:r w:rsidR="00244CFA" w:rsidRPr="00E1598A">
        <w:rPr>
          <w:rFonts w:ascii="Arial" w:hAnsi="Arial" w:cs="Arial"/>
          <w:color w:val="000000"/>
          <w:w w:val="0"/>
          <w:sz w:val="22"/>
          <w:szCs w:val="22"/>
          <w:lang w:val="en-US"/>
        </w:rPr>
        <w:t xml:space="preserve"> or issued</w:t>
      </w:r>
      <w:r w:rsidRPr="00E1598A">
        <w:rPr>
          <w:rFonts w:ascii="Arial" w:hAnsi="Arial" w:cs="Arial"/>
          <w:color w:val="000000"/>
          <w:w w:val="0"/>
          <w:sz w:val="22"/>
          <w:szCs w:val="22"/>
        </w:rPr>
        <w:t xml:space="preserve">: </w:t>
      </w:r>
    </w:p>
    <w:p w14:paraId="0A841212" w14:textId="77777777" w:rsidR="00AE7009" w:rsidRPr="00E1598A" w:rsidRDefault="00AE7009" w:rsidP="0037327B">
      <w:pPr>
        <w:numPr>
          <w:ilvl w:val="12"/>
          <w:numId w:val="0"/>
        </w:numPr>
        <w:spacing w:line="300" w:lineRule="atLeast"/>
        <w:ind w:left="720" w:hanging="720"/>
        <w:jc w:val="both"/>
        <w:rPr>
          <w:rFonts w:ascii="Arial" w:hAnsi="Arial" w:cs="Arial"/>
          <w:color w:val="000000"/>
          <w:w w:val="0"/>
          <w:sz w:val="22"/>
          <w:szCs w:val="22"/>
        </w:rPr>
      </w:pPr>
    </w:p>
    <w:p w14:paraId="0A841213" w14:textId="493254E9" w:rsidR="00AE7009" w:rsidRPr="00E1598A" w:rsidRDefault="00AE7009" w:rsidP="00470B14">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G4.1.1</w:t>
      </w:r>
      <w:r w:rsidRPr="00E1598A">
        <w:rPr>
          <w:rFonts w:ascii="Arial" w:hAnsi="Arial" w:cs="Arial"/>
          <w:color w:val="000000"/>
          <w:w w:val="0"/>
          <w:sz w:val="22"/>
          <w:szCs w:val="22"/>
        </w:rPr>
        <w:tab/>
      </w:r>
      <w:r w:rsidR="00F23F1F">
        <w:rPr>
          <w:rFonts w:ascii="Arial" w:hAnsi="Arial" w:cs="Arial"/>
          <w:color w:val="000000"/>
          <w:w w:val="0"/>
          <w:sz w:val="22"/>
          <w:szCs w:val="22"/>
        </w:rPr>
        <w:t>the</w:t>
      </w:r>
      <w:r w:rsidR="00F23F1F" w:rsidRPr="00F23F1F">
        <w:rPr>
          <w:rFonts w:ascii="Arial" w:hAnsi="Arial" w:cs="Arial"/>
          <w:color w:val="000000"/>
          <w:w w:val="0"/>
          <w:sz w:val="22"/>
          <w:szCs w:val="22"/>
        </w:rPr>
        <w:t xml:space="preserve"> </w:t>
      </w:r>
      <w:r w:rsidR="00F23F1F">
        <w:rPr>
          <w:rFonts w:ascii="Arial" w:hAnsi="Arial" w:cs="Arial"/>
          <w:color w:val="000000"/>
          <w:w w:val="0"/>
          <w:sz w:val="22"/>
          <w:szCs w:val="22"/>
        </w:rPr>
        <w:t>CTR</w:t>
      </w:r>
      <w:r w:rsidRPr="00E1598A">
        <w:rPr>
          <w:rFonts w:ascii="Arial" w:hAnsi="Arial" w:cs="Arial"/>
          <w:color w:val="000000"/>
          <w:w w:val="0"/>
          <w:sz w:val="22"/>
          <w:szCs w:val="22"/>
          <w:lang w:val="en-US"/>
        </w:rPr>
        <w:t xml:space="preserve">for the </w:t>
      </w:r>
      <w:r w:rsidR="00214D68" w:rsidRPr="00E1598A">
        <w:rPr>
          <w:rFonts w:ascii="Arial" w:hAnsi="Arial" w:cs="Arial"/>
          <w:color w:val="000000"/>
          <w:w w:val="0"/>
          <w:sz w:val="22"/>
          <w:szCs w:val="22"/>
          <w:lang w:val="en-US"/>
        </w:rPr>
        <w:t>Rail Product(s)</w:t>
      </w:r>
      <w:r w:rsidRPr="00E1598A">
        <w:rPr>
          <w:rFonts w:ascii="Arial" w:hAnsi="Arial" w:cs="Arial"/>
          <w:color w:val="000000"/>
          <w:w w:val="0"/>
          <w:sz w:val="22"/>
          <w:szCs w:val="22"/>
          <w:lang w:val="en-US"/>
        </w:rPr>
        <w:t xml:space="preserve"> as supplied to </w:t>
      </w:r>
      <w:r w:rsidR="002C216A" w:rsidRPr="00E1598A">
        <w:rPr>
          <w:rFonts w:ascii="Arial" w:hAnsi="Arial" w:cs="Arial"/>
          <w:sz w:val="22"/>
          <w:szCs w:val="22"/>
        </w:rPr>
        <w:t>the Agent</w:t>
      </w:r>
      <w:r w:rsidR="00CB61EA" w:rsidRPr="00E1598A">
        <w:rPr>
          <w:rFonts w:ascii="Arial" w:hAnsi="Arial" w:cs="Arial"/>
          <w:sz w:val="22"/>
          <w:szCs w:val="22"/>
        </w:rPr>
        <w:t>’s</w:t>
      </w:r>
      <w:r w:rsidR="00191E89" w:rsidRPr="00E1598A">
        <w:rPr>
          <w:rFonts w:ascii="Arial" w:hAnsi="Arial" w:cs="Arial"/>
          <w:color w:val="000000"/>
          <w:w w:val="0"/>
          <w:sz w:val="22"/>
          <w:szCs w:val="22"/>
        </w:rPr>
        <w:t xml:space="preserve"> </w:t>
      </w:r>
      <w:r w:rsidRPr="00E1598A">
        <w:rPr>
          <w:rFonts w:ascii="Arial" w:hAnsi="Arial" w:cs="Arial"/>
          <w:color w:val="000000"/>
          <w:w w:val="0"/>
          <w:sz w:val="22"/>
          <w:szCs w:val="22"/>
          <w:lang w:val="en-US"/>
        </w:rPr>
        <w:t>TIS by RSP; and</w:t>
      </w:r>
      <w:r w:rsidRPr="00E1598A">
        <w:rPr>
          <w:rFonts w:ascii="Arial" w:hAnsi="Arial" w:cs="Arial"/>
          <w:color w:val="000000"/>
          <w:w w:val="0"/>
          <w:sz w:val="22"/>
          <w:szCs w:val="22"/>
        </w:rPr>
        <w:tab/>
      </w:r>
      <w:r w:rsidRPr="00E1598A">
        <w:rPr>
          <w:rFonts w:ascii="Arial" w:hAnsi="Arial" w:cs="Arial"/>
          <w:color w:val="000000"/>
          <w:w w:val="0"/>
          <w:sz w:val="22"/>
          <w:szCs w:val="22"/>
        </w:rPr>
        <w:br/>
      </w:r>
    </w:p>
    <w:p w14:paraId="0A841214" w14:textId="0F778EC5" w:rsidR="00AE7009" w:rsidRDefault="00AE7009" w:rsidP="00470B14">
      <w:pPr>
        <w:spacing w:line="300" w:lineRule="atLeast"/>
        <w:ind w:left="1701" w:hanging="992"/>
        <w:jc w:val="both"/>
        <w:rPr>
          <w:rFonts w:ascii="Arial" w:hAnsi="Arial" w:cs="Arial"/>
          <w:sz w:val="22"/>
          <w:szCs w:val="22"/>
        </w:rPr>
      </w:pPr>
      <w:r w:rsidRPr="00E1598A">
        <w:rPr>
          <w:rFonts w:ascii="Arial" w:hAnsi="Arial" w:cs="Arial"/>
          <w:color w:val="000000"/>
          <w:w w:val="0"/>
          <w:sz w:val="22"/>
          <w:szCs w:val="22"/>
        </w:rPr>
        <w:t>G4.1.2</w:t>
      </w:r>
      <w:r w:rsidRPr="00E1598A">
        <w:rPr>
          <w:rFonts w:ascii="Arial" w:hAnsi="Arial" w:cs="Arial"/>
          <w:color w:val="000000"/>
          <w:w w:val="0"/>
          <w:sz w:val="22"/>
          <w:szCs w:val="22"/>
        </w:rPr>
        <w:tab/>
        <w:t xml:space="preserve">the </w:t>
      </w:r>
      <w:r w:rsidRPr="00E1598A">
        <w:rPr>
          <w:rFonts w:ascii="Arial" w:hAnsi="Arial" w:cs="Arial"/>
          <w:sz w:val="22"/>
          <w:szCs w:val="22"/>
        </w:rPr>
        <w:t xml:space="preserve">name and address of the </w:t>
      </w:r>
      <w:r w:rsidR="00D6031E" w:rsidRPr="00E1598A">
        <w:rPr>
          <w:rFonts w:ascii="Arial" w:hAnsi="Arial" w:cs="Arial"/>
          <w:sz w:val="22"/>
          <w:szCs w:val="22"/>
        </w:rPr>
        <w:t>customer</w:t>
      </w:r>
      <w:r w:rsidRPr="00E1598A">
        <w:rPr>
          <w:rFonts w:ascii="Arial" w:hAnsi="Arial" w:cs="Arial"/>
          <w:sz w:val="22"/>
          <w:szCs w:val="22"/>
        </w:rPr>
        <w:t>.</w:t>
      </w:r>
    </w:p>
    <w:p w14:paraId="78ACE5D1" w14:textId="1BF9835B" w:rsidR="00F23F1F" w:rsidRDefault="00F23F1F" w:rsidP="00470B14">
      <w:pPr>
        <w:spacing w:line="300" w:lineRule="atLeast"/>
        <w:ind w:left="1701" w:hanging="992"/>
        <w:jc w:val="both"/>
        <w:rPr>
          <w:rFonts w:ascii="Arial" w:hAnsi="Arial" w:cs="Arial"/>
          <w:sz w:val="22"/>
          <w:szCs w:val="22"/>
        </w:rPr>
      </w:pPr>
    </w:p>
    <w:p w14:paraId="4E30FA6C" w14:textId="616E00C0" w:rsidR="00F23F1F" w:rsidRDefault="00F23F1F" w:rsidP="00F23F1F">
      <w:pPr>
        <w:spacing w:line="300" w:lineRule="atLeast"/>
        <w:ind w:left="709"/>
        <w:jc w:val="both"/>
        <w:rPr>
          <w:rFonts w:ascii="Arial" w:hAnsi="Arial" w:cs="Arial"/>
          <w:sz w:val="22"/>
          <w:szCs w:val="22"/>
        </w:rPr>
      </w:pPr>
      <w:r>
        <w:rPr>
          <w:rFonts w:ascii="Arial" w:hAnsi="Arial" w:cs="Arial"/>
          <w:sz w:val="22"/>
          <w:szCs w:val="22"/>
        </w:rPr>
        <w:t xml:space="preserve">“CTR” means </w:t>
      </w:r>
      <w:r w:rsidRPr="00F23F1F">
        <w:rPr>
          <w:rFonts w:ascii="Arial" w:hAnsi="Arial" w:cs="Arial"/>
          <w:sz w:val="22"/>
          <w:szCs w:val="22"/>
        </w:rPr>
        <w:t>a Customer Transaction Record, as defined in RSP5040, and identified by a 16 character booking reference, consisting of an 8 character transaction reference and an 8 character journey reference.  A single CTR is issued per Transaction fulfilled to TOD</w:t>
      </w:r>
      <w:r>
        <w:rPr>
          <w:rFonts w:ascii="Arial" w:hAnsi="Arial" w:cs="Arial"/>
          <w:sz w:val="22"/>
          <w:szCs w:val="22"/>
        </w:rPr>
        <w:t>.</w:t>
      </w:r>
    </w:p>
    <w:p w14:paraId="0A841215" w14:textId="77777777" w:rsidR="001A6D66" w:rsidRDefault="001A6D66" w:rsidP="00470B14">
      <w:pPr>
        <w:spacing w:line="300" w:lineRule="atLeast"/>
        <w:ind w:left="1701" w:hanging="992"/>
        <w:jc w:val="both"/>
        <w:rPr>
          <w:rFonts w:ascii="Arial" w:hAnsi="Arial" w:cs="Arial"/>
          <w:color w:val="000000"/>
          <w:w w:val="0"/>
          <w:sz w:val="22"/>
          <w:szCs w:val="22"/>
        </w:rPr>
      </w:pPr>
    </w:p>
    <w:p w14:paraId="0A841216" w14:textId="77777777" w:rsidR="006B444F" w:rsidRDefault="006B444F">
      <w:pPr>
        <w:rPr>
          <w:rFonts w:ascii="Arial" w:hAnsi="Arial" w:cs="Arial"/>
          <w:color w:val="000000"/>
          <w:w w:val="0"/>
          <w:sz w:val="22"/>
          <w:szCs w:val="22"/>
        </w:rPr>
      </w:pPr>
      <w:r>
        <w:rPr>
          <w:rFonts w:ascii="Arial" w:hAnsi="Arial" w:cs="Arial"/>
          <w:color w:val="000000"/>
          <w:w w:val="0"/>
          <w:sz w:val="22"/>
          <w:szCs w:val="22"/>
        </w:rPr>
        <w:br w:type="page"/>
      </w:r>
    </w:p>
    <w:p w14:paraId="0A841217" w14:textId="77777777" w:rsidR="000F7147" w:rsidRPr="00E1598A" w:rsidRDefault="00E752B0" w:rsidP="00470B14">
      <w:pPr>
        <w:pStyle w:val="Heading2"/>
        <w:tabs>
          <w:tab w:val="clear" w:pos="1440"/>
          <w:tab w:val="clear" w:pos="2160"/>
        </w:tabs>
        <w:spacing w:line="300" w:lineRule="atLeast"/>
        <w:ind w:left="709" w:hanging="709"/>
        <w:rPr>
          <w:rFonts w:ascii="Arial" w:hAnsi="Arial" w:cs="Arial"/>
          <w:b/>
          <w:color w:val="000000"/>
          <w:w w:val="0"/>
          <w:szCs w:val="22"/>
        </w:rPr>
      </w:pPr>
      <w:bookmarkStart w:id="85" w:name="_Toc484358425"/>
      <w:bookmarkEnd w:id="84"/>
      <w:r w:rsidRPr="00E1598A">
        <w:rPr>
          <w:rFonts w:ascii="Arial" w:hAnsi="Arial" w:cs="Arial"/>
          <w:b/>
          <w:color w:val="000000"/>
          <w:w w:val="0"/>
          <w:szCs w:val="22"/>
        </w:rPr>
        <w:t>G5</w:t>
      </w:r>
      <w:r w:rsidR="0075643C" w:rsidRPr="00E1598A">
        <w:rPr>
          <w:rFonts w:ascii="Arial" w:hAnsi="Arial" w:cs="Arial"/>
          <w:b/>
          <w:color w:val="000000"/>
          <w:w w:val="0"/>
          <w:szCs w:val="22"/>
        </w:rPr>
        <w:tab/>
      </w:r>
      <w:r w:rsidR="000F7147" w:rsidRPr="00E1598A">
        <w:rPr>
          <w:rFonts w:ascii="Arial" w:hAnsi="Arial" w:cs="Arial"/>
          <w:b/>
          <w:color w:val="000000"/>
          <w:w w:val="0"/>
          <w:szCs w:val="22"/>
        </w:rPr>
        <w:t>Information about Discount Cards</w:t>
      </w:r>
      <w:bookmarkEnd w:id="85"/>
    </w:p>
    <w:p w14:paraId="0A841218" w14:textId="77777777" w:rsidR="00C234D8" w:rsidRPr="00E1598A" w:rsidRDefault="00C234D8" w:rsidP="00C234D8">
      <w:pPr>
        <w:rPr>
          <w:rFonts w:ascii="Arial" w:hAnsi="Arial" w:cs="Arial"/>
          <w:sz w:val="22"/>
          <w:szCs w:val="22"/>
        </w:rPr>
      </w:pPr>
    </w:p>
    <w:p w14:paraId="0A841219" w14:textId="77777777" w:rsidR="00017C98" w:rsidRPr="00E1598A" w:rsidRDefault="00017C98" w:rsidP="00470B14">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G5.1</w:t>
      </w:r>
      <w:r w:rsidRPr="00E1598A">
        <w:rPr>
          <w:rFonts w:ascii="Arial" w:hAnsi="Arial" w:cs="Arial"/>
          <w:color w:val="000000"/>
          <w:w w:val="0"/>
          <w:sz w:val="22"/>
          <w:szCs w:val="22"/>
        </w:rPr>
        <w:tab/>
        <w:t xml:space="preserve">The </w:t>
      </w:r>
      <w:r w:rsidRPr="00E1598A">
        <w:rPr>
          <w:rFonts w:ascii="Arial" w:hAnsi="Arial" w:cs="Arial"/>
          <w:color w:val="000000"/>
          <w:w w:val="0"/>
          <w:sz w:val="22"/>
          <w:szCs w:val="22"/>
          <w:lang w:val="en-US"/>
        </w:rPr>
        <w:t xml:space="preserve">following information shall be provided by </w:t>
      </w:r>
      <w:r w:rsidR="002C216A" w:rsidRPr="00E1598A">
        <w:rPr>
          <w:rFonts w:ascii="Arial" w:hAnsi="Arial" w:cs="Arial"/>
          <w:sz w:val="22"/>
          <w:szCs w:val="22"/>
        </w:rPr>
        <w:t xml:space="preserve">the Agent </w:t>
      </w:r>
      <w:r w:rsidRPr="00E1598A">
        <w:rPr>
          <w:rFonts w:ascii="Arial" w:hAnsi="Arial" w:cs="Arial"/>
          <w:color w:val="000000"/>
          <w:w w:val="0"/>
          <w:sz w:val="22"/>
          <w:szCs w:val="22"/>
          <w:lang w:val="en-US"/>
        </w:rPr>
        <w:t xml:space="preserve">to RSP in respect of each Discount Card which is </w:t>
      </w:r>
      <w:r w:rsidR="00CA6D67" w:rsidRPr="00E1598A">
        <w:rPr>
          <w:rFonts w:ascii="Arial" w:hAnsi="Arial" w:cs="Arial"/>
          <w:color w:val="000000"/>
          <w:w w:val="0"/>
          <w:sz w:val="22"/>
          <w:szCs w:val="22"/>
          <w:lang w:val="en-US"/>
        </w:rPr>
        <w:t>issued</w:t>
      </w:r>
      <w:r w:rsidRPr="00E1598A">
        <w:rPr>
          <w:rFonts w:ascii="Arial" w:hAnsi="Arial" w:cs="Arial"/>
          <w:color w:val="000000"/>
          <w:w w:val="0"/>
          <w:sz w:val="22"/>
          <w:szCs w:val="22"/>
          <w:lang w:val="en-US"/>
        </w:rPr>
        <w:t xml:space="preserve"> by </w:t>
      </w:r>
      <w:r w:rsidR="002C216A" w:rsidRPr="00E1598A">
        <w:rPr>
          <w:rFonts w:ascii="Arial" w:hAnsi="Arial" w:cs="Arial"/>
          <w:sz w:val="22"/>
          <w:szCs w:val="22"/>
        </w:rPr>
        <w:t xml:space="preserve">the Agent </w:t>
      </w:r>
      <w:r w:rsidRPr="00E1598A">
        <w:rPr>
          <w:rFonts w:ascii="Arial" w:hAnsi="Arial" w:cs="Arial"/>
          <w:color w:val="000000"/>
          <w:w w:val="0"/>
          <w:sz w:val="22"/>
          <w:szCs w:val="22"/>
          <w:lang w:val="en-US"/>
        </w:rPr>
        <w:t xml:space="preserve">under this Agreement, by the end of the </w:t>
      </w:r>
      <w:r w:rsidR="005F7B07" w:rsidRPr="00E1598A">
        <w:rPr>
          <w:rFonts w:ascii="Arial" w:hAnsi="Arial" w:cs="Arial"/>
          <w:color w:val="000000"/>
          <w:w w:val="0"/>
          <w:sz w:val="22"/>
          <w:szCs w:val="22"/>
          <w:lang w:val="en-US"/>
        </w:rPr>
        <w:t>b</w:t>
      </w:r>
      <w:r w:rsidRPr="00E1598A">
        <w:rPr>
          <w:rFonts w:ascii="Arial" w:hAnsi="Arial" w:cs="Arial"/>
          <w:color w:val="000000"/>
          <w:w w:val="0"/>
          <w:sz w:val="22"/>
          <w:szCs w:val="22"/>
          <w:lang w:val="en-US"/>
        </w:rPr>
        <w:t xml:space="preserve">usiness </w:t>
      </w:r>
      <w:r w:rsidR="005F7B07" w:rsidRPr="00E1598A">
        <w:rPr>
          <w:rFonts w:ascii="Arial" w:hAnsi="Arial" w:cs="Arial"/>
          <w:color w:val="000000"/>
          <w:w w:val="0"/>
          <w:sz w:val="22"/>
          <w:szCs w:val="22"/>
          <w:lang w:val="en-US"/>
        </w:rPr>
        <w:t>d</w:t>
      </w:r>
      <w:r w:rsidRPr="00E1598A">
        <w:rPr>
          <w:rFonts w:ascii="Arial" w:hAnsi="Arial" w:cs="Arial"/>
          <w:color w:val="000000"/>
          <w:w w:val="0"/>
          <w:sz w:val="22"/>
          <w:szCs w:val="22"/>
          <w:lang w:val="en-US"/>
        </w:rPr>
        <w:t>ay after that Discount Card was sold</w:t>
      </w:r>
      <w:r w:rsidR="00244CFA" w:rsidRPr="00E1598A">
        <w:rPr>
          <w:rFonts w:ascii="Arial" w:hAnsi="Arial" w:cs="Arial"/>
          <w:color w:val="000000"/>
          <w:w w:val="0"/>
          <w:sz w:val="22"/>
          <w:szCs w:val="22"/>
          <w:lang w:val="en-US"/>
        </w:rPr>
        <w:t xml:space="preserve"> or issued</w:t>
      </w:r>
      <w:r w:rsidRPr="00E1598A">
        <w:rPr>
          <w:rFonts w:ascii="Arial" w:hAnsi="Arial" w:cs="Arial"/>
          <w:color w:val="000000"/>
          <w:w w:val="0"/>
          <w:sz w:val="22"/>
          <w:szCs w:val="22"/>
        </w:rPr>
        <w:t>:</w:t>
      </w:r>
    </w:p>
    <w:p w14:paraId="0A84121A" w14:textId="77777777" w:rsidR="00017C98" w:rsidRPr="00E1598A" w:rsidRDefault="00017C98" w:rsidP="0037327B">
      <w:pPr>
        <w:numPr>
          <w:ilvl w:val="12"/>
          <w:numId w:val="0"/>
        </w:numPr>
        <w:spacing w:line="300" w:lineRule="atLeast"/>
        <w:ind w:left="720" w:hanging="720"/>
        <w:jc w:val="both"/>
        <w:rPr>
          <w:rFonts w:ascii="Arial" w:hAnsi="Arial" w:cs="Arial"/>
          <w:color w:val="000000"/>
          <w:w w:val="0"/>
          <w:sz w:val="22"/>
          <w:szCs w:val="22"/>
        </w:rPr>
      </w:pPr>
    </w:p>
    <w:p w14:paraId="0A84121B" w14:textId="77777777" w:rsidR="0037327B" w:rsidRPr="00E1598A" w:rsidRDefault="00017C98" w:rsidP="00470B14">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G5.1.1</w:t>
      </w:r>
      <w:r w:rsidRPr="00E1598A">
        <w:rPr>
          <w:rFonts w:ascii="Arial" w:hAnsi="Arial" w:cs="Arial"/>
          <w:color w:val="000000"/>
          <w:w w:val="0"/>
          <w:sz w:val="22"/>
          <w:szCs w:val="22"/>
        </w:rPr>
        <w:tab/>
      </w:r>
      <w:r w:rsidR="00876BAA" w:rsidRPr="00E1598A">
        <w:rPr>
          <w:rFonts w:ascii="Arial" w:hAnsi="Arial" w:cs="Arial"/>
          <w:color w:val="000000"/>
          <w:w w:val="0"/>
          <w:sz w:val="22"/>
          <w:szCs w:val="22"/>
        </w:rPr>
        <w:t>t</w:t>
      </w:r>
      <w:r w:rsidRPr="00E1598A">
        <w:rPr>
          <w:rFonts w:ascii="Arial" w:hAnsi="Arial" w:cs="Arial"/>
          <w:color w:val="000000"/>
          <w:w w:val="0"/>
          <w:sz w:val="22"/>
          <w:szCs w:val="22"/>
        </w:rPr>
        <w:t xml:space="preserve">he </w:t>
      </w:r>
      <w:r w:rsidRPr="00E1598A">
        <w:rPr>
          <w:rFonts w:ascii="Arial" w:hAnsi="Arial" w:cs="Arial"/>
          <w:color w:val="000000"/>
          <w:w w:val="0"/>
          <w:sz w:val="22"/>
          <w:szCs w:val="22"/>
          <w:lang w:val="en-US"/>
        </w:rPr>
        <w:t xml:space="preserve">code, as supplied by RSP, for the location where the Discount Card was </w:t>
      </w:r>
      <w:r w:rsidR="000F634D" w:rsidRPr="00E1598A">
        <w:rPr>
          <w:rFonts w:ascii="Arial" w:hAnsi="Arial" w:cs="Arial"/>
          <w:color w:val="000000"/>
          <w:w w:val="0"/>
          <w:sz w:val="22"/>
          <w:szCs w:val="22"/>
          <w:lang w:val="en-US"/>
        </w:rPr>
        <w:t>issued</w:t>
      </w:r>
      <w:r w:rsidRPr="00E1598A">
        <w:rPr>
          <w:rFonts w:ascii="Arial" w:hAnsi="Arial" w:cs="Arial"/>
          <w:color w:val="000000"/>
          <w:w w:val="0"/>
          <w:sz w:val="22"/>
          <w:szCs w:val="22"/>
        </w:rPr>
        <w:t>;</w:t>
      </w:r>
    </w:p>
    <w:p w14:paraId="0A84121C" w14:textId="77777777" w:rsidR="00017C98" w:rsidRPr="00E1598A" w:rsidRDefault="00017C98" w:rsidP="0037327B">
      <w:pPr>
        <w:spacing w:line="300" w:lineRule="atLeast"/>
        <w:ind w:left="851"/>
        <w:jc w:val="both"/>
        <w:rPr>
          <w:rFonts w:ascii="Arial" w:hAnsi="Arial" w:cs="Arial"/>
          <w:color w:val="000000"/>
          <w:w w:val="0"/>
          <w:sz w:val="22"/>
          <w:szCs w:val="22"/>
        </w:rPr>
      </w:pPr>
    </w:p>
    <w:p w14:paraId="0A84121D" w14:textId="77777777" w:rsidR="00017C98" w:rsidRPr="00E1598A" w:rsidRDefault="00191E89" w:rsidP="00470B14">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017C98" w:rsidRPr="00E1598A">
        <w:rPr>
          <w:rFonts w:ascii="Arial" w:hAnsi="Arial" w:cs="Arial"/>
          <w:color w:val="000000"/>
          <w:w w:val="0"/>
          <w:sz w:val="22"/>
          <w:szCs w:val="22"/>
        </w:rPr>
        <w:t>5.1.2</w:t>
      </w:r>
      <w:r w:rsidR="00017C98" w:rsidRPr="00E1598A">
        <w:rPr>
          <w:rFonts w:ascii="Arial" w:hAnsi="Arial" w:cs="Arial"/>
          <w:color w:val="000000"/>
          <w:w w:val="0"/>
          <w:sz w:val="22"/>
          <w:szCs w:val="22"/>
        </w:rPr>
        <w:tab/>
        <w:t>the date of issue;</w:t>
      </w:r>
    </w:p>
    <w:p w14:paraId="0A84121E" w14:textId="77777777" w:rsidR="00017C98" w:rsidRPr="00E1598A" w:rsidRDefault="00017C98" w:rsidP="0037327B">
      <w:pPr>
        <w:spacing w:line="300" w:lineRule="atLeast"/>
        <w:ind w:left="2268" w:hanging="1417"/>
        <w:jc w:val="both"/>
        <w:rPr>
          <w:rFonts w:ascii="Arial" w:hAnsi="Arial" w:cs="Arial"/>
          <w:color w:val="000000"/>
          <w:w w:val="0"/>
          <w:sz w:val="22"/>
          <w:szCs w:val="22"/>
        </w:rPr>
      </w:pPr>
    </w:p>
    <w:p w14:paraId="0A84121F" w14:textId="77777777" w:rsidR="00017C98" w:rsidRPr="00E1598A" w:rsidRDefault="00191E89" w:rsidP="00470B14">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017C98" w:rsidRPr="00E1598A">
        <w:rPr>
          <w:rFonts w:ascii="Arial" w:hAnsi="Arial" w:cs="Arial"/>
          <w:color w:val="000000"/>
          <w:w w:val="0"/>
          <w:sz w:val="22"/>
          <w:szCs w:val="22"/>
        </w:rPr>
        <w:t>5.1.3</w:t>
      </w:r>
      <w:r w:rsidR="00017C98" w:rsidRPr="00E1598A">
        <w:rPr>
          <w:rFonts w:ascii="Arial" w:hAnsi="Arial" w:cs="Arial"/>
          <w:color w:val="000000"/>
          <w:w w:val="0"/>
          <w:sz w:val="22"/>
          <w:szCs w:val="22"/>
        </w:rPr>
        <w:tab/>
        <w:t>the type of Discount Card;</w:t>
      </w:r>
      <w:r w:rsidR="00017C98" w:rsidRPr="00E1598A">
        <w:rPr>
          <w:rFonts w:ascii="Arial" w:hAnsi="Arial" w:cs="Arial"/>
          <w:color w:val="000000"/>
          <w:w w:val="0"/>
          <w:sz w:val="22"/>
          <w:szCs w:val="22"/>
        </w:rPr>
        <w:tab/>
      </w:r>
      <w:r w:rsidR="00017C98" w:rsidRPr="00E1598A">
        <w:rPr>
          <w:rFonts w:ascii="Arial" w:hAnsi="Arial" w:cs="Arial"/>
          <w:color w:val="000000"/>
          <w:w w:val="0"/>
          <w:sz w:val="22"/>
          <w:szCs w:val="22"/>
        </w:rPr>
        <w:br/>
      </w:r>
    </w:p>
    <w:p w14:paraId="0A841220" w14:textId="77777777" w:rsidR="00017C98" w:rsidRPr="00E1598A" w:rsidRDefault="00191E89" w:rsidP="00470B14">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017C98" w:rsidRPr="00E1598A">
        <w:rPr>
          <w:rFonts w:ascii="Arial" w:hAnsi="Arial" w:cs="Arial"/>
          <w:color w:val="000000"/>
          <w:w w:val="0"/>
          <w:sz w:val="22"/>
          <w:szCs w:val="22"/>
        </w:rPr>
        <w:t>5.1.4</w:t>
      </w:r>
      <w:r w:rsidR="00017C98" w:rsidRPr="00E1598A">
        <w:rPr>
          <w:rFonts w:ascii="Arial" w:hAnsi="Arial" w:cs="Arial"/>
          <w:color w:val="000000"/>
          <w:w w:val="0"/>
          <w:sz w:val="22"/>
          <w:szCs w:val="22"/>
        </w:rPr>
        <w:tab/>
        <w:t>the Price (including any applicable VAT) of the Discount Card;</w:t>
      </w:r>
      <w:r w:rsidR="00017C98" w:rsidRPr="00E1598A">
        <w:rPr>
          <w:rFonts w:ascii="Arial" w:hAnsi="Arial" w:cs="Arial"/>
          <w:color w:val="000000"/>
          <w:w w:val="0"/>
          <w:sz w:val="22"/>
          <w:szCs w:val="22"/>
        </w:rPr>
        <w:tab/>
      </w:r>
      <w:r w:rsidR="00017C98" w:rsidRPr="00E1598A">
        <w:rPr>
          <w:rFonts w:ascii="Arial" w:hAnsi="Arial" w:cs="Arial"/>
          <w:color w:val="000000"/>
          <w:w w:val="0"/>
          <w:sz w:val="22"/>
          <w:szCs w:val="22"/>
        </w:rPr>
        <w:br/>
      </w:r>
    </w:p>
    <w:p w14:paraId="0A841221" w14:textId="77777777" w:rsidR="00017C98" w:rsidRPr="00E1598A" w:rsidRDefault="00191E89" w:rsidP="00470B14">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017C98" w:rsidRPr="00E1598A">
        <w:rPr>
          <w:rFonts w:ascii="Arial" w:hAnsi="Arial" w:cs="Arial"/>
          <w:color w:val="000000"/>
          <w:w w:val="0"/>
          <w:sz w:val="22"/>
          <w:szCs w:val="22"/>
        </w:rPr>
        <w:t>5.1.5</w:t>
      </w:r>
      <w:r w:rsidR="00017C98" w:rsidRPr="00E1598A">
        <w:rPr>
          <w:rFonts w:ascii="Arial" w:hAnsi="Arial" w:cs="Arial"/>
          <w:color w:val="000000"/>
          <w:w w:val="0"/>
          <w:sz w:val="22"/>
          <w:szCs w:val="22"/>
        </w:rPr>
        <w:tab/>
        <w:t>the amount of VAT charged, if any;</w:t>
      </w:r>
      <w:r w:rsidR="00017C98" w:rsidRPr="00E1598A">
        <w:rPr>
          <w:rFonts w:ascii="Arial" w:hAnsi="Arial" w:cs="Arial"/>
          <w:color w:val="000000"/>
          <w:w w:val="0"/>
          <w:sz w:val="22"/>
          <w:szCs w:val="22"/>
        </w:rPr>
        <w:tab/>
      </w:r>
      <w:r w:rsidR="00017C98" w:rsidRPr="00E1598A">
        <w:rPr>
          <w:rFonts w:ascii="Arial" w:hAnsi="Arial" w:cs="Arial"/>
          <w:color w:val="000000"/>
          <w:w w:val="0"/>
          <w:sz w:val="22"/>
          <w:szCs w:val="22"/>
        </w:rPr>
        <w:br/>
      </w:r>
    </w:p>
    <w:p w14:paraId="0A841222" w14:textId="77777777" w:rsidR="00096058" w:rsidRPr="00E1598A" w:rsidRDefault="00191E89"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017C98" w:rsidRPr="00E1598A">
        <w:rPr>
          <w:rFonts w:ascii="Arial" w:hAnsi="Arial" w:cs="Arial"/>
          <w:color w:val="000000"/>
          <w:w w:val="0"/>
          <w:sz w:val="22"/>
          <w:szCs w:val="22"/>
        </w:rPr>
        <w:t>5.1.6</w:t>
      </w:r>
      <w:r w:rsidR="00017C98" w:rsidRPr="00E1598A">
        <w:rPr>
          <w:rFonts w:ascii="Arial" w:hAnsi="Arial" w:cs="Arial"/>
          <w:color w:val="000000"/>
          <w:w w:val="0"/>
          <w:sz w:val="22"/>
          <w:szCs w:val="22"/>
        </w:rPr>
        <w:tab/>
        <w:t xml:space="preserve">in respect of the TIS used to issue the Discount Card, the number of </w:t>
      </w:r>
      <w:r w:rsidR="00ED457C" w:rsidRPr="00E1598A">
        <w:rPr>
          <w:rFonts w:ascii="Arial" w:hAnsi="Arial" w:cs="Arial"/>
          <w:color w:val="000000"/>
          <w:w w:val="0"/>
          <w:sz w:val="22"/>
          <w:szCs w:val="22"/>
        </w:rPr>
        <w:t xml:space="preserve">that </w:t>
      </w:r>
      <w:r w:rsidR="00017C98" w:rsidRPr="00E1598A">
        <w:rPr>
          <w:rFonts w:ascii="Arial" w:hAnsi="Arial" w:cs="Arial"/>
          <w:color w:val="000000"/>
          <w:w w:val="0"/>
          <w:sz w:val="22"/>
          <w:szCs w:val="22"/>
        </w:rPr>
        <w:t>TIS;</w:t>
      </w:r>
    </w:p>
    <w:p w14:paraId="0A841223" w14:textId="77777777" w:rsidR="00096058" w:rsidRPr="00E1598A" w:rsidRDefault="00096058" w:rsidP="009A609A">
      <w:pPr>
        <w:spacing w:line="300" w:lineRule="atLeast"/>
        <w:ind w:left="1701" w:hanging="992"/>
        <w:jc w:val="both"/>
        <w:rPr>
          <w:rFonts w:ascii="Arial" w:hAnsi="Arial" w:cs="Arial"/>
          <w:color w:val="000000"/>
          <w:w w:val="0"/>
          <w:sz w:val="22"/>
        </w:rPr>
      </w:pPr>
    </w:p>
    <w:p w14:paraId="0A841224" w14:textId="77777777" w:rsidR="00017C98" w:rsidRPr="00E1598A" w:rsidRDefault="00017C98"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 xml:space="preserve"> </w:t>
      </w:r>
      <w:r w:rsidR="00191E89" w:rsidRPr="00E1598A">
        <w:rPr>
          <w:rFonts w:ascii="Arial" w:hAnsi="Arial" w:cs="Arial"/>
          <w:color w:val="000000"/>
          <w:w w:val="0"/>
          <w:sz w:val="22"/>
          <w:szCs w:val="22"/>
        </w:rPr>
        <w:t>G</w:t>
      </w:r>
      <w:r w:rsidRPr="00E1598A">
        <w:rPr>
          <w:rFonts w:ascii="Arial" w:hAnsi="Arial" w:cs="Arial"/>
          <w:color w:val="000000"/>
          <w:w w:val="0"/>
          <w:sz w:val="22"/>
          <w:szCs w:val="22"/>
        </w:rPr>
        <w:t>5.1.7</w:t>
      </w:r>
      <w:r w:rsidRPr="00E1598A">
        <w:rPr>
          <w:rFonts w:ascii="Arial" w:hAnsi="Arial" w:cs="Arial"/>
          <w:color w:val="000000"/>
          <w:w w:val="0"/>
          <w:sz w:val="22"/>
          <w:szCs w:val="22"/>
        </w:rPr>
        <w:tab/>
        <w:t xml:space="preserve">the name and contact details of the </w:t>
      </w:r>
      <w:r w:rsidR="00D6031E" w:rsidRPr="00E1598A">
        <w:rPr>
          <w:rFonts w:ascii="Arial" w:hAnsi="Arial" w:cs="Arial"/>
          <w:color w:val="000000"/>
          <w:w w:val="0"/>
          <w:sz w:val="22"/>
          <w:szCs w:val="22"/>
        </w:rPr>
        <w:t>customer</w:t>
      </w:r>
      <w:r w:rsidRPr="00E1598A">
        <w:rPr>
          <w:rFonts w:ascii="Arial" w:hAnsi="Arial" w:cs="Arial"/>
          <w:color w:val="000000"/>
          <w:w w:val="0"/>
          <w:sz w:val="22"/>
          <w:szCs w:val="22"/>
        </w:rPr>
        <w:t xml:space="preserve">; and </w:t>
      </w:r>
    </w:p>
    <w:p w14:paraId="0A841225" w14:textId="77777777" w:rsidR="00017C98" w:rsidRPr="00E1598A" w:rsidRDefault="00017C98" w:rsidP="00FC593C">
      <w:pPr>
        <w:spacing w:line="300" w:lineRule="atLeast"/>
        <w:ind w:left="2268" w:hanging="1559"/>
        <w:jc w:val="both"/>
        <w:rPr>
          <w:rFonts w:ascii="Arial" w:hAnsi="Arial" w:cs="Arial"/>
          <w:color w:val="000000"/>
          <w:w w:val="0"/>
          <w:sz w:val="22"/>
          <w:szCs w:val="22"/>
        </w:rPr>
      </w:pPr>
    </w:p>
    <w:p w14:paraId="0A841226" w14:textId="77777777" w:rsidR="00017C98" w:rsidRPr="00E1598A" w:rsidRDefault="00191E89"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017C98" w:rsidRPr="00E1598A">
        <w:rPr>
          <w:rFonts w:ascii="Arial" w:hAnsi="Arial" w:cs="Arial"/>
          <w:color w:val="000000"/>
          <w:w w:val="0"/>
          <w:sz w:val="22"/>
          <w:szCs w:val="22"/>
        </w:rPr>
        <w:t>5.1.8</w:t>
      </w:r>
      <w:r w:rsidR="00017C98" w:rsidRPr="00E1598A">
        <w:rPr>
          <w:rFonts w:ascii="Arial" w:hAnsi="Arial" w:cs="Arial"/>
          <w:color w:val="000000"/>
          <w:w w:val="0"/>
          <w:sz w:val="22"/>
          <w:szCs w:val="22"/>
        </w:rPr>
        <w:tab/>
        <w:t xml:space="preserve">any other </w:t>
      </w:r>
      <w:bookmarkStart w:id="86" w:name="_DV_C97"/>
      <w:r w:rsidR="00017C98" w:rsidRPr="00E1598A">
        <w:rPr>
          <w:rFonts w:ascii="Arial" w:hAnsi="Arial" w:cs="Arial"/>
          <w:color w:val="000000"/>
          <w:w w:val="0"/>
          <w:sz w:val="22"/>
          <w:szCs w:val="22"/>
        </w:rPr>
        <w:t>information</w:t>
      </w:r>
      <w:r w:rsidR="00017C98" w:rsidRPr="00E1598A">
        <w:rPr>
          <w:rStyle w:val="DeltaViewInsertion"/>
          <w:rFonts w:ascii="Arial" w:hAnsi="Arial" w:cs="Arial"/>
          <w:w w:val="0"/>
          <w:sz w:val="22"/>
          <w:szCs w:val="22"/>
        </w:rPr>
        <w:t xml:space="preserve"> relating to such Discount Card</w:t>
      </w:r>
      <w:bookmarkEnd w:id="86"/>
      <w:r w:rsidR="00017C98" w:rsidRPr="00E1598A">
        <w:rPr>
          <w:rFonts w:ascii="Arial" w:hAnsi="Arial" w:cs="Arial"/>
          <w:color w:val="000000"/>
          <w:w w:val="0"/>
          <w:sz w:val="22"/>
          <w:szCs w:val="22"/>
        </w:rPr>
        <w:t xml:space="preserve"> </w:t>
      </w:r>
      <w:r w:rsidR="00725D4F" w:rsidRPr="00E1598A">
        <w:rPr>
          <w:rFonts w:ascii="Arial" w:hAnsi="Arial" w:cs="Arial"/>
          <w:color w:val="000000"/>
          <w:w w:val="0"/>
          <w:sz w:val="22"/>
          <w:szCs w:val="22"/>
        </w:rPr>
        <w:t xml:space="preserve">which is </w:t>
      </w:r>
      <w:r w:rsidR="00017C98" w:rsidRPr="00E1598A">
        <w:rPr>
          <w:rFonts w:ascii="Arial" w:hAnsi="Arial" w:cs="Arial"/>
          <w:color w:val="000000"/>
          <w:w w:val="0"/>
          <w:sz w:val="22"/>
          <w:szCs w:val="22"/>
        </w:rPr>
        <w:t xml:space="preserve">required by RSP </w:t>
      </w:r>
      <w:r w:rsidR="00017C98" w:rsidRPr="00E1598A">
        <w:rPr>
          <w:rStyle w:val="DeltaViewInsertion"/>
          <w:rFonts w:ascii="Arial" w:hAnsi="Arial" w:cs="Arial"/>
          <w:w w:val="0"/>
          <w:sz w:val="22"/>
          <w:szCs w:val="22"/>
        </w:rPr>
        <w:t xml:space="preserve">(other than personal data of the </w:t>
      </w:r>
      <w:r w:rsidR="00D6031E" w:rsidRPr="00E1598A">
        <w:rPr>
          <w:rStyle w:val="DeltaViewInsertion"/>
          <w:rFonts w:ascii="Arial" w:hAnsi="Arial" w:cs="Arial"/>
          <w:w w:val="0"/>
          <w:sz w:val="22"/>
          <w:szCs w:val="22"/>
        </w:rPr>
        <w:t>customer</w:t>
      </w:r>
      <w:r w:rsidR="00017C98" w:rsidRPr="00E1598A">
        <w:rPr>
          <w:rStyle w:val="DeltaViewInsertion"/>
          <w:rFonts w:ascii="Arial" w:hAnsi="Arial" w:cs="Arial"/>
          <w:w w:val="0"/>
          <w:sz w:val="22"/>
          <w:szCs w:val="22"/>
        </w:rPr>
        <w:t xml:space="preserve">) </w:t>
      </w:r>
      <w:r w:rsidR="00017C98" w:rsidRPr="00E1598A">
        <w:rPr>
          <w:rFonts w:ascii="Arial" w:hAnsi="Arial" w:cs="Arial"/>
          <w:color w:val="000000"/>
          <w:w w:val="0"/>
          <w:sz w:val="22"/>
          <w:szCs w:val="22"/>
        </w:rPr>
        <w:t>from time to time</w:t>
      </w:r>
      <w:r w:rsidR="00017C98" w:rsidRPr="00E1598A">
        <w:rPr>
          <w:rStyle w:val="DeltaViewInsertion"/>
          <w:rFonts w:ascii="Arial" w:hAnsi="Arial" w:cs="Arial"/>
          <w:w w:val="0"/>
          <w:sz w:val="22"/>
          <w:szCs w:val="22"/>
        </w:rPr>
        <w:t>.</w:t>
      </w:r>
    </w:p>
    <w:p w14:paraId="0A841227" w14:textId="77777777" w:rsidR="00017C98" w:rsidRPr="00E1598A" w:rsidRDefault="00017C98" w:rsidP="0037327B">
      <w:pPr>
        <w:spacing w:line="300" w:lineRule="atLeast"/>
        <w:jc w:val="both"/>
        <w:rPr>
          <w:rFonts w:ascii="Arial" w:hAnsi="Arial" w:cs="Arial"/>
          <w:color w:val="000000"/>
          <w:w w:val="0"/>
          <w:sz w:val="22"/>
          <w:szCs w:val="22"/>
        </w:rPr>
      </w:pPr>
    </w:p>
    <w:p w14:paraId="0A841228" w14:textId="77777777" w:rsidR="00C81B58" w:rsidRPr="00E1598A" w:rsidRDefault="0031430C" w:rsidP="009A609A">
      <w:pPr>
        <w:pStyle w:val="Heading2"/>
        <w:tabs>
          <w:tab w:val="clear" w:pos="1440"/>
          <w:tab w:val="clear" w:pos="2160"/>
        </w:tabs>
        <w:spacing w:line="300" w:lineRule="atLeast"/>
        <w:ind w:left="709" w:hanging="709"/>
        <w:rPr>
          <w:rFonts w:ascii="Arial" w:hAnsi="Arial" w:cs="Arial"/>
          <w:b/>
          <w:color w:val="000000"/>
          <w:w w:val="0"/>
          <w:szCs w:val="22"/>
        </w:rPr>
      </w:pPr>
      <w:bookmarkStart w:id="87" w:name="_Toc484358426"/>
      <w:r w:rsidRPr="00E1598A">
        <w:rPr>
          <w:rFonts w:ascii="Arial" w:hAnsi="Arial" w:cs="Arial"/>
          <w:b/>
          <w:color w:val="000000"/>
          <w:w w:val="0"/>
          <w:szCs w:val="22"/>
        </w:rPr>
        <w:t>G6</w:t>
      </w:r>
      <w:r w:rsidRPr="00E1598A">
        <w:rPr>
          <w:rFonts w:ascii="Arial" w:hAnsi="Arial" w:cs="Arial"/>
          <w:b/>
          <w:color w:val="000000"/>
          <w:w w:val="0"/>
          <w:szCs w:val="22"/>
        </w:rPr>
        <w:tab/>
      </w:r>
      <w:r w:rsidR="00C81B58" w:rsidRPr="00E1598A">
        <w:rPr>
          <w:rFonts w:ascii="Arial" w:hAnsi="Arial" w:cs="Arial"/>
          <w:b/>
          <w:color w:val="000000"/>
          <w:w w:val="0"/>
          <w:szCs w:val="22"/>
        </w:rPr>
        <w:t>Information about Reservations</w:t>
      </w:r>
      <w:bookmarkEnd w:id="87"/>
    </w:p>
    <w:p w14:paraId="0A841229" w14:textId="77777777" w:rsidR="00C81B58" w:rsidRPr="00E1598A" w:rsidRDefault="00C81B58" w:rsidP="00703377">
      <w:pPr>
        <w:numPr>
          <w:ilvl w:val="12"/>
          <w:numId w:val="0"/>
        </w:numPr>
        <w:spacing w:line="300" w:lineRule="atLeast"/>
        <w:ind w:left="720" w:hanging="720"/>
        <w:jc w:val="both"/>
        <w:rPr>
          <w:rFonts w:ascii="Arial" w:hAnsi="Arial" w:cs="Arial"/>
          <w:color w:val="000000"/>
          <w:w w:val="0"/>
          <w:sz w:val="22"/>
          <w:szCs w:val="22"/>
        </w:rPr>
      </w:pPr>
    </w:p>
    <w:p w14:paraId="0A84122A" w14:textId="77777777" w:rsidR="00C81B58" w:rsidRPr="00E1598A" w:rsidRDefault="0031430C" w:rsidP="009A609A">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w:t>
      </w:r>
      <w:r w:rsidR="00C81B58" w:rsidRPr="00E1598A">
        <w:rPr>
          <w:rFonts w:ascii="Arial" w:hAnsi="Arial" w:cs="Arial"/>
          <w:color w:val="000000"/>
          <w:w w:val="0"/>
          <w:sz w:val="22"/>
          <w:szCs w:val="22"/>
        </w:rPr>
        <w:tab/>
        <w:t xml:space="preserve">The following information shall be provided by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to RSP in respect of each Reservation </w:t>
      </w:r>
      <w:r w:rsidR="00C81B58" w:rsidRPr="00E1598A">
        <w:rPr>
          <w:rFonts w:ascii="Arial" w:hAnsi="Arial" w:cs="Arial"/>
          <w:color w:val="000000"/>
          <w:w w:val="0"/>
          <w:sz w:val="22"/>
          <w:szCs w:val="22"/>
          <w:lang w:val="en-US"/>
        </w:rPr>
        <w:t>which is sold</w:t>
      </w:r>
      <w:r w:rsidR="006A6DBB" w:rsidRPr="00E1598A">
        <w:rPr>
          <w:rFonts w:ascii="Arial" w:hAnsi="Arial" w:cs="Arial"/>
          <w:color w:val="000000"/>
          <w:w w:val="0"/>
          <w:sz w:val="22"/>
          <w:szCs w:val="22"/>
          <w:lang w:val="en-US"/>
        </w:rPr>
        <w:t xml:space="preserve"> or</w:t>
      </w:r>
      <w:r w:rsidR="00E75708" w:rsidRPr="00E1598A">
        <w:rPr>
          <w:rFonts w:ascii="Arial" w:hAnsi="Arial" w:cs="Arial"/>
          <w:color w:val="000000"/>
          <w:w w:val="0"/>
          <w:sz w:val="22"/>
          <w:szCs w:val="22"/>
          <w:lang w:val="en-US"/>
        </w:rPr>
        <w:t xml:space="preserve"> issued</w:t>
      </w:r>
      <w:r w:rsidR="006A6DBB" w:rsidRPr="00E1598A">
        <w:rPr>
          <w:rFonts w:ascii="Arial" w:hAnsi="Arial" w:cs="Arial"/>
          <w:color w:val="000000"/>
          <w:w w:val="0"/>
          <w:sz w:val="22"/>
          <w:szCs w:val="22"/>
          <w:lang w:val="en-US"/>
        </w:rPr>
        <w:t>,</w:t>
      </w:r>
      <w:r w:rsidR="00C81B58" w:rsidRPr="00E1598A">
        <w:rPr>
          <w:rFonts w:ascii="Arial" w:hAnsi="Arial" w:cs="Arial"/>
          <w:color w:val="000000"/>
          <w:w w:val="0"/>
          <w:sz w:val="22"/>
          <w:szCs w:val="22"/>
          <w:lang w:val="en-US"/>
        </w:rPr>
        <w:t xml:space="preserve"> or </w:t>
      </w:r>
      <w:r w:rsidR="006A6DBB" w:rsidRPr="00E1598A">
        <w:rPr>
          <w:rFonts w:ascii="Arial" w:hAnsi="Arial" w:cs="Arial"/>
          <w:color w:val="000000"/>
          <w:w w:val="0"/>
          <w:sz w:val="22"/>
          <w:szCs w:val="22"/>
          <w:lang w:val="en-US"/>
        </w:rPr>
        <w:t xml:space="preserve">each </w:t>
      </w:r>
      <w:r w:rsidR="00C81B58" w:rsidRPr="00E1598A">
        <w:rPr>
          <w:rFonts w:ascii="Arial" w:hAnsi="Arial" w:cs="Arial"/>
          <w:color w:val="000000"/>
          <w:w w:val="0"/>
          <w:sz w:val="22"/>
          <w:szCs w:val="22"/>
          <w:lang w:val="en-US"/>
        </w:rPr>
        <w:t xml:space="preserve">free Reservation which is made by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lang w:val="en-US"/>
        </w:rPr>
        <w:t>under this Agreement</w:t>
      </w:r>
      <w:r w:rsidR="00C81B58" w:rsidRPr="00E1598A">
        <w:rPr>
          <w:rFonts w:ascii="Arial" w:hAnsi="Arial" w:cs="Arial"/>
          <w:color w:val="000000"/>
          <w:w w:val="0"/>
          <w:sz w:val="22"/>
          <w:szCs w:val="22"/>
        </w:rPr>
        <w:t xml:space="preserve">, </w:t>
      </w:r>
      <w:r w:rsidR="00C81B58" w:rsidRPr="00E1598A">
        <w:rPr>
          <w:rFonts w:ascii="Arial" w:hAnsi="Arial" w:cs="Arial"/>
          <w:color w:val="000000"/>
          <w:w w:val="0"/>
          <w:sz w:val="22"/>
          <w:szCs w:val="22"/>
          <w:lang w:val="en-US"/>
        </w:rPr>
        <w:t xml:space="preserve">by the end of the </w:t>
      </w:r>
      <w:r w:rsidR="005F7B07" w:rsidRPr="00E1598A">
        <w:rPr>
          <w:rFonts w:ascii="Arial" w:hAnsi="Arial" w:cs="Arial"/>
          <w:color w:val="000000"/>
          <w:w w:val="0"/>
          <w:sz w:val="22"/>
          <w:szCs w:val="22"/>
          <w:lang w:val="en-US"/>
        </w:rPr>
        <w:t>b</w:t>
      </w:r>
      <w:r w:rsidR="00C81B58" w:rsidRPr="00E1598A">
        <w:rPr>
          <w:rFonts w:ascii="Arial" w:hAnsi="Arial" w:cs="Arial"/>
          <w:color w:val="000000"/>
          <w:w w:val="0"/>
          <w:sz w:val="22"/>
          <w:szCs w:val="22"/>
          <w:lang w:val="en-US"/>
        </w:rPr>
        <w:t xml:space="preserve">usiness </w:t>
      </w:r>
      <w:r w:rsidR="005F7B07" w:rsidRPr="00E1598A">
        <w:rPr>
          <w:rFonts w:ascii="Arial" w:hAnsi="Arial" w:cs="Arial"/>
          <w:color w:val="000000"/>
          <w:w w:val="0"/>
          <w:sz w:val="22"/>
          <w:szCs w:val="22"/>
          <w:lang w:val="en-US"/>
        </w:rPr>
        <w:t>d</w:t>
      </w:r>
      <w:r w:rsidR="00C81B58" w:rsidRPr="00E1598A">
        <w:rPr>
          <w:rFonts w:ascii="Arial" w:hAnsi="Arial" w:cs="Arial"/>
          <w:color w:val="000000"/>
          <w:w w:val="0"/>
          <w:sz w:val="22"/>
          <w:szCs w:val="22"/>
          <w:lang w:val="en-US"/>
        </w:rPr>
        <w:t>ay after that Reservation was sold</w:t>
      </w:r>
      <w:r w:rsidR="00E75708" w:rsidRPr="00E1598A">
        <w:rPr>
          <w:rFonts w:ascii="Arial" w:hAnsi="Arial" w:cs="Arial"/>
          <w:color w:val="000000"/>
          <w:w w:val="0"/>
          <w:sz w:val="22"/>
          <w:szCs w:val="22"/>
          <w:lang w:val="en-US"/>
        </w:rPr>
        <w:t>, issued</w:t>
      </w:r>
      <w:r w:rsidR="00C81B58" w:rsidRPr="00E1598A">
        <w:rPr>
          <w:rFonts w:ascii="Arial" w:hAnsi="Arial" w:cs="Arial"/>
          <w:color w:val="000000"/>
          <w:w w:val="0"/>
          <w:sz w:val="22"/>
          <w:szCs w:val="22"/>
          <w:lang w:val="en-US"/>
        </w:rPr>
        <w:t xml:space="preserve"> or free Reservation made</w:t>
      </w:r>
      <w:r w:rsidR="00C81B58" w:rsidRPr="00E1598A">
        <w:rPr>
          <w:rFonts w:ascii="Arial" w:hAnsi="Arial" w:cs="Arial"/>
          <w:color w:val="000000"/>
          <w:w w:val="0"/>
          <w:sz w:val="22"/>
          <w:szCs w:val="22"/>
        </w:rPr>
        <w:t>:</w:t>
      </w:r>
    </w:p>
    <w:p w14:paraId="0A84122B" w14:textId="77777777" w:rsidR="00C81B58" w:rsidRPr="00E1598A" w:rsidRDefault="00C81B58" w:rsidP="00703377">
      <w:pPr>
        <w:numPr>
          <w:ilvl w:val="12"/>
          <w:numId w:val="0"/>
        </w:numPr>
        <w:spacing w:line="300" w:lineRule="atLeast"/>
        <w:ind w:left="720" w:hanging="720"/>
        <w:jc w:val="both"/>
        <w:rPr>
          <w:rFonts w:ascii="Arial" w:hAnsi="Arial" w:cs="Arial"/>
          <w:color w:val="000000"/>
          <w:w w:val="0"/>
          <w:sz w:val="22"/>
          <w:szCs w:val="22"/>
        </w:rPr>
      </w:pPr>
    </w:p>
    <w:p w14:paraId="0A84122C" w14:textId="77777777" w:rsidR="00C81B58" w:rsidRPr="00E1598A" w:rsidRDefault="0031430C"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6.1.1</w:t>
      </w:r>
      <w:r w:rsidR="00C81B58" w:rsidRPr="00E1598A">
        <w:rPr>
          <w:rFonts w:ascii="Arial" w:hAnsi="Arial" w:cs="Arial"/>
          <w:color w:val="000000"/>
          <w:w w:val="0"/>
          <w:sz w:val="22"/>
          <w:szCs w:val="22"/>
        </w:rPr>
        <w:tab/>
      </w:r>
      <w:r w:rsidR="007B4E5F" w:rsidRPr="00E1598A">
        <w:rPr>
          <w:rFonts w:ascii="Arial" w:hAnsi="Arial" w:cs="Arial"/>
          <w:color w:val="000000"/>
          <w:w w:val="0"/>
          <w:sz w:val="22"/>
          <w:szCs w:val="22"/>
        </w:rPr>
        <w:t>t</w:t>
      </w:r>
      <w:r w:rsidR="00C81B58" w:rsidRPr="00E1598A">
        <w:rPr>
          <w:rFonts w:ascii="Arial" w:hAnsi="Arial" w:cs="Arial"/>
          <w:color w:val="000000"/>
          <w:w w:val="0"/>
          <w:sz w:val="22"/>
          <w:szCs w:val="22"/>
        </w:rPr>
        <w:t xml:space="preserve">he </w:t>
      </w:r>
      <w:r w:rsidR="00C81B58" w:rsidRPr="00E1598A">
        <w:rPr>
          <w:rFonts w:ascii="Arial" w:hAnsi="Arial" w:cs="Arial"/>
          <w:color w:val="000000"/>
          <w:w w:val="0"/>
          <w:sz w:val="22"/>
          <w:szCs w:val="22"/>
          <w:lang w:val="en-US"/>
        </w:rPr>
        <w:t>code, as supplied by RSP, for the location where the Reservation was sold</w:t>
      </w:r>
      <w:r w:rsidR="00E75708" w:rsidRPr="00E1598A">
        <w:rPr>
          <w:rFonts w:ascii="Arial" w:hAnsi="Arial" w:cs="Arial"/>
          <w:color w:val="000000"/>
          <w:w w:val="0"/>
          <w:sz w:val="22"/>
          <w:szCs w:val="22"/>
          <w:lang w:val="en-US"/>
        </w:rPr>
        <w:t>, issued or made</w:t>
      </w:r>
      <w:r w:rsidR="00C81B58" w:rsidRPr="00E1598A">
        <w:rPr>
          <w:rFonts w:ascii="Arial" w:hAnsi="Arial" w:cs="Arial"/>
          <w:color w:val="000000"/>
          <w:w w:val="0"/>
          <w:sz w:val="22"/>
          <w:szCs w:val="22"/>
        </w:rPr>
        <w:t>;</w:t>
      </w:r>
    </w:p>
    <w:p w14:paraId="0A84122D" w14:textId="77777777" w:rsidR="00C81B58" w:rsidRPr="00E1598A" w:rsidRDefault="00C81B58" w:rsidP="00703377">
      <w:pPr>
        <w:spacing w:line="300" w:lineRule="atLeast"/>
        <w:jc w:val="both"/>
        <w:rPr>
          <w:rFonts w:ascii="Arial" w:hAnsi="Arial" w:cs="Arial"/>
          <w:color w:val="000000"/>
          <w:w w:val="0"/>
          <w:sz w:val="22"/>
          <w:szCs w:val="22"/>
        </w:rPr>
      </w:pPr>
    </w:p>
    <w:p w14:paraId="0A84122E"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6.1.2</w:t>
      </w:r>
      <w:r w:rsidR="00C81B58" w:rsidRPr="00E1598A">
        <w:rPr>
          <w:rFonts w:ascii="Arial" w:hAnsi="Arial" w:cs="Arial"/>
          <w:color w:val="000000"/>
          <w:w w:val="0"/>
          <w:sz w:val="22"/>
          <w:szCs w:val="22"/>
        </w:rPr>
        <w:tab/>
      </w:r>
      <w:r w:rsidRPr="00E1598A">
        <w:rPr>
          <w:rFonts w:ascii="Arial" w:hAnsi="Arial" w:cs="Arial"/>
          <w:color w:val="000000"/>
          <w:w w:val="0"/>
          <w:sz w:val="22"/>
          <w:szCs w:val="22"/>
        </w:rPr>
        <w:t>t</w:t>
      </w:r>
      <w:r w:rsidR="00C81B58" w:rsidRPr="00E1598A">
        <w:rPr>
          <w:rFonts w:ascii="Arial" w:hAnsi="Arial" w:cs="Arial"/>
          <w:color w:val="000000"/>
          <w:w w:val="0"/>
          <w:sz w:val="22"/>
          <w:szCs w:val="22"/>
        </w:rPr>
        <w:t>he type of Reservation and the date on which the Reservation is valid;</w:t>
      </w:r>
    </w:p>
    <w:p w14:paraId="0A84122F" w14:textId="77777777" w:rsidR="00C81B58" w:rsidRPr="00E1598A" w:rsidRDefault="00C81B58" w:rsidP="00703377">
      <w:pPr>
        <w:spacing w:line="300" w:lineRule="atLeast"/>
        <w:jc w:val="both"/>
        <w:rPr>
          <w:rFonts w:ascii="Arial" w:hAnsi="Arial" w:cs="Arial"/>
          <w:color w:val="000000"/>
          <w:w w:val="0"/>
          <w:sz w:val="22"/>
          <w:szCs w:val="22"/>
        </w:rPr>
      </w:pPr>
    </w:p>
    <w:p w14:paraId="0A841230"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6.1.3</w:t>
      </w:r>
      <w:r w:rsidR="00C81B58" w:rsidRPr="00E1598A">
        <w:rPr>
          <w:rFonts w:ascii="Arial" w:hAnsi="Arial" w:cs="Arial"/>
          <w:color w:val="000000"/>
          <w:w w:val="0"/>
          <w:sz w:val="22"/>
          <w:szCs w:val="22"/>
        </w:rPr>
        <w:tab/>
        <w:t>the departure time of the train service on which the Reservation is valid;</w:t>
      </w:r>
    </w:p>
    <w:p w14:paraId="0A841231" w14:textId="77777777" w:rsidR="00C81B58" w:rsidRPr="00E1598A" w:rsidRDefault="00C81B58" w:rsidP="00703377">
      <w:pPr>
        <w:spacing w:line="300" w:lineRule="atLeast"/>
        <w:jc w:val="both"/>
        <w:rPr>
          <w:rFonts w:ascii="Arial" w:hAnsi="Arial" w:cs="Arial"/>
          <w:color w:val="000000"/>
          <w:w w:val="0"/>
          <w:sz w:val="22"/>
          <w:szCs w:val="22"/>
        </w:rPr>
      </w:pPr>
    </w:p>
    <w:p w14:paraId="0A841232"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6.1.4</w:t>
      </w:r>
      <w:r w:rsidR="00C81B58" w:rsidRPr="00E1598A">
        <w:rPr>
          <w:rFonts w:ascii="Arial" w:hAnsi="Arial" w:cs="Arial"/>
          <w:color w:val="000000"/>
          <w:w w:val="0"/>
          <w:sz w:val="22"/>
          <w:szCs w:val="22"/>
        </w:rPr>
        <w:tab/>
        <w:t>the stations between which the Reservation is valid;</w:t>
      </w:r>
    </w:p>
    <w:p w14:paraId="0A841233" w14:textId="77777777" w:rsidR="00C81B58" w:rsidRPr="00E1598A" w:rsidRDefault="00C81B58" w:rsidP="00703377">
      <w:pPr>
        <w:spacing w:line="300" w:lineRule="atLeast"/>
        <w:ind w:firstLine="720"/>
        <w:jc w:val="both"/>
        <w:rPr>
          <w:rFonts w:ascii="Arial" w:hAnsi="Arial" w:cs="Arial"/>
          <w:color w:val="000000"/>
          <w:w w:val="0"/>
          <w:sz w:val="22"/>
          <w:szCs w:val="22"/>
        </w:rPr>
      </w:pPr>
    </w:p>
    <w:p w14:paraId="0A841234"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6.1.5</w:t>
      </w:r>
      <w:r w:rsidR="00C81B58" w:rsidRPr="00E1598A">
        <w:rPr>
          <w:rFonts w:ascii="Arial" w:hAnsi="Arial" w:cs="Arial"/>
          <w:color w:val="000000"/>
          <w:w w:val="0"/>
          <w:sz w:val="22"/>
          <w:szCs w:val="22"/>
        </w:rPr>
        <w:tab/>
        <w:t>the direction of travel of the service on which the Reservation is valid;</w:t>
      </w:r>
    </w:p>
    <w:p w14:paraId="0A841235" w14:textId="77777777" w:rsidR="00C81B58" w:rsidRPr="00E1598A" w:rsidRDefault="00C81B58" w:rsidP="00703377">
      <w:pPr>
        <w:spacing w:line="300" w:lineRule="atLeast"/>
        <w:jc w:val="both"/>
        <w:rPr>
          <w:rFonts w:ascii="Arial" w:hAnsi="Arial" w:cs="Arial"/>
          <w:color w:val="000000"/>
          <w:w w:val="0"/>
          <w:sz w:val="22"/>
          <w:szCs w:val="22"/>
        </w:rPr>
      </w:pPr>
    </w:p>
    <w:p w14:paraId="0A841236"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6.1.6</w:t>
      </w:r>
      <w:r w:rsidR="00C81B58" w:rsidRPr="00E1598A">
        <w:rPr>
          <w:rFonts w:ascii="Arial" w:hAnsi="Arial" w:cs="Arial"/>
          <w:color w:val="000000"/>
          <w:w w:val="0"/>
          <w:sz w:val="22"/>
          <w:szCs w:val="22"/>
        </w:rPr>
        <w:tab/>
        <w:t xml:space="preserve">the class of accommodation to which the </w:t>
      </w:r>
      <w:r w:rsidR="000E0D1D" w:rsidRPr="00E1598A">
        <w:rPr>
          <w:rFonts w:ascii="Arial" w:hAnsi="Arial" w:cs="Arial"/>
          <w:color w:val="000000"/>
          <w:w w:val="0"/>
          <w:sz w:val="22"/>
          <w:szCs w:val="22"/>
        </w:rPr>
        <w:t xml:space="preserve">Reservation </w:t>
      </w:r>
      <w:r w:rsidR="00C81B58" w:rsidRPr="00E1598A">
        <w:rPr>
          <w:rFonts w:ascii="Arial" w:hAnsi="Arial" w:cs="Arial"/>
          <w:color w:val="000000"/>
          <w:w w:val="0"/>
          <w:sz w:val="22"/>
          <w:szCs w:val="22"/>
        </w:rPr>
        <w:t>relates;</w:t>
      </w:r>
    </w:p>
    <w:p w14:paraId="0A841237" w14:textId="77777777" w:rsidR="00C81B58" w:rsidRPr="00E1598A" w:rsidRDefault="00C81B58" w:rsidP="00703377">
      <w:pPr>
        <w:spacing w:line="300" w:lineRule="atLeast"/>
        <w:jc w:val="both"/>
        <w:rPr>
          <w:rFonts w:ascii="Arial" w:hAnsi="Arial" w:cs="Arial"/>
          <w:color w:val="000000"/>
          <w:w w:val="0"/>
          <w:sz w:val="22"/>
          <w:szCs w:val="22"/>
        </w:rPr>
      </w:pPr>
    </w:p>
    <w:p w14:paraId="0A841238"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6.1.7</w:t>
      </w:r>
      <w:r w:rsidR="00C81B58" w:rsidRPr="00E1598A">
        <w:rPr>
          <w:rFonts w:ascii="Arial" w:hAnsi="Arial" w:cs="Arial"/>
          <w:color w:val="000000"/>
          <w:w w:val="0"/>
          <w:sz w:val="22"/>
          <w:szCs w:val="22"/>
        </w:rPr>
        <w:tab/>
        <w:t>the Price (including any applicable VAT) of the Reservation;</w:t>
      </w:r>
    </w:p>
    <w:p w14:paraId="0A841239" w14:textId="77777777" w:rsidR="00C81B58" w:rsidRPr="00E1598A" w:rsidRDefault="00C81B58" w:rsidP="00703377">
      <w:pPr>
        <w:spacing w:line="300" w:lineRule="atLeast"/>
        <w:jc w:val="both"/>
        <w:rPr>
          <w:rFonts w:ascii="Arial" w:hAnsi="Arial" w:cs="Arial"/>
          <w:color w:val="000000"/>
          <w:w w:val="0"/>
          <w:sz w:val="22"/>
          <w:szCs w:val="22"/>
        </w:rPr>
      </w:pPr>
    </w:p>
    <w:p w14:paraId="0A84123A"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6.1.8</w:t>
      </w:r>
      <w:r w:rsidR="00C81B58" w:rsidRPr="00E1598A">
        <w:rPr>
          <w:rFonts w:ascii="Arial" w:hAnsi="Arial" w:cs="Arial"/>
          <w:color w:val="000000"/>
          <w:w w:val="0"/>
          <w:sz w:val="22"/>
          <w:szCs w:val="22"/>
        </w:rPr>
        <w:tab/>
        <w:t>the amount of any VAT charged;</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p>
    <w:p w14:paraId="0A84123B"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6.1.9</w:t>
      </w:r>
      <w:r w:rsidR="00C81B58" w:rsidRPr="00E1598A">
        <w:rPr>
          <w:rFonts w:ascii="Arial" w:hAnsi="Arial" w:cs="Arial"/>
          <w:color w:val="000000"/>
          <w:w w:val="0"/>
          <w:sz w:val="22"/>
          <w:szCs w:val="22"/>
        </w:rPr>
        <w:tab/>
        <w:t xml:space="preserve">the number of the TIS used to </w:t>
      </w:r>
      <w:r w:rsidR="007A7DEE" w:rsidRPr="00E1598A">
        <w:rPr>
          <w:rFonts w:ascii="Arial" w:hAnsi="Arial" w:cs="Arial"/>
          <w:color w:val="000000"/>
          <w:w w:val="0"/>
          <w:sz w:val="22"/>
          <w:szCs w:val="22"/>
        </w:rPr>
        <w:t>sell</w:t>
      </w:r>
      <w:r w:rsidR="00AC3EE5" w:rsidRPr="00E1598A">
        <w:rPr>
          <w:rFonts w:ascii="Arial" w:hAnsi="Arial" w:cs="Arial"/>
          <w:color w:val="000000"/>
          <w:w w:val="0"/>
          <w:sz w:val="22"/>
          <w:szCs w:val="22"/>
        </w:rPr>
        <w:t>,</w:t>
      </w:r>
      <w:r w:rsidR="007A7DEE" w:rsidRPr="00E1598A">
        <w:rPr>
          <w:rFonts w:ascii="Arial" w:hAnsi="Arial" w:cs="Arial"/>
          <w:color w:val="000000"/>
          <w:w w:val="0"/>
          <w:sz w:val="22"/>
          <w:szCs w:val="22"/>
        </w:rPr>
        <w:t xml:space="preserve"> </w:t>
      </w:r>
      <w:r w:rsidR="00C81B58" w:rsidRPr="00E1598A">
        <w:rPr>
          <w:rFonts w:ascii="Arial" w:hAnsi="Arial" w:cs="Arial"/>
          <w:color w:val="000000"/>
          <w:w w:val="0"/>
          <w:sz w:val="22"/>
          <w:szCs w:val="22"/>
        </w:rPr>
        <w:t>issue</w:t>
      </w:r>
      <w:r w:rsidR="00AC3EE5" w:rsidRPr="00E1598A">
        <w:rPr>
          <w:rFonts w:ascii="Arial" w:hAnsi="Arial" w:cs="Arial"/>
          <w:color w:val="000000"/>
          <w:w w:val="0"/>
          <w:sz w:val="22"/>
          <w:szCs w:val="22"/>
        </w:rPr>
        <w:t xml:space="preserve"> or make</w:t>
      </w:r>
      <w:r w:rsidR="00C81B58" w:rsidRPr="00E1598A">
        <w:rPr>
          <w:rFonts w:ascii="Arial" w:hAnsi="Arial" w:cs="Arial"/>
          <w:color w:val="000000"/>
          <w:w w:val="0"/>
          <w:sz w:val="22"/>
          <w:szCs w:val="22"/>
        </w:rPr>
        <w:t xml:space="preserve"> the Reservation; </w:t>
      </w:r>
    </w:p>
    <w:p w14:paraId="0A84123C" w14:textId="77777777" w:rsidR="00C81B58" w:rsidRPr="00E1598A" w:rsidRDefault="00C81B58" w:rsidP="00703377">
      <w:pPr>
        <w:spacing w:line="300" w:lineRule="atLeast"/>
        <w:ind w:left="1440" w:hanging="720"/>
        <w:jc w:val="both"/>
        <w:rPr>
          <w:rFonts w:ascii="Arial" w:hAnsi="Arial" w:cs="Arial"/>
          <w:color w:val="000000"/>
          <w:w w:val="0"/>
          <w:sz w:val="22"/>
          <w:szCs w:val="22"/>
        </w:rPr>
      </w:pPr>
    </w:p>
    <w:p w14:paraId="0A84123D"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6.1.10</w:t>
      </w:r>
      <w:r w:rsidR="00C81B58" w:rsidRPr="00E1598A">
        <w:rPr>
          <w:rFonts w:ascii="Arial" w:hAnsi="Arial" w:cs="Arial"/>
          <w:color w:val="000000"/>
          <w:w w:val="0"/>
          <w:sz w:val="22"/>
          <w:szCs w:val="22"/>
        </w:rPr>
        <w:tab/>
        <w:t xml:space="preserve">the name of the </w:t>
      </w:r>
      <w:r w:rsidR="00D6031E" w:rsidRPr="00E1598A">
        <w:rPr>
          <w:rFonts w:ascii="Arial" w:hAnsi="Arial" w:cs="Arial"/>
          <w:color w:val="000000"/>
          <w:w w:val="0"/>
          <w:sz w:val="22"/>
          <w:szCs w:val="22"/>
        </w:rPr>
        <w:t>customer</w:t>
      </w:r>
      <w:r w:rsidR="00C81B58" w:rsidRPr="00E1598A">
        <w:rPr>
          <w:rFonts w:ascii="Arial" w:hAnsi="Arial" w:cs="Arial"/>
          <w:color w:val="000000"/>
          <w:w w:val="0"/>
          <w:sz w:val="22"/>
          <w:szCs w:val="22"/>
        </w:rPr>
        <w:t>; and</w:t>
      </w:r>
    </w:p>
    <w:p w14:paraId="0A84123E" w14:textId="77777777" w:rsidR="00C81B58" w:rsidRPr="00E1598A" w:rsidRDefault="00C81B58" w:rsidP="00703377">
      <w:pPr>
        <w:spacing w:line="300" w:lineRule="atLeast"/>
        <w:jc w:val="both"/>
        <w:rPr>
          <w:rFonts w:ascii="Arial" w:hAnsi="Arial" w:cs="Arial"/>
          <w:color w:val="000000"/>
          <w:w w:val="0"/>
          <w:sz w:val="22"/>
          <w:szCs w:val="22"/>
        </w:rPr>
      </w:pPr>
    </w:p>
    <w:p w14:paraId="0A84123F" w14:textId="77777777" w:rsidR="00C81B58" w:rsidRPr="00E1598A" w:rsidRDefault="007B4E5F"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6.1.11</w:t>
      </w:r>
      <w:r w:rsidR="00C81B58" w:rsidRPr="00E1598A">
        <w:rPr>
          <w:rFonts w:ascii="Arial" w:hAnsi="Arial" w:cs="Arial"/>
          <w:color w:val="000000"/>
          <w:w w:val="0"/>
          <w:sz w:val="22"/>
          <w:szCs w:val="22"/>
        </w:rPr>
        <w:tab/>
        <w:t xml:space="preserve">any other information </w:t>
      </w:r>
      <w:bookmarkStart w:id="88" w:name="_DV_C109"/>
      <w:r w:rsidR="00C81B58" w:rsidRPr="00E1598A">
        <w:rPr>
          <w:rStyle w:val="DeltaViewInsertion"/>
          <w:rFonts w:ascii="Arial" w:hAnsi="Arial" w:cs="Arial"/>
          <w:w w:val="0"/>
          <w:sz w:val="22"/>
          <w:szCs w:val="22"/>
        </w:rPr>
        <w:t>relating to such Reservation</w:t>
      </w:r>
      <w:r w:rsidR="00685987" w:rsidRPr="00E1598A">
        <w:rPr>
          <w:rStyle w:val="DeltaViewInsertion"/>
          <w:rFonts w:ascii="Arial" w:hAnsi="Arial" w:cs="Arial"/>
          <w:w w:val="0"/>
          <w:sz w:val="22"/>
          <w:szCs w:val="22"/>
        </w:rPr>
        <w:t>,</w:t>
      </w:r>
      <w:r w:rsidR="00C81B58" w:rsidRPr="00E1598A">
        <w:rPr>
          <w:rStyle w:val="DeltaViewInsertion"/>
          <w:rFonts w:ascii="Arial" w:hAnsi="Arial" w:cs="Arial"/>
          <w:w w:val="0"/>
          <w:sz w:val="22"/>
          <w:szCs w:val="22"/>
        </w:rPr>
        <w:t xml:space="preserve"> </w:t>
      </w:r>
      <w:bookmarkEnd w:id="88"/>
      <w:r w:rsidR="007A7DEE" w:rsidRPr="00E1598A">
        <w:rPr>
          <w:rStyle w:val="DeltaViewInsertion"/>
          <w:rFonts w:ascii="Arial" w:hAnsi="Arial" w:cs="Arial"/>
          <w:w w:val="0"/>
          <w:sz w:val="22"/>
          <w:szCs w:val="22"/>
        </w:rPr>
        <w:t xml:space="preserve">which is </w:t>
      </w:r>
      <w:r w:rsidR="00C81B58" w:rsidRPr="00E1598A">
        <w:rPr>
          <w:rFonts w:ascii="Arial" w:hAnsi="Arial" w:cs="Arial"/>
          <w:color w:val="000000"/>
          <w:w w:val="0"/>
          <w:sz w:val="22"/>
          <w:szCs w:val="22"/>
        </w:rPr>
        <w:t xml:space="preserve">required by RSP </w:t>
      </w:r>
      <w:bookmarkStart w:id="89" w:name="_DV_C111"/>
      <w:r w:rsidR="00C81B58" w:rsidRPr="00E1598A">
        <w:rPr>
          <w:rStyle w:val="DeltaViewInsertion"/>
          <w:rFonts w:ascii="Arial" w:hAnsi="Arial" w:cs="Arial"/>
          <w:w w:val="0"/>
          <w:sz w:val="22"/>
          <w:szCs w:val="22"/>
        </w:rPr>
        <w:t>(other than personal data of</w:t>
      </w:r>
      <w:bookmarkEnd w:id="89"/>
      <w:r w:rsidR="00C81B58" w:rsidRPr="00E1598A">
        <w:rPr>
          <w:rFonts w:ascii="Arial" w:hAnsi="Arial" w:cs="Arial"/>
          <w:color w:val="000000"/>
          <w:w w:val="0"/>
          <w:sz w:val="22"/>
          <w:szCs w:val="22"/>
        </w:rPr>
        <w:t xml:space="preserve"> the </w:t>
      </w:r>
      <w:bookmarkStart w:id="90" w:name="_DV_C113"/>
      <w:r w:rsidR="00D6031E" w:rsidRPr="00E1598A">
        <w:rPr>
          <w:rStyle w:val="DeltaViewInsertion"/>
          <w:rFonts w:ascii="Arial" w:hAnsi="Arial" w:cs="Arial"/>
          <w:w w:val="0"/>
          <w:sz w:val="22"/>
          <w:szCs w:val="22"/>
        </w:rPr>
        <w:t>customer</w:t>
      </w:r>
      <w:r w:rsidR="00C81B58" w:rsidRPr="00E1598A">
        <w:rPr>
          <w:rStyle w:val="DeltaViewInsertion"/>
          <w:rFonts w:ascii="Arial" w:hAnsi="Arial" w:cs="Arial"/>
          <w:w w:val="0"/>
          <w:sz w:val="22"/>
          <w:szCs w:val="22"/>
        </w:rPr>
        <w:t>)</w:t>
      </w:r>
      <w:bookmarkEnd w:id="90"/>
      <w:r w:rsidR="00C81B58" w:rsidRPr="00E1598A">
        <w:rPr>
          <w:rFonts w:ascii="Arial" w:hAnsi="Arial" w:cs="Arial"/>
          <w:color w:val="000000"/>
          <w:w w:val="0"/>
          <w:sz w:val="22"/>
          <w:szCs w:val="22"/>
        </w:rPr>
        <w:t xml:space="preserve"> from time to time</w:t>
      </w:r>
      <w:bookmarkStart w:id="91" w:name="_DV_C115"/>
      <w:r w:rsidR="00C81B58" w:rsidRPr="00E1598A">
        <w:rPr>
          <w:rStyle w:val="DeltaViewInsertion"/>
          <w:rFonts w:ascii="Arial" w:hAnsi="Arial" w:cs="Arial"/>
          <w:w w:val="0"/>
          <w:sz w:val="22"/>
          <w:szCs w:val="22"/>
        </w:rPr>
        <w:t>.</w:t>
      </w:r>
      <w:bookmarkEnd w:id="91"/>
    </w:p>
    <w:p w14:paraId="0A841240" w14:textId="77777777" w:rsidR="00C81B58" w:rsidRPr="00E1598A" w:rsidRDefault="00C81B58" w:rsidP="00703377">
      <w:pPr>
        <w:numPr>
          <w:ilvl w:val="12"/>
          <w:numId w:val="0"/>
        </w:numPr>
        <w:spacing w:line="300" w:lineRule="atLeast"/>
        <w:ind w:left="720" w:hanging="720"/>
        <w:jc w:val="both"/>
        <w:rPr>
          <w:rFonts w:ascii="Arial" w:hAnsi="Arial" w:cs="Arial"/>
          <w:color w:val="000000"/>
          <w:w w:val="0"/>
          <w:sz w:val="22"/>
          <w:szCs w:val="22"/>
        </w:rPr>
      </w:pPr>
    </w:p>
    <w:p w14:paraId="0A841241" w14:textId="77777777" w:rsidR="00C81B58" w:rsidRPr="00E1598A" w:rsidRDefault="0081239B" w:rsidP="009A609A">
      <w:pPr>
        <w:pStyle w:val="Heading2"/>
        <w:tabs>
          <w:tab w:val="clear" w:pos="1440"/>
          <w:tab w:val="clear" w:pos="2160"/>
        </w:tabs>
        <w:spacing w:line="300" w:lineRule="atLeast"/>
        <w:ind w:left="709" w:hanging="709"/>
        <w:rPr>
          <w:rFonts w:ascii="Arial" w:hAnsi="Arial" w:cs="Arial"/>
          <w:b/>
          <w:color w:val="000000"/>
          <w:w w:val="0"/>
          <w:szCs w:val="22"/>
        </w:rPr>
      </w:pPr>
      <w:r w:rsidRPr="00E1598A">
        <w:rPr>
          <w:rFonts w:ascii="Arial" w:hAnsi="Arial" w:cs="Arial"/>
          <w:b/>
          <w:color w:val="000000"/>
          <w:w w:val="0"/>
          <w:szCs w:val="22"/>
        </w:rPr>
        <w:t>G7</w:t>
      </w:r>
      <w:r w:rsidRPr="00E1598A">
        <w:rPr>
          <w:rFonts w:ascii="Arial" w:hAnsi="Arial" w:cs="Arial"/>
          <w:b/>
          <w:color w:val="000000"/>
          <w:w w:val="0"/>
          <w:szCs w:val="22"/>
        </w:rPr>
        <w:tab/>
      </w:r>
      <w:r w:rsidR="00C81B58" w:rsidRPr="00E1598A">
        <w:rPr>
          <w:rFonts w:ascii="Arial" w:hAnsi="Arial" w:cs="Arial"/>
          <w:b/>
          <w:color w:val="000000"/>
          <w:w w:val="0"/>
          <w:szCs w:val="22"/>
        </w:rPr>
        <w:t>Information about Refunds</w:t>
      </w:r>
    </w:p>
    <w:p w14:paraId="0A841242" w14:textId="77777777" w:rsidR="00C81B58" w:rsidRPr="00E1598A" w:rsidRDefault="00C81B58" w:rsidP="00703377">
      <w:pPr>
        <w:numPr>
          <w:ilvl w:val="12"/>
          <w:numId w:val="0"/>
        </w:numPr>
        <w:spacing w:line="300" w:lineRule="atLeast"/>
        <w:jc w:val="both"/>
        <w:rPr>
          <w:rFonts w:ascii="Arial" w:hAnsi="Arial" w:cs="Arial"/>
          <w:color w:val="000000"/>
          <w:w w:val="0"/>
          <w:sz w:val="22"/>
          <w:szCs w:val="22"/>
        </w:rPr>
      </w:pPr>
    </w:p>
    <w:p w14:paraId="0A841243" w14:textId="77777777" w:rsidR="00C81B58" w:rsidRPr="00E1598A" w:rsidRDefault="0081239B" w:rsidP="009A609A">
      <w:pPr>
        <w:spacing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7.1</w:t>
      </w:r>
      <w:r w:rsidR="00C81B58" w:rsidRPr="00E1598A">
        <w:rPr>
          <w:rFonts w:ascii="Arial" w:hAnsi="Arial" w:cs="Arial"/>
          <w:color w:val="000000"/>
          <w:w w:val="0"/>
          <w:sz w:val="22"/>
          <w:szCs w:val="22"/>
        </w:rPr>
        <w:tab/>
        <w:t xml:space="preserve">Where a </w:t>
      </w:r>
      <w:r w:rsidR="00594609" w:rsidRPr="00E1598A">
        <w:rPr>
          <w:rFonts w:ascii="Arial" w:hAnsi="Arial" w:cs="Arial"/>
          <w:color w:val="000000"/>
          <w:w w:val="0"/>
          <w:sz w:val="22"/>
          <w:szCs w:val="22"/>
        </w:rPr>
        <w:t xml:space="preserve">Refund </w:t>
      </w:r>
      <w:r w:rsidR="00C81B58" w:rsidRPr="00E1598A">
        <w:rPr>
          <w:rFonts w:ascii="Arial" w:hAnsi="Arial" w:cs="Arial"/>
          <w:color w:val="000000"/>
          <w:w w:val="0"/>
          <w:sz w:val="22"/>
          <w:szCs w:val="22"/>
        </w:rPr>
        <w:t xml:space="preserve">is made by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in respect of an unused </w:t>
      </w:r>
      <w:r w:rsidR="00594609" w:rsidRPr="00E1598A">
        <w:rPr>
          <w:rFonts w:ascii="Arial" w:hAnsi="Arial" w:cs="Arial"/>
          <w:color w:val="000000"/>
          <w:w w:val="0"/>
          <w:sz w:val="22"/>
          <w:szCs w:val="22"/>
        </w:rPr>
        <w:t xml:space="preserve">or partially used </w:t>
      </w:r>
      <w:r w:rsidR="007F55C6" w:rsidRPr="00E1598A">
        <w:rPr>
          <w:rFonts w:ascii="Arial" w:hAnsi="Arial" w:cs="Arial"/>
          <w:color w:val="000000"/>
          <w:w w:val="0"/>
          <w:sz w:val="22"/>
          <w:szCs w:val="22"/>
        </w:rPr>
        <w:t>Rail Product,</w:t>
      </w:r>
      <w:r w:rsidR="00C81B58" w:rsidRPr="00E1598A">
        <w:rPr>
          <w:rFonts w:ascii="Arial" w:hAnsi="Arial" w:cs="Arial"/>
          <w:color w:val="000000"/>
          <w:w w:val="0"/>
          <w:sz w:val="22"/>
          <w:szCs w:val="22"/>
        </w:rPr>
        <w:t xml:space="preserve">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shall return </w:t>
      </w:r>
      <w:r w:rsidR="00FC24A9" w:rsidRPr="00E1598A">
        <w:rPr>
          <w:rFonts w:ascii="Arial" w:hAnsi="Arial" w:cs="Arial"/>
          <w:color w:val="000000"/>
          <w:w w:val="0"/>
          <w:sz w:val="22"/>
          <w:szCs w:val="22"/>
        </w:rPr>
        <w:t xml:space="preserve">to RSP or hold a scanned image of </w:t>
      </w:r>
      <w:r w:rsidR="00C81B58" w:rsidRPr="00E1598A">
        <w:rPr>
          <w:rFonts w:ascii="Arial" w:hAnsi="Arial" w:cs="Arial"/>
          <w:color w:val="000000"/>
          <w:w w:val="0"/>
          <w:sz w:val="22"/>
          <w:szCs w:val="22"/>
        </w:rPr>
        <w:t xml:space="preserve">a cancelled </w:t>
      </w:r>
      <w:r w:rsidR="007F55C6" w:rsidRPr="00E1598A">
        <w:rPr>
          <w:rFonts w:ascii="Arial" w:hAnsi="Arial" w:cs="Arial"/>
          <w:color w:val="000000"/>
          <w:w w:val="0"/>
          <w:sz w:val="22"/>
          <w:szCs w:val="22"/>
        </w:rPr>
        <w:t>t</w:t>
      </w:r>
      <w:r w:rsidR="00C81B58" w:rsidRPr="00E1598A">
        <w:rPr>
          <w:rFonts w:ascii="Arial" w:hAnsi="Arial" w:cs="Arial"/>
          <w:color w:val="000000"/>
          <w:w w:val="0"/>
          <w:sz w:val="22"/>
          <w:szCs w:val="22"/>
        </w:rPr>
        <w:t xml:space="preserve">icket in support of </w:t>
      </w:r>
      <w:r w:rsidR="00244CFA" w:rsidRPr="00E1598A">
        <w:rPr>
          <w:rFonts w:ascii="Arial" w:hAnsi="Arial" w:cs="Arial"/>
          <w:color w:val="000000"/>
          <w:w w:val="0"/>
          <w:sz w:val="22"/>
          <w:szCs w:val="22"/>
        </w:rPr>
        <w:t xml:space="preserve">said </w:t>
      </w:r>
      <w:r w:rsidR="00C81B58" w:rsidRPr="00E1598A">
        <w:rPr>
          <w:rFonts w:ascii="Arial" w:hAnsi="Arial" w:cs="Arial"/>
          <w:color w:val="000000"/>
          <w:w w:val="0"/>
          <w:sz w:val="22"/>
          <w:szCs w:val="22"/>
        </w:rPr>
        <w:t>Refund.</w:t>
      </w:r>
    </w:p>
    <w:p w14:paraId="0A841244" w14:textId="77777777" w:rsidR="00C81B58" w:rsidRPr="00E1598A" w:rsidRDefault="00C81B58" w:rsidP="00703377">
      <w:pPr>
        <w:spacing w:line="300" w:lineRule="atLeast"/>
        <w:ind w:left="720"/>
        <w:jc w:val="both"/>
        <w:rPr>
          <w:rFonts w:ascii="Arial" w:hAnsi="Arial" w:cs="Arial"/>
          <w:color w:val="000000"/>
          <w:w w:val="0"/>
          <w:sz w:val="22"/>
          <w:szCs w:val="22"/>
        </w:rPr>
      </w:pPr>
    </w:p>
    <w:p w14:paraId="0A841245" w14:textId="77777777" w:rsidR="00C81B58" w:rsidRPr="00E1598A" w:rsidRDefault="0081239B" w:rsidP="009A609A">
      <w:pPr>
        <w:spacing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7.2</w:t>
      </w:r>
      <w:r w:rsidR="00C81B58" w:rsidRPr="00E1598A">
        <w:rPr>
          <w:rFonts w:ascii="Arial" w:hAnsi="Arial" w:cs="Arial"/>
          <w:color w:val="000000"/>
          <w:w w:val="0"/>
          <w:sz w:val="22"/>
          <w:szCs w:val="22"/>
        </w:rPr>
        <w:tab/>
      </w:r>
      <w:r w:rsidR="00AD7B82" w:rsidRPr="00E1598A">
        <w:rPr>
          <w:rFonts w:ascii="Arial" w:hAnsi="Arial" w:cs="Arial"/>
          <w:color w:val="000000"/>
          <w:w w:val="0"/>
          <w:sz w:val="22"/>
        </w:rPr>
        <w:t xml:space="preserve">The Agent </w:t>
      </w:r>
      <w:r w:rsidR="00D55BCE" w:rsidRPr="00E1598A">
        <w:rPr>
          <w:rFonts w:ascii="Arial" w:hAnsi="Arial" w:cs="Arial"/>
          <w:color w:val="000000"/>
          <w:w w:val="0"/>
          <w:sz w:val="22"/>
          <w:szCs w:val="22"/>
        </w:rPr>
        <w:t xml:space="preserve">shall </w:t>
      </w:r>
      <w:r w:rsidR="00C81B58" w:rsidRPr="00E1598A">
        <w:rPr>
          <w:rFonts w:ascii="Arial" w:hAnsi="Arial" w:cs="Arial"/>
          <w:color w:val="000000"/>
          <w:w w:val="0"/>
          <w:sz w:val="22"/>
          <w:szCs w:val="22"/>
        </w:rPr>
        <w:t xml:space="preserve">provide to RSP the following information in respect of each Refund made by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p>
    <w:p w14:paraId="0A841246" w14:textId="77777777" w:rsidR="001C187B" w:rsidRPr="00E1598A" w:rsidRDefault="00CD7F1C"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7.2.1</w:t>
      </w:r>
      <w:r w:rsidR="00C81B58" w:rsidRPr="00E1598A">
        <w:rPr>
          <w:rFonts w:ascii="Arial" w:hAnsi="Arial" w:cs="Arial"/>
          <w:color w:val="000000"/>
          <w:w w:val="0"/>
          <w:sz w:val="22"/>
          <w:szCs w:val="22"/>
        </w:rPr>
        <w:tab/>
      </w:r>
      <w:r w:rsidR="0081239B" w:rsidRPr="00E1598A">
        <w:rPr>
          <w:rFonts w:ascii="Arial" w:hAnsi="Arial" w:cs="Arial"/>
          <w:color w:val="000000"/>
          <w:w w:val="0"/>
          <w:sz w:val="22"/>
          <w:szCs w:val="22"/>
        </w:rPr>
        <w:t>t</w:t>
      </w:r>
      <w:r w:rsidR="00C81B58" w:rsidRPr="00E1598A">
        <w:rPr>
          <w:rFonts w:ascii="Arial" w:hAnsi="Arial" w:cs="Arial"/>
          <w:color w:val="000000"/>
          <w:w w:val="0"/>
          <w:sz w:val="22"/>
          <w:szCs w:val="22"/>
        </w:rPr>
        <w:t xml:space="preserve">he </w:t>
      </w:r>
      <w:r w:rsidR="00C81B58" w:rsidRPr="00E1598A">
        <w:rPr>
          <w:rFonts w:ascii="Arial" w:hAnsi="Arial" w:cs="Arial"/>
          <w:color w:val="000000"/>
          <w:w w:val="0"/>
          <w:sz w:val="22"/>
          <w:szCs w:val="22"/>
          <w:lang w:val="en-US"/>
        </w:rPr>
        <w:t>code, as supplied by RSP, for the location where the Refund was made</w:t>
      </w:r>
      <w:r w:rsidR="00C81B58" w:rsidRPr="00E1598A">
        <w:rPr>
          <w:rFonts w:ascii="Arial" w:hAnsi="Arial" w:cs="Arial"/>
          <w:color w:val="000000"/>
          <w:w w:val="0"/>
          <w:sz w:val="22"/>
          <w:szCs w:val="22"/>
        </w:rPr>
        <w:t>;</w:t>
      </w:r>
    </w:p>
    <w:p w14:paraId="0A841247" w14:textId="77777777" w:rsidR="00C81B58" w:rsidRPr="00E1598A" w:rsidRDefault="00C81B58" w:rsidP="00703377">
      <w:pPr>
        <w:spacing w:line="300" w:lineRule="atLeast"/>
        <w:ind w:left="2268" w:hanging="1417"/>
        <w:jc w:val="both"/>
        <w:rPr>
          <w:rFonts w:ascii="Arial" w:hAnsi="Arial" w:cs="Arial"/>
          <w:color w:val="000000"/>
          <w:w w:val="0"/>
          <w:sz w:val="22"/>
          <w:szCs w:val="22"/>
        </w:rPr>
      </w:pPr>
    </w:p>
    <w:p w14:paraId="0A841248" w14:textId="77777777" w:rsidR="00C81B58" w:rsidRPr="00E1598A" w:rsidRDefault="00CD7F1C"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7.2.2</w:t>
      </w:r>
      <w:r w:rsidR="00C81B58" w:rsidRPr="00E1598A">
        <w:rPr>
          <w:rFonts w:ascii="Arial" w:hAnsi="Arial" w:cs="Arial"/>
          <w:color w:val="000000"/>
          <w:w w:val="0"/>
          <w:sz w:val="22"/>
          <w:szCs w:val="22"/>
        </w:rPr>
        <w:tab/>
      </w:r>
      <w:r w:rsidR="0081239B" w:rsidRPr="00E1598A">
        <w:rPr>
          <w:rFonts w:ascii="Arial" w:hAnsi="Arial" w:cs="Arial"/>
          <w:color w:val="000000"/>
          <w:w w:val="0"/>
          <w:sz w:val="22"/>
          <w:szCs w:val="22"/>
        </w:rPr>
        <w:t>t</w:t>
      </w:r>
      <w:r w:rsidR="001C187B" w:rsidRPr="00E1598A">
        <w:rPr>
          <w:rFonts w:ascii="Arial" w:hAnsi="Arial" w:cs="Arial"/>
          <w:color w:val="000000"/>
          <w:w w:val="0"/>
          <w:sz w:val="22"/>
          <w:szCs w:val="22"/>
        </w:rPr>
        <w:t>he date the Refund was made;</w:t>
      </w:r>
    </w:p>
    <w:p w14:paraId="0A841249" w14:textId="77777777" w:rsidR="001C187B" w:rsidRPr="00E1598A" w:rsidRDefault="001C187B" w:rsidP="00703377">
      <w:pPr>
        <w:spacing w:line="300" w:lineRule="atLeast"/>
        <w:ind w:left="2268" w:hanging="1417"/>
        <w:jc w:val="both"/>
        <w:rPr>
          <w:rFonts w:ascii="Arial" w:hAnsi="Arial" w:cs="Arial"/>
          <w:color w:val="000000"/>
          <w:w w:val="0"/>
          <w:sz w:val="22"/>
          <w:szCs w:val="22"/>
        </w:rPr>
      </w:pPr>
    </w:p>
    <w:p w14:paraId="0A84124A" w14:textId="77777777" w:rsidR="001C187B" w:rsidRPr="00E1598A" w:rsidRDefault="00CD7F1C"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7.2.3</w:t>
      </w:r>
      <w:r w:rsidR="00C81B58" w:rsidRPr="00E1598A">
        <w:rPr>
          <w:rFonts w:ascii="Arial" w:hAnsi="Arial" w:cs="Arial"/>
          <w:color w:val="000000"/>
          <w:w w:val="0"/>
          <w:sz w:val="22"/>
          <w:szCs w:val="22"/>
        </w:rPr>
        <w:tab/>
      </w:r>
      <w:r w:rsidR="0081239B" w:rsidRPr="00E1598A">
        <w:rPr>
          <w:rFonts w:ascii="Arial" w:hAnsi="Arial" w:cs="Arial"/>
          <w:color w:val="000000"/>
          <w:w w:val="0"/>
          <w:sz w:val="22"/>
          <w:szCs w:val="22"/>
        </w:rPr>
        <w:t>t</w:t>
      </w:r>
      <w:r w:rsidR="00C81B58" w:rsidRPr="00E1598A">
        <w:rPr>
          <w:rFonts w:ascii="Arial" w:hAnsi="Arial" w:cs="Arial"/>
          <w:color w:val="000000"/>
          <w:w w:val="0"/>
          <w:sz w:val="22"/>
          <w:szCs w:val="22"/>
        </w:rPr>
        <w:t>he amount of the Refund before the deduction of any administration fees;</w:t>
      </w:r>
    </w:p>
    <w:p w14:paraId="0A84124B" w14:textId="77777777" w:rsidR="00C81B58" w:rsidRPr="00E1598A" w:rsidRDefault="00C81B58" w:rsidP="00703377">
      <w:pPr>
        <w:spacing w:line="300" w:lineRule="atLeast"/>
        <w:ind w:left="2268" w:hanging="1417"/>
        <w:jc w:val="both"/>
        <w:rPr>
          <w:rFonts w:ascii="Arial" w:hAnsi="Arial" w:cs="Arial"/>
          <w:color w:val="000000"/>
          <w:w w:val="0"/>
          <w:sz w:val="22"/>
          <w:szCs w:val="22"/>
        </w:rPr>
      </w:pPr>
    </w:p>
    <w:p w14:paraId="0A84124C" w14:textId="77777777" w:rsidR="00C81B58" w:rsidRPr="00E1598A" w:rsidRDefault="00CD7F1C" w:rsidP="009A609A">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7.2.4</w:t>
      </w:r>
      <w:r w:rsidR="00C81B58" w:rsidRPr="00E1598A">
        <w:rPr>
          <w:rFonts w:ascii="Arial" w:hAnsi="Arial" w:cs="Arial"/>
          <w:color w:val="000000"/>
          <w:w w:val="0"/>
          <w:sz w:val="22"/>
          <w:szCs w:val="22"/>
        </w:rPr>
        <w:tab/>
      </w:r>
      <w:r w:rsidR="0081239B" w:rsidRPr="00E1598A">
        <w:rPr>
          <w:rFonts w:ascii="Arial" w:hAnsi="Arial" w:cs="Arial"/>
          <w:color w:val="000000"/>
          <w:w w:val="0"/>
          <w:sz w:val="22"/>
          <w:szCs w:val="22"/>
        </w:rPr>
        <w:t>t</w:t>
      </w:r>
      <w:r w:rsidR="00C81B58" w:rsidRPr="00E1598A">
        <w:rPr>
          <w:rFonts w:ascii="Arial" w:hAnsi="Arial" w:cs="Arial"/>
          <w:color w:val="000000"/>
          <w:w w:val="0"/>
          <w:sz w:val="22"/>
          <w:szCs w:val="22"/>
        </w:rPr>
        <w:t xml:space="preserve">he </w:t>
      </w:r>
      <w:r w:rsidR="00303E67" w:rsidRPr="00E1598A">
        <w:rPr>
          <w:rFonts w:ascii="Arial" w:hAnsi="Arial" w:cs="Arial"/>
          <w:color w:val="000000"/>
          <w:w w:val="0"/>
          <w:sz w:val="22"/>
          <w:szCs w:val="22"/>
        </w:rPr>
        <w:t>ticket</w:t>
      </w:r>
      <w:r w:rsidR="00C81B58" w:rsidRPr="00E1598A">
        <w:rPr>
          <w:rFonts w:ascii="Arial" w:hAnsi="Arial" w:cs="Arial"/>
          <w:color w:val="000000"/>
          <w:w w:val="0"/>
          <w:sz w:val="22"/>
          <w:szCs w:val="22"/>
        </w:rPr>
        <w:t xml:space="preserve"> in respect of which the Refund was made;</w:t>
      </w:r>
    </w:p>
    <w:p w14:paraId="0A84124D" w14:textId="77777777" w:rsidR="001C187B" w:rsidRPr="00E1598A" w:rsidRDefault="001C187B" w:rsidP="00703377">
      <w:pPr>
        <w:spacing w:line="300" w:lineRule="atLeast"/>
        <w:ind w:left="2268" w:hanging="1417"/>
        <w:jc w:val="both"/>
        <w:rPr>
          <w:rFonts w:ascii="Arial" w:hAnsi="Arial" w:cs="Arial"/>
          <w:color w:val="000000"/>
          <w:w w:val="0"/>
          <w:sz w:val="22"/>
          <w:szCs w:val="22"/>
        </w:rPr>
      </w:pPr>
    </w:p>
    <w:p w14:paraId="0A84124E" w14:textId="77777777" w:rsidR="00C81B58" w:rsidRPr="00E1598A" w:rsidRDefault="00CD7F1C" w:rsidP="00191CFC">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7.2.5</w:t>
      </w:r>
      <w:r w:rsidR="00C81B58" w:rsidRPr="00E1598A">
        <w:rPr>
          <w:rFonts w:ascii="Arial" w:hAnsi="Arial" w:cs="Arial"/>
          <w:color w:val="000000"/>
          <w:w w:val="0"/>
          <w:sz w:val="22"/>
          <w:szCs w:val="22"/>
        </w:rPr>
        <w:tab/>
      </w:r>
      <w:r w:rsidR="0081239B" w:rsidRPr="00E1598A">
        <w:rPr>
          <w:rFonts w:ascii="Arial" w:hAnsi="Arial" w:cs="Arial"/>
          <w:color w:val="000000"/>
          <w:w w:val="0"/>
          <w:sz w:val="22"/>
          <w:szCs w:val="22"/>
        </w:rPr>
        <w:t>t</w:t>
      </w:r>
      <w:r w:rsidR="00C81B58" w:rsidRPr="00E1598A">
        <w:rPr>
          <w:rFonts w:ascii="Arial" w:hAnsi="Arial" w:cs="Arial"/>
          <w:color w:val="000000"/>
          <w:w w:val="0"/>
          <w:sz w:val="22"/>
          <w:szCs w:val="22"/>
        </w:rPr>
        <w:t>he name and address of the person to whom the Refund was made;</w:t>
      </w:r>
    </w:p>
    <w:p w14:paraId="0A84124F" w14:textId="77777777" w:rsidR="001C187B" w:rsidRPr="00E1598A" w:rsidRDefault="001C187B" w:rsidP="00703377">
      <w:pPr>
        <w:spacing w:line="300" w:lineRule="atLeast"/>
        <w:ind w:left="2268" w:hanging="1417"/>
        <w:jc w:val="both"/>
        <w:rPr>
          <w:rFonts w:ascii="Arial" w:hAnsi="Arial" w:cs="Arial"/>
          <w:color w:val="000000"/>
          <w:w w:val="0"/>
          <w:sz w:val="22"/>
          <w:szCs w:val="22"/>
        </w:rPr>
      </w:pPr>
    </w:p>
    <w:p w14:paraId="0A841250" w14:textId="77777777" w:rsidR="00C81B58" w:rsidRPr="00E1598A" w:rsidRDefault="00CD7F1C" w:rsidP="00191CFC">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7.2.6</w:t>
      </w:r>
      <w:r w:rsidR="00C81B58" w:rsidRPr="00E1598A">
        <w:rPr>
          <w:rFonts w:ascii="Arial" w:hAnsi="Arial" w:cs="Arial"/>
          <w:color w:val="000000"/>
          <w:w w:val="0"/>
          <w:sz w:val="22"/>
          <w:szCs w:val="22"/>
        </w:rPr>
        <w:tab/>
      </w:r>
      <w:r w:rsidR="0081239B" w:rsidRPr="00E1598A">
        <w:rPr>
          <w:rFonts w:ascii="Arial" w:hAnsi="Arial" w:cs="Arial"/>
          <w:color w:val="000000"/>
          <w:w w:val="0"/>
          <w:sz w:val="22"/>
          <w:szCs w:val="22"/>
        </w:rPr>
        <w:t>w</w:t>
      </w:r>
      <w:r w:rsidR="00C81B58" w:rsidRPr="00E1598A">
        <w:rPr>
          <w:rFonts w:ascii="Arial" w:hAnsi="Arial" w:cs="Arial"/>
          <w:color w:val="000000"/>
          <w:w w:val="0"/>
          <w:sz w:val="22"/>
          <w:szCs w:val="22"/>
        </w:rPr>
        <w:t>hether the person to whom the Refund was made was charged a administration fee and, if so, the amount of such administration fee (including applicable VAT);</w:t>
      </w:r>
    </w:p>
    <w:p w14:paraId="0A841251" w14:textId="77777777" w:rsidR="001C187B" w:rsidRPr="00E1598A" w:rsidRDefault="001C187B" w:rsidP="00703377">
      <w:pPr>
        <w:spacing w:line="300" w:lineRule="atLeast"/>
        <w:ind w:left="2268" w:hanging="1417"/>
        <w:jc w:val="both"/>
        <w:rPr>
          <w:rFonts w:ascii="Arial" w:hAnsi="Arial" w:cs="Arial"/>
          <w:color w:val="000000"/>
          <w:w w:val="0"/>
          <w:sz w:val="22"/>
          <w:szCs w:val="22"/>
        </w:rPr>
      </w:pPr>
    </w:p>
    <w:p w14:paraId="0A841252" w14:textId="77777777" w:rsidR="00C81B58" w:rsidRPr="00E1598A" w:rsidRDefault="00CD7F1C" w:rsidP="00191CFC">
      <w:pPr>
        <w:spacing w:line="300" w:lineRule="atLeast"/>
        <w:ind w:left="1701" w:hanging="992"/>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7.2.7</w:t>
      </w:r>
      <w:r w:rsidR="00C81B58" w:rsidRPr="00E1598A">
        <w:rPr>
          <w:rFonts w:ascii="Arial" w:hAnsi="Arial" w:cs="Arial"/>
          <w:color w:val="000000"/>
          <w:w w:val="0"/>
          <w:sz w:val="22"/>
          <w:szCs w:val="22"/>
        </w:rPr>
        <w:tab/>
      </w:r>
      <w:r w:rsidR="0081239B" w:rsidRPr="00E1598A">
        <w:rPr>
          <w:rFonts w:ascii="Arial" w:hAnsi="Arial" w:cs="Arial"/>
          <w:color w:val="000000"/>
          <w:w w:val="0"/>
          <w:sz w:val="22"/>
          <w:szCs w:val="22"/>
        </w:rPr>
        <w:t>t</w:t>
      </w:r>
      <w:r w:rsidR="00C81B58" w:rsidRPr="00E1598A">
        <w:rPr>
          <w:rFonts w:ascii="Arial" w:hAnsi="Arial" w:cs="Arial"/>
          <w:color w:val="000000"/>
          <w:w w:val="0"/>
          <w:sz w:val="22"/>
          <w:szCs w:val="22"/>
        </w:rPr>
        <w:t>he net value of the Refund made; and</w:t>
      </w:r>
    </w:p>
    <w:p w14:paraId="0A841253" w14:textId="77777777" w:rsidR="001C187B" w:rsidRPr="00E1598A" w:rsidRDefault="001C187B" w:rsidP="00703377">
      <w:pPr>
        <w:spacing w:line="300" w:lineRule="atLeast"/>
        <w:ind w:left="2268" w:hanging="1417"/>
        <w:jc w:val="both"/>
        <w:rPr>
          <w:rFonts w:ascii="Arial" w:hAnsi="Arial" w:cs="Arial"/>
          <w:color w:val="000000"/>
          <w:w w:val="0"/>
          <w:sz w:val="22"/>
          <w:szCs w:val="22"/>
        </w:rPr>
      </w:pPr>
    </w:p>
    <w:p w14:paraId="0A841254" w14:textId="77777777" w:rsidR="00C81B58" w:rsidRPr="00E1598A" w:rsidRDefault="00CD7F1C" w:rsidP="00191CFC">
      <w:pPr>
        <w:spacing w:line="300" w:lineRule="atLeast"/>
        <w:ind w:left="1701" w:hanging="992"/>
        <w:jc w:val="both"/>
        <w:rPr>
          <w:rStyle w:val="DeltaViewInsertion"/>
          <w:rFonts w:ascii="Arial" w:hAnsi="Arial" w:cs="Arial"/>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7.2.8</w:t>
      </w:r>
      <w:r w:rsidR="00C81B58" w:rsidRPr="00E1598A">
        <w:rPr>
          <w:rFonts w:ascii="Arial" w:hAnsi="Arial" w:cs="Arial"/>
          <w:color w:val="000000"/>
          <w:w w:val="0"/>
          <w:sz w:val="22"/>
          <w:szCs w:val="22"/>
        </w:rPr>
        <w:tab/>
      </w:r>
      <w:r w:rsidR="0081239B" w:rsidRPr="00E1598A">
        <w:rPr>
          <w:rFonts w:ascii="Arial" w:hAnsi="Arial" w:cs="Arial"/>
          <w:color w:val="000000"/>
          <w:w w:val="0"/>
          <w:sz w:val="22"/>
          <w:szCs w:val="22"/>
        </w:rPr>
        <w:t>a</w:t>
      </w:r>
      <w:r w:rsidR="00C81B58" w:rsidRPr="00E1598A">
        <w:rPr>
          <w:rFonts w:ascii="Arial" w:hAnsi="Arial" w:cs="Arial"/>
          <w:color w:val="000000"/>
          <w:w w:val="0"/>
          <w:sz w:val="22"/>
          <w:szCs w:val="22"/>
        </w:rPr>
        <w:t xml:space="preserve">ny other information </w:t>
      </w:r>
      <w:r w:rsidR="00C81B58" w:rsidRPr="00E1598A">
        <w:rPr>
          <w:rStyle w:val="DeltaViewInsertion"/>
          <w:rFonts w:ascii="Arial" w:hAnsi="Arial" w:cs="Arial"/>
          <w:w w:val="0"/>
          <w:sz w:val="22"/>
          <w:szCs w:val="22"/>
        </w:rPr>
        <w:t xml:space="preserve">relating to such Refund </w:t>
      </w:r>
      <w:r w:rsidR="00DD4322" w:rsidRPr="00E1598A">
        <w:rPr>
          <w:rStyle w:val="DeltaViewInsertion"/>
          <w:rFonts w:ascii="Arial" w:hAnsi="Arial" w:cs="Arial"/>
          <w:w w:val="0"/>
          <w:sz w:val="22"/>
          <w:szCs w:val="22"/>
        </w:rPr>
        <w:t xml:space="preserve">which is </w:t>
      </w:r>
      <w:r w:rsidR="00C81B58" w:rsidRPr="00E1598A">
        <w:rPr>
          <w:rFonts w:ascii="Arial" w:hAnsi="Arial" w:cs="Arial"/>
          <w:color w:val="000000"/>
          <w:w w:val="0"/>
          <w:sz w:val="22"/>
          <w:szCs w:val="22"/>
        </w:rPr>
        <w:t xml:space="preserve">required by RSP </w:t>
      </w:r>
      <w:bookmarkStart w:id="92" w:name="_DV_C121"/>
      <w:r w:rsidR="00C81B58" w:rsidRPr="00E1598A">
        <w:rPr>
          <w:rStyle w:val="DeltaViewInsertion"/>
          <w:rFonts w:ascii="Arial" w:hAnsi="Arial" w:cs="Arial"/>
          <w:w w:val="0"/>
          <w:sz w:val="22"/>
          <w:szCs w:val="22"/>
        </w:rPr>
        <w:t xml:space="preserve">(other than personal data of the </w:t>
      </w:r>
      <w:r w:rsidR="00D6031E" w:rsidRPr="00E1598A">
        <w:rPr>
          <w:rStyle w:val="DeltaViewInsertion"/>
          <w:rFonts w:ascii="Arial" w:hAnsi="Arial" w:cs="Arial"/>
          <w:w w:val="0"/>
          <w:sz w:val="22"/>
          <w:szCs w:val="22"/>
        </w:rPr>
        <w:t>customer</w:t>
      </w:r>
      <w:r w:rsidR="00C81B58" w:rsidRPr="00E1598A">
        <w:rPr>
          <w:rStyle w:val="DeltaViewInsertion"/>
          <w:rFonts w:ascii="Arial" w:hAnsi="Arial" w:cs="Arial"/>
          <w:w w:val="0"/>
          <w:sz w:val="22"/>
          <w:szCs w:val="22"/>
        </w:rPr>
        <w:t xml:space="preserve">) </w:t>
      </w:r>
      <w:bookmarkEnd w:id="92"/>
      <w:r w:rsidR="00C81B58" w:rsidRPr="00E1598A">
        <w:rPr>
          <w:rFonts w:ascii="Arial" w:hAnsi="Arial" w:cs="Arial"/>
          <w:color w:val="000000"/>
          <w:w w:val="0"/>
          <w:sz w:val="22"/>
          <w:szCs w:val="22"/>
        </w:rPr>
        <w:t>from time to time</w:t>
      </w:r>
      <w:r w:rsidR="00C81B58" w:rsidRPr="00E1598A">
        <w:rPr>
          <w:rStyle w:val="DeltaViewInsertion"/>
          <w:rFonts w:ascii="Arial" w:hAnsi="Arial" w:cs="Arial"/>
          <w:w w:val="0"/>
          <w:sz w:val="22"/>
          <w:szCs w:val="22"/>
        </w:rPr>
        <w:t>.</w:t>
      </w:r>
    </w:p>
    <w:p w14:paraId="0A841255" w14:textId="77777777" w:rsidR="00C81B58" w:rsidRPr="00E1598A" w:rsidRDefault="00C81B58" w:rsidP="00703377">
      <w:pPr>
        <w:spacing w:line="300" w:lineRule="atLeast"/>
        <w:ind w:left="1440" w:hanging="731"/>
        <w:jc w:val="both"/>
        <w:rPr>
          <w:rFonts w:ascii="Arial" w:hAnsi="Arial" w:cs="Arial"/>
          <w:color w:val="000000"/>
          <w:w w:val="0"/>
          <w:sz w:val="22"/>
          <w:szCs w:val="22"/>
        </w:rPr>
      </w:pPr>
    </w:p>
    <w:p w14:paraId="0A841256" w14:textId="77777777" w:rsidR="00C81B58" w:rsidRPr="00E1598A" w:rsidRDefault="00CD7F1C" w:rsidP="00191CFC">
      <w:pPr>
        <w:numPr>
          <w:ilvl w:val="12"/>
          <w:numId w:val="0"/>
        </w:numPr>
        <w:spacing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7.3</w:t>
      </w:r>
      <w:r w:rsidR="00C81B58" w:rsidRPr="00E1598A">
        <w:rPr>
          <w:rFonts w:ascii="Arial" w:hAnsi="Arial" w:cs="Arial"/>
          <w:color w:val="000000"/>
          <w:w w:val="0"/>
          <w:sz w:val="22"/>
          <w:szCs w:val="22"/>
        </w:rPr>
        <w:tab/>
      </w:r>
      <w:r w:rsidR="00AD7B82" w:rsidRPr="00E1598A">
        <w:rPr>
          <w:rFonts w:ascii="Arial" w:hAnsi="Arial" w:cs="Arial"/>
          <w:color w:val="000000"/>
          <w:w w:val="0"/>
          <w:sz w:val="22"/>
        </w:rPr>
        <w:t xml:space="preserve">The Agent </w:t>
      </w:r>
      <w:r w:rsidR="00D55BCE" w:rsidRPr="00E1598A">
        <w:rPr>
          <w:rFonts w:ascii="Arial" w:hAnsi="Arial" w:cs="Arial"/>
          <w:color w:val="000000"/>
          <w:w w:val="0"/>
          <w:sz w:val="22"/>
          <w:szCs w:val="22"/>
        </w:rPr>
        <w:t xml:space="preserve">shall </w:t>
      </w:r>
      <w:r w:rsidR="00C81B58" w:rsidRPr="00E1598A">
        <w:rPr>
          <w:rFonts w:ascii="Arial" w:hAnsi="Arial" w:cs="Arial"/>
          <w:color w:val="000000"/>
          <w:w w:val="0"/>
          <w:sz w:val="22"/>
          <w:szCs w:val="22"/>
        </w:rPr>
        <w:t xml:space="preserve">provide the information referred to in Paragraph </w:t>
      </w:r>
      <w:r w:rsidR="00CE1A22" w:rsidRPr="00E1598A">
        <w:rPr>
          <w:rFonts w:ascii="Arial" w:hAnsi="Arial" w:cs="Arial"/>
          <w:color w:val="000000"/>
          <w:w w:val="0"/>
          <w:sz w:val="22"/>
          <w:szCs w:val="22"/>
        </w:rPr>
        <w:t>G</w:t>
      </w:r>
      <w:r w:rsidR="00C81B58" w:rsidRPr="00E1598A">
        <w:rPr>
          <w:rFonts w:ascii="Arial" w:hAnsi="Arial" w:cs="Arial"/>
          <w:color w:val="000000"/>
          <w:w w:val="0"/>
          <w:sz w:val="22"/>
          <w:szCs w:val="22"/>
        </w:rPr>
        <w:t>7.2 above</w:t>
      </w:r>
      <w:r w:rsidR="00DD4322" w:rsidRPr="00E1598A">
        <w:rPr>
          <w:rFonts w:ascii="Arial" w:hAnsi="Arial" w:cs="Arial"/>
          <w:color w:val="000000"/>
          <w:w w:val="0"/>
          <w:sz w:val="22"/>
          <w:szCs w:val="22"/>
        </w:rPr>
        <w:t>,</w:t>
      </w:r>
      <w:r w:rsidR="00C81B58" w:rsidRPr="00E1598A">
        <w:rPr>
          <w:rFonts w:ascii="Arial" w:hAnsi="Arial" w:cs="Arial"/>
          <w:color w:val="000000"/>
          <w:w w:val="0"/>
          <w:sz w:val="22"/>
          <w:szCs w:val="22"/>
        </w:rPr>
        <w:t xml:space="preserve"> within </w:t>
      </w:r>
      <w:r w:rsidR="00DD4322" w:rsidRPr="00E1598A">
        <w:rPr>
          <w:rFonts w:ascii="Arial" w:hAnsi="Arial" w:cs="Arial"/>
          <w:color w:val="000000"/>
          <w:w w:val="0"/>
          <w:sz w:val="22"/>
          <w:szCs w:val="22"/>
        </w:rPr>
        <w:t>five</w:t>
      </w:r>
      <w:r w:rsidR="00C81B58" w:rsidRPr="00E1598A">
        <w:rPr>
          <w:rFonts w:ascii="Arial" w:hAnsi="Arial" w:cs="Arial"/>
          <w:color w:val="000000"/>
          <w:w w:val="0"/>
          <w:sz w:val="22"/>
          <w:szCs w:val="22"/>
        </w:rPr>
        <w:t xml:space="preserve"> (5) </w:t>
      </w:r>
      <w:r w:rsidR="005F7B07" w:rsidRPr="00E1598A">
        <w:rPr>
          <w:rFonts w:ascii="Arial" w:hAnsi="Arial" w:cs="Arial"/>
          <w:color w:val="000000"/>
          <w:w w:val="0"/>
          <w:sz w:val="22"/>
          <w:szCs w:val="22"/>
        </w:rPr>
        <w:t>b</w:t>
      </w:r>
      <w:r w:rsidR="00C81B58" w:rsidRPr="00E1598A">
        <w:rPr>
          <w:rFonts w:ascii="Arial" w:hAnsi="Arial" w:cs="Arial"/>
          <w:color w:val="000000"/>
          <w:w w:val="0"/>
          <w:sz w:val="22"/>
          <w:szCs w:val="22"/>
        </w:rPr>
        <w:t xml:space="preserve">usiness </w:t>
      </w:r>
      <w:r w:rsidR="005F7B07" w:rsidRPr="00E1598A">
        <w:rPr>
          <w:rFonts w:ascii="Arial" w:hAnsi="Arial" w:cs="Arial"/>
          <w:color w:val="000000"/>
          <w:w w:val="0"/>
          <w:sz w:val="22"/>
          <w:szCs w:val="22"/>
        </w:rPr>
        <w:t>d</w:t>
      </w:r>
      <w:r w:rsidR="00C81B58" w:rsidRPr="00E1598A">
        <w:rPr>
          <w:rFonts w:ascii="Arial" w:hAnsi="Arial" w:cs="Arial"/>
          <w:color w:val="000000"/>
          <w:w w:val="0"/>
          <w:sz w:val="22"/>
          <w:szCs w:val="22"/>
        </w:rPr>
        <w:t xml:space="preserve">ays </w:t>
      </w:r>
      <w:r w:rsidR="0033024E" w:rsidRPr="00E1598A">
        <w:rPr>
          <w:rFonts w:ascii="Arial" w:hAnsi="Arial" w:cs="Arial"/>
          <w:color w:val="000000"/>
          <w:w w:val="0"/>
          <w:sz w:val="22"/>
          <w:szCs w:val="22"/>
        </w:rPr>
        <w:t>of</w:t>
      </w:r>
      <w:r w:rsidR="00C81B58" w:rsidRPr="00E1598A">
        <w:rPr>
          <w:rFonts w:ascii="Arial" w:hAnsi="Arial" w:cs="Arial"/>
          <w:color w:val="000000"/>
          <w:w w:val="0"/>
          <w:sz w:val="22"/>
          <w:szCs w:val="22"/>
        </w:rPr>
        <w:t xml:space="preserve"> the </w:t>
      </w:r>
      <w:r w:rsidR="00DD4322" w:rsidRPr="00E1598A">
        <w:rPr>
          <w:rFonts w:ascii="Arial" w:hAnsi="Arial" w:cs="Arial"/>
          <w:color w:val="000000"/>
          <w:w w:val="0"/>
          <w:sz w:val="22"/>
          <w:szCs w:val="22"/>
        </w:rPr>
        <w:t>date on</w:t>
      </w:r>
      <w:r w:rsidR="00C81B58" w:rsidRPr="00E1598A">
        <w:rPr>
          <w:rFonts w:ascii="Arial" w:hAnsi="Arial" w:cs="Arial"/>
          <w:color w:val="000000"/>
          <w:w w:val="0"/>
          <w:sz w:val="22"/>
          <w:szCs w:val="22"/>
        </w:rPr>
        <w:t xml:space="preserve"> which the relevant Refund was made.</w:t>
      </w:r>
    </w:p>
    <w:p w14:paraId="0A841257" w14:textId="77777777" w:rsidR="00C87A11" w:rsidRDefault="00C87A11">
      <w:pPr>
        <w:rPr>
          <w:rFonts w:ascii="Arial" w:hAnsi="Arial" w:cs="Arial"/>
          <w:color w:val="000000"/>
          <w:w w:val="0"/>
          <w:sz w:val="22"/>
          <w:szCs w:val="22"/>
        </w:rPr>
      </w:pPr>
    </w:p>
    <w:p w14:paraId="0A841258" w14:textId="77777777" w:rsidR="00C81B58" w:rsidRPr="00E1598A" w:rsidRDefault="00203088" w:rsidP="00191CFC">
      <w:pPr>
        <w:pStyle w:val="Body"/>
        <w:numPr>
          <w:ilvl w:val="0"/>
          <w:numId w:val="0"/>
        </w:numPr>
        <w:tabs>
          <w:tab w:val="clear" w:pos="2880"/>
          <w:tab w:val="clear" w:pos="4320"/>
          <w:tab w:val="clear" w:pos="5760"/>
          <w:tab w:val="clear" w:pos="7200"/>
          <w:tab w:val="clear" w:pos="8640"/>
        </w:tabs>
        <w:spacing w:line="300" w:lineRule="atLeast"/>
        <w:ind w:left="709" w:hanging="709"/>
        <w:jc w:val="both"/>
        <w:rPr>
          <w:rFonts w:ascii="Arial" w:hAnsi="Arial" w:cs="Arial"/>
          <w:b/>
          <w:w w:val="0"/>
          <w:sz w:val="22"/>
          <w:szCs w:val="22"/>
        </w:rPr>
      </w:pPr>
      <w:r w:rsidRPr="00E1598A">
        <w:rPr>
          <w:rFonts w:ascii="Arial" w:hAnsi="Arial" w:cs="Arial"/>
          <w:b/>
          <w:w w:val="0"/>
          <w:sz w:val="22"/>
          <w:szCs w:val="22"/>
        </w:rPr>
        <w:t>G8</w:t>
      </w:r>
      <w:r w:rsidRPr="00E1598A">
        <w:rPr>
          <w:rFonts w:ascii="Arial" w:hAnsi="Arial" w:cs="Arial"/>
          <w:b/>
          <w:w w:val="0"/>
          <w:sz w:val="22"/>
          <w:szCs w:val="22"/>
        </w:rPr>
        <w:tab/>
      </w:r>
      <w:r w:rsidR="00C81B58" w:rsidRPr="00E1598A">
        <w:rPr>
          <w:rFonts w:ascii="Arial" w:hAnsi="Arial" w:cs="Arial"/>
          <w:b/>
          <w:w w:val="0"/>
          <w:sz w:val="22"/>
          <w:szCs w:val="22"/>
        </w:rPr>
        <w:t>Information Supplied Incorrectly</w:t>
      </w:r>
      <w:r w:rsidR="00C81B58" w:rsidRPr="00E1598A">
        <w:rPr>
          <w:rFonts w:ascii="Arial" w:hAnsi="Arial" w:cs="Arial"/>
          <w:b/>
          <w:w w:val="0"/>
          <w:sz w:val="22"/>
          <w:szCs w:val="22"/>
        </w:rPr>
        <w:tab/>
      </w:r>
    </w:p>
    <w:p w14:paraId="0A841259" w14:textId="77777777" w:rsidR="00670C51" w:rsidRPr="00E1598A" w:rsidRDefault="00670C51" w:rsidP="00670C51">
      <w:pPr>
        <w:pStyle w:val="Body"/>
        <w:numPr>
          <w:ilvl w:val="0"/>
          <w:numId w:val="0"/>
        </w:numPr>
        <w:tabs>
          <w:tab w:val="clear" w:pos="2880"/>
          <w:tab w:val="clear" w:pos="4320"/>
          <w:tab w:val="clear" w:pos="5760"/>
          <w:tab w:val="clear" w:pos="7200"/>
          <w:tab w:val="clear" w:pos="8640"/>
        </w:tabs>
        <w:spacing w:line="300" w:lineRule="atLeast"/>
        <w:ind w:left="851" w:hanging="851"/>
        <w:jc w:val="both"/>
        <w:rPr>
          <w:rFonts w:ascii="Arial" w:hAnsi="Arial" w:cs="Arial"/>
          <w:b/>
          <w:w w:val="0"/>
          <w:sz w:val="22"/>
          <w:szCs w:val="22"/>
        </w:rPr>
      </w:pPr>
    </w:p>
    <w:p w14:paraId="0A84125A" w14:textId="77777777" w:rsidR="00F42492" w:rsidRDefault="00CD7F1C" w:rsidP="00191CFC">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8.1</w:t>
      </w:r>
      <w:r w:rsidR="00C81B58" w:rsidRPr="00E1598A">
        <w:rPr>
          <w:rFonts w:ascii="Arial" w:hAnsi="Arial" w:cs="Arial"/>
          <w:color w:val="000000"/>
          <w:w w:val="0"/>
          <w:sz w:val="22"/>
          <w:szCs w:val="22"/>
        </w:rPr>
        <w:tab/>
        <w:t xml:space="preserve">If any information provided to RSP by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under Paragraphs </w:t>
      </w:r>
      <w:r w:rsidR="00E0711A"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3 to </w:t>
      </w:r>
      <w:r w:rsidR="00E0711A"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7 </w:t>
      </w:r>
      <w:r w:rsidR="00F324BC" w:rsidRPr="00E1598A">
        <w:rPr>
          <w:rFonts w:ascii="Arial" w:hAnsi="Arial" w:cs="Arial"/>
          <w:color w:val="000000"/>
          <w:w w:val="0"/>
          <w:sz w:val="22"/>
          <w:szCs w:val="22"/>
        </w:rPr>
        <w:t xml:space="preserve">of this Annex </w:t>
      </w:r>
      <w:r w:rsidR="00C80118" w:rsidRPr="00E1598A">
        <w:rPr>
          <w:rFonts w:ascii="Arial" w:hAnsi="Arial" w:cs="Arial"/>
          <w:color w:val="000000"/>
          <w:w w:val="0"/>
          <w:sz w:val="22"/>
          <w:szCs w:val="22"/>
        </w:rPr>
        <w:t xml:space="preserve">G </w:t>
      </w:r>
      <w:r w:rsidR="00C81B58" w:rsidRPr="00E1598A">
        <w:rPr>
          <w:rFonts w:ascii="Arial" w:hAnsi="Arial" w:cs="Arial"/>
          <w:color w:val="000000"/>
          <w:w w:val="0"/>
          <w:sz w:val="22"/>
          <w:szCs w:val="22"/>
        </w:rPr>
        <w:t>is incomplete, fails RSP validation, is provided in a different format or in accordance with a different procedure from that specified by RSP</w:t>
      </w:r>
      <w:bookmarkStart w:id="93" w:name="_DV_C124"/>
      <w:r w:rsidR="00C81B58" w:rsidRPr="00E1598A">
        <w:rPr>
          <w:rStyle w:val="DeltaViewInsertion"/>
          <w:rFonts w:ascii="Arial" w:hAnsi="Arial" w:cs="Arial"/>
          <w:w w:val="0"/>
          <w:sz w:val="22"/>
          <w:szCs w:val="22"/>
        </w:rPr>
        <w:t xml:space="preserve"> </w:t>
      </w:r>
      <w:bookmarkEnd w:id="93"/>
      <w:r w:rsidR="00C81B58" w:rsidRPr="00E1598A">
        <w:rPr>
          <w:rFonts w:ascii="Arial" w:hAnsi="Arial" w:cs="Arial"/>
          <w:color w:val="000000"/>
          <w:w w:val="0"/>
          <w:sz w:val="22"/>
          <w:szCs w:val="22"/>
        </w:rPr>
        <w:t xml:space="preserve">from time to time, RSP shall have discretion as to whether or not to </w:t>
      </w:r>
      <w:r w:rsidR="004677A5" w:rsidRPr="00E1598A">
        <w:rPr>
          <w:rFonts w:ascii="Arial" w:hAnsi="Arial" w:cs="Arial"/>
          <w:color w:val="000000"/>
          <w:w w:val="0"/>
          <w:sz w:val="22"/>
          <w:szCs w:val="22"/>
        </w:rPr>
        <w:t>include such information in the settlement process (“</w:t>
      </w:r>
      <w:r w:rsidR="00C81B58" w:rsidRPr="00E1598A">
        <w:rPr>
          <w:rFonts w:ascii="Arial" w:hAnsi="Arial" w:cs="Arial"/>
          <w:color w:val="000000"/>
          <w:w w:val="0"/>
          <w:sz w:val="22"/>
          <w:szCs w:val="22"/>
        </w:rPr>
        <w:t>Accept for Clearing</w:t>
      </w:r>
      <w:r w:rsidR="004677A5" w:rsidRPr="00E1598A">
        <w:rPr>
          <w:rFonts w:ascii="Arial" w:hAnsi="Arial" w:cs="Arial"/>
          <w:color w:val="000000"/>
          <w:w w:val="0"/>
          <w:sz w:val="22"/>
          <w:szCs w:val="22"/>
        </w:rPr>
        <w:t>”)</w:t>
      </w:r>
      <w:r w:rsidR="00C81B58" w:rsidRPr="00E1598A">
        <w:rPr>
          <w:rFonts w:ascii="Arial" w:hAnsi="Arial" w:cs="Arial"/>
          <w:color w:val="000000"/>
          <w:w w:val="0"/>
          <w:sz w:val="22"/>
          <w:szCs w:val="22"/>
        </w:rPr>
        <w:t xml:space="preserve"> </w:t>
      </w:r>
      <w:r w:rsidR="004677A5" w:rsidRPr="00E1598A">
        <w:rPr>
          <w:rFonts w:ascii="Arial" w:hAnsi="Arial" w:cs="Arial"/>
          <w:color w:val="000000"/>
          <w:w w:val="0"/>
          <w:sz w:val="22"/>
          <w:szCs w:val="22"/>
        </w:rPr>
        <w:t>for</w:t>
      </w:r>
      <w:r w:rsidR="00C81B58" w:rsidRPr="00E1598A">
        <w:rPr>
          <w:rFonts w:ascii="Arial" w:hAnsi="Arial" w:cs="Arial"/>
          <w:color w:val="000000"/>
          <w:w w:val="0"/>
          <w:sz w:val="22"/>
          <w:szCs w:val="22"/>
        </w:rPr>
        <w:t xml:space="preserve"> that Settlement Period.  If RSP elects not to do so it shall notify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accordingly of this decision within five (5) </w:t>
      </w:r>
      <w:r w:rsidR="005F7B07" w:rsidRPr="00E1598A">
        <w:rPr>
          <w:rFonts w:ascii="Arial" w:hAnsi="Arial" w:cs="Arial"/>
          <w:color w:val="000000"/>
          <w:w w:val="0"/>
          <w:sz w:val="22"/>
          <w:szCs w:val="22"/>
        </w:rPr>
        <w:t>b</w:t>
      </w:r>
      <w:r w:rsidR="00C81B58" w:rsidRPr="00E1598A">
        <w:rPr>
          <w:rFonts w:ascii="Arial" w:hAnsi="Arial" w:cs="Arial"/>
          <w:color w:val="000000"/>
          <w:w w:val="0"/>
          <w:sz w:val="22"/>
          <w:szCs w:val="22"/>
        </w:rPr>
        <w:t xml:space="preserve">usiness </w:t>
      </w:r>
      <w:r w:rsidR="005F7B07" w:rsidRPr="00E1598A">
        <w:rPr>
          <w:rFonts w:ascii="Arial" w:hAnsi="Arial" w:cs="Arial"/>
          <w:color w:val="000000"/>
          <w:w w:val="0"/>
          <w:sz w:val="22"/>
          <w:szCs w:val="22"/>
        </w:rPr>
        <w:t>d</w:t>
      </w:r>
      <w:r w:rsidR="00C81B58" w:rsidRPr="00E1598A">
        <w:rPr>
          <w:rFonts w:ascii="Arial" w:hAnsi="Arial" w:cs="Arial"/>
          <w:color w:val="000000"/>
          <w:w w:val="0"/>
          <w:sz w:val="22"/>
          <w:szCs w:val="22"/>
        </w:rPr>
        <w:t xml:space="preserve">ays and also advise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within ten (10) </w:t>
      </w:r>
      <w:r w:rsidR="005F7B07" w:rsidRPr="00E1598A">
        <w:rPr>
          <w:rFonts w:ascii="Arial" w:hAnsi="Arial" w:cs="Arial"/>
          <w:color w:val="000000"/>
          <w:w w:val="0"/>
          <w:sz w:val="22"/>
          <w:szCs w:val="22"/>
        </w:rPr>
        <w:t>b</w:t>
      </w:r>
      <w:r w:rsidR="00C81B58" w:rsidRPr="00E1598A">
        <w:rPr>
          <w:rFonts w:ascii="Arial" w:hAnsi="Arial" w:cs="Arial"/>
          <w:color w:val="000000"/>
          <w:w w:val="0"/>
          <w:sz w:val="22"/>
          <w:szCs w:val="22"/>
        </w:rPr>
        <w:t xml:space="preserve">usiness </w:t>
      </w:r>
      <w:r w:rsidR="005F7B07" w:rsidRPr="00E1598A">
        <w:rPr>
          <w:rFonts w:ascii="Arial" w:hAnsi="Arial" w:cs="Arial"/>
          <w:color w:val="000000"/>
          <w:w w:val="0"/>
          <w:sz w:val="22"/>
          <w:szCs w:val="22"/>
        </w:rPr>
        <w:t>d</w:t>
      </w:r>
      <w:r w:rsidR="00C81B58" w:rsidRPr="00E1598A">
        <w:rPr>
          <w:rFonts w:ascii="Arial" w:hAnsi="Arial" w:cs="Arial"/>
          <w:color w:val="000000"/>
          <w:w w:val="0"/>
          <w:sz w:val="22"/>
          <w:szCs w:val="22"/>
        </w:rPr>
        <w:t xml:space="preserve">ays of any costs which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shall have to pay in respect of correcting this information for resubmission to RSP, so that the relevant Rail Product</w:t>
      </w:r>
      <w:r w:rsidR="003D4BA4" w:rsidRPr="00E1598A">
        <w:rPr>
          <w:rFonts w:ascii="Arial" w:hAnsi="Arial" w:cs="Arial"/>
          <w:color w:val="000000"/>
          <w:w w:val="0"/>
          <w:sz w:val="22"/>
          <w:szCs w:val="22"/>
        </w:rPr>
        <w:t>(s)</w:t>
      </w:r>
      <w:r w:rsidR="00C81B58" w:rsidRPr="00E1598A">
        <w:rPr>
          <w:rFonts w:ascii="Arial" w:hAnsi="Arial" w:cs="Arial"/>
          <w:color w:val="000000"/>
          <w:w w:val="0"/>
          <w:sz w:val="22"/>
          <w:szCs w:val="22"/>
        </w:rPr>
        <w:t xml:space="preserve"> and/or Refund</w:t>
      </w:r>
      <w:r w:rsidR="003D4BA4" w:rsidRPr="00E1598A">
        <w:rPr>
          <w:rFonts w:ascii="Arial" w:hAnsi="Arial" w:cs="Arial"/>
          <w:color w:val="000000"/>
          <w:w w:val="0"/>
          <w:sz w:val="22"/>
          <w:szCs w:val="22"/>
        </w:rPr>
        <w:t>(s)</w:t>
      </w:r>
      <w:r w:rsidR="00C81B58" w:rsidRPr="00E1598A">
        <w:rPr>
          <w:rFonts w:ascii="Arial" w:hAnsi="Arial" w:cs="Arial"/>
          <w:color w:val="000000"/>
          <w:w w:val="0"/>
          <w:sz w:val="22"/>
          <w:szCs w:val="22"/>
        </w:rPr>
        <w:t xml:space="preserve"> can be Accepted for Clearing in the subsequent Settlement Period. </w:t>
      </w:r>
    </w:p>
    <w:p w14:paraId="0A84125B" w14:textId="77777777" w:rsidR="001A6D66" w:rsidRPr="00E1598A" w:rsidRDefault="001A6D66" w:rsidP="00191CFC">
      <w:pPr>
        <w:pStyle w:val="BodyTextIndent"/>
        <w:spacing w:line="300" w:lineRule="atLeast"/>
        <w:ind w:left="709" w:hanging="709"/>
        <w:rPr>
          <w:rFonts w:ascii="Arial" w:hAnsi="Arial" w:cs="Arial"/>
          <w:color w:val="000000"/>
          <w:w w:val="0"/>
          <w:sz w:val="22"/>
          <w:szCs w:val="22"/>
        </w:rPr>
      </w:pPr>
    </w:p>
    <w:p w14:paraId="0A84125C" w14:textId="77777777" w:rsidR="00C81B58" w:rsidRPr="00E1598A" w:rsidRDefault="00203088" w:rsidP="001A6D66">
      <w:pPr>
        <w:pStyle w:val="BodyTextIndent"/>
        <w:spacing w:line="300" w:lineRule="atLeast"/>
        <w:ind w:left="709" w:hanging="709"/>
        <w:rPr>
          <w:rFonts w:ascii="Arial" w:hAnsi="Arial" w:cs="Arial"/>
          <w:b/>
          <w:w w:val="0"/>
          <w:sz w:val="22"/>
          <w:szCs w:val="22"/>
        </w:rPr>
      </w:pPr>
      <w:bookmarkStart w:id="94" w:name="_Toc484358429"/>
      <w:r w:rsidRPr="00E1598A">
        <w:rPr>
          <w:rFonts w:ascii="Arial" w:hAnsi="Arial" w:cs="Arial"/>
          <w:b/>
          <w:w w:val="0"/>
          <w:sz w:val="22"/>
          <w:szCs w:val="22"/>
        </w:rPr>
        <w:t>G9</w:t>
      </w:r>
      <w:r w:rsidRPr="00E1598A">
        <w:rPr>
          <w:rFonts w:ascii="Arial" w:hAnsi="Arial" w:cs="Arial"/>
          <w:b/>
          <w:w w:val="0"/>
          <w:sz w:val="22"/>
          <w:szCs w:val="22"/>
        </w:rPr>
        <w:tab/>
      </w:r>
      <w:r w:rsidR="00C81B58" w:rsidRPr="00E1598A">
        <w:rPr>
          <w:rFonts w:ascii="Arial" w:hAnsi="Arial" w:cs="Arial"/>
          <w:b/>
          <w:w w:val="0"/>
          <w:sz w:val="22"/>
          <w:szCs w:val="22"/>
        </w:rPr>
        <w:t>Data Re-creation</w:t>
      </w:r>
      <w:bookmarkEnd w:id="94"/>
      <w:r w:rsidR="00C81B58" w:rsidRPr="00E1598A">
        <w:rPr>
          <w:rFonts w:ascii="Arial" w:hAnsi="Arial" w:cs="Arial"/>
          <w:b/>
          <w:w w:val="0"/>
          <w:sz w:val="22"/>
          <w:szCs w:val="22"/>
        </w:rPr>
        <w:tab/>
      </w:r>
      <w:r w:rsidR="00C81B58" w:rsidRPr="00E1598A">
        <w:rPr>
          <w:rFonts w:ascii="Arial" w:hAnsi="Arial" w:cs="Arial"/>
          <w:b/>
          <w:w w:val="0"/>
          <w:sz w:val="22"/>
          <w:szCs w:val="22"/>
        </w:rPr>
        <w:br/>
      </w:r>
    </w:p>
    <w:p w14:paraId="0A84125D" w14:textId="77777777" w:rsidR="00C81B58" w:rsidRPr="00E1598A" w:rsidRDefault="00203088" w:rsidP="00191CFC">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9.1</w:t>
      </w:r>
      <w:r w:rsidR="00C81B58" w:rsidRPr="00E1598A">
        <w:rPr>
          <w:rFonts w:ascii="Arial" w:hAnsi="Arial" w:cs="Arial"/>
          <w:color w:val="000000"/>
          <w:w w:val="0"/>
          <w:sz w:val="22"/>
          <w:szCs w:val="22"/>
        </w:rPr>
        <w:tab/>
        <w:t xml:space="preserve">If any information which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is bound to provide under Paragraphs </w:t>
      </w:r>
      <w:r w:rsidR="00084A64"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3 to </w:t>
      </w:r>
      <w:r w:rsidR="00084A64"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7 </w:t>
      </w:r>
      <w:r w:rsidR="00F324BC" w:rsidRPr="00E1598A">
        <w:rPr>
          <w:rFonts w:ascii="Arial" w:hAnsi="Arial" w:cs="Arial"/>
          <w:color w:val="000000"/>
          <w:w w:val="0"/>
          <w:sz w:val="22"/>
          <w:szCs w:val="22"/>
        </w:rPr>
        <w:t xml:space="preserve">of this Annex </w:t>
      </w:r>
      <w:r w:rsidR="00F8298C" w:rsidRPr="00E1598A">
        <w:rPr>
          <w:rFonts w:ascii="Arial" w:hAnsi="Arial" w:cs="Arial"/>
          <w:color w:val="000000"/>
          <w:w w:val="0"/>
          <w:sz w:val="22"/>
          <w:szCs w:val="22"/>
        </w:rPr>
        <w:t xml:space="preserve">G </w:t>
      </w:r>
      <w:r w:rsidR="00C81B58" w:rsidRPr="00E1598A">
        <w:rPr>
          <w:rFonts w:ascii="Arial" w:hAnsi="Arial" w:cs="Arial"/>
          <w:color w:val="000000"/>
          <w:w w:val="0"/>
          <w:sz w:val="22"/>
          <w:szCs w:val="22"/>
        </w:rPr>
        <w:t xml:space="preserve">is lost or destroyed before the relevant Rail Product and/or Refund information has been Accepted for Clearing or for any other reason it is impossible or impracticable for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to provide the information,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shall notify RSP accordingly as soon as reasonably practicable after such </w:t>
      </w:r>
      <w:r w:rsidR="00244CFA" w:rsidRPr="00E1598A">
        <w:rPr>
          <w:rFonts w:ascii="Arial" w:hAnsi="Arial" w:cs="Arial"/>
          <w:color w:val="000000"/>
          <w:w w:val="0"/>
          <w:sz w:val="22"/>
          <w:szCs w:val="22"/>
        </w:rPr>
        <w:t xml:space="preserve">an </w:t>
      </w:r>
      <w:r w:rsidR="00C81B58" w:rsidRPr="00E1598A">
        <w:rPr>
          <w:rFonts w:ascii="Arial" w:hAnsi="Arial" w:cs="Arial"/>
          <w:color w:val="000000"/>
          <w:w w:val="0"/>
          <w:sz w:val="22"/>
          <w:szCs w:val="22"/>
        </w:rPr>
        <w:t>event occurs.</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p>
    <w:p w14:paraId="0A84125E" w14:textId="77777777" w:rsidR="00C81B58" w:rsidRPr="00E1598A" w:rsidRDefault="00D468C8" w:rsidP="00191CFC">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9.2</w:t>
      </w:r>
      <w:r w:rsidR="00C81B58" w:rsidRPr="00E1598A">
        <w:rPr>
          <w:rFonts w:ascii="Arial" w:hAnsi="Arial" w:cs="Arial"/>
          <w:color w:val="000000"/>
          <w:w w:val="0"/>
          <w:sz w:val="22"/>
          <w:szCs w:val="22"/>
        </w:rPr>
        <w:tab/>
        <w:t>RSP shall use its reasonable endeavours to obtain the missing information from any alternative sources available to it and, to the extent that it is unable to do so before the end of the Settlement Period to which the information relates, RSP may estimate the part of the missing information that it needs for such purposes and shall base such estimate on such relevant information as is available to RSP.</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bookmarkStart w:id="95" w:name="_DV_C132"/>
    </w:p>
    <w:bookmarkEnd w:id="95"/>
    <w:p w14:paraId="0A84125F" w14:textId="77777777" w:rsidR="00C81B58" w:rsidRPr="00E1598A" w:rsidRDefault="00D468C8" w:rsidP="00C87A11">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9.3</w:t>
      </w:r>
      <w:r w:rsidR="00C81B58" w:rsidRPr="00E1598A">
        <w:rPr>
          <w:rFonts w:ascii="Arial" w:hAnsi="Arial" w:cs="Arial"/>
          <w:color w:val="000000"/>
          <w:w w:val="0"/>
          <w:sz w:val="22"/>
          <w:szCs w:val="22"/>
        </w:rPr>
        <w:tab/>
      </w:r>
      <w:r w:rsidR="00AD7B82" w:rsidRPr="00E1598A">
        <w:rPr>
          <w:rFonts w:ascii="Arial" w:hAnsi="Arial" w:cs="Arial"/>
          <w:color w:val="000000"/>
          <w:w w:val="0"/>
          <w:sz w:val="22"/>
        </w:rPr>
        <w:t xml:space="preserve">The Agent </w:t>
      </w:r>
      <w:r w:rsidR="00C81B58" w:rsidRPr="00E1598A">
        <w:rPr>
          <w:rFonts w:ascii="Arial" w:hAnsi="Arial" w:cs="Arial"/>
          <w:color w:val="000000"/>
          <w:w w:val="0"/>
          <w:sz w:val="22"/>
          <w:szCs w:val="22"/>
        </w:rPr>
        <w:t>shall co-operate with RSP, and provide it with such further information as it reasonably requires, to enable RSP to obtain or estimate such missing information.</w:t>
      </w:r>
      <w:r w:rsidR="00C81B58" w:rsidRPr="00E1598A">
        <w:rPr>
          <w:rFonts w:ascii="Arial" w:hAnsi="Arial" w:cs="Arial"/>
          <w:color w:val="000000"/>
          <w:w w:val="0"/>
          <w:sz w:val="22"/>
          <w:szCs w:val="22"/>
        </w:rPr>
        <w:tab/>
      </w:r>
    </w:p>
    <w:p w14:paraId="0A841260" w14:textId="77777777" w:rsidR="00C81B58" w:rsidRPr="00E1598A" w:rsidRDefault="00D468C8" w:rsidP="00814298">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9.4</w:t>
      </w:r>
      <w:r w:rsidR="00C81B58" w:rsidRPr="00E1598A">
        <w:rPr>
          <w:rFonts w:ascii="Arial" w:hAnsi="Arial" w:cs="Arial"/>
          <w:color w:val="000000"/>
          <w:w w:val="0"/>
          <w:sz w:val="22"/>
          <w:szCs w:val="22"/>
        </w:rPr>
        <w:tab/>
        <w:t xml:space="preserve">Any missing information which is obtained by RSP from an alternative source, or is estimated by it under this </w:t>
      </w:r>
      <w:r w:rsidR="00E95C15" w:rsidRPr="00E1598A">
        <w:rPr>
          <w:rFonts w:ascii="Arial" w:hAnsi="Arial" w:cs="Arial"/>
          <w:color w:val="000000"/>
          <w:w w:val="0"/>
          <w:sz w:val="22"/>
          <w:szCs w:val="22"/>
        </w:rPr>
        <w:t>P</w:t>
      </w:r>
      <w:r w:rsidR="00C81B58" w:rsidRPr="00E1598A">
        <w:rPr>
          <w:rFonts w:ascii="Arial" w:hAnsi="Arial" w:cs="Arial"/>
          <w:color w:val="000000"/>
          <w:w w:val="0"/>
          <w:sz w:val="22"/>
          <w:szCs w:val="22"/>
        </w:rPr>
        <w:t xml:space="preserve">aragraph </w:t>
      </w:r>
      <w:r w:rsidR="00E95C15"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9.4 shall, for the purpose of </w:t>
      </w:r>
      <w:r w:rsidR="00E22E76" w:rsidRPr="00E1598A">
        <w:rPr>
          <w:rFonts w:ascii="Arial" w:hAnsi="Arial" w:cs="Arial"/>
          <w:color w:val="000000"/>
          <w:w w:val="0"/>
          <w:sz w:val="22"/>
          <w:szCs w:val="22"/>
        </w:rPr>
        <w:t xml:space="preserve">this Annex </w:t>
      </w:r>
      <w:r w:rsidR="00C77633"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 be deemed to have been provided by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in the absence of fraud or wilful default or manifest error by RSP.</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p>
    <w:p w14:paraId="0A841261" w14:textId="77777777" w:rsidR="00C87A11" w:rsidRDefault="00D468C8"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9.5</w:t>
      </w:r>
      <w:r w:rsidR="00C81B58" w:rsidRPr="00E1598A">
        <w:rPr>
          <w:rFonts w:ascii="Arial" w:hAnsi="Arial" w:cs="Arial"/>
          <w:color w:val="000000"/>
          <w:w w:val="0"/>
          <w:sz w:val="22"/>
          <w:szCs w:val="22"/>
        </w:rPr>
        <w:tab/>
        <w:t xml:space="preserve">RSP may charge </w:t>
      </w:r>
      <w:bookmarkStart w:id="96" w:name="_DV_C134"/>
      <w:r w:rsidR="00C81B58" w:rsidRPr="00E1598A">
        <w:rPr>
          <w:rStyle w:val="DeltaViewInsertion"/>
          <w:rFonts w:ascii="Arial" w:hAnsi="Arial" w:cs="Arial"/>
          <w:w w:val="0"/>
          <w:sz w:val="22"/>
          <w:szCs w:val="22"/>
        </w:rPr>
        <w:t xml:space="preserve">a reasonable cost </w:t>
      </w:r>
      <w:bookmarkEnd w:id="96"/>
      <w:r w:rsidR="00C81B58" w:rsidRPr="00E1598A">
        <w:rPr>
          <w:rFonts w:ascii="Arial" w:hAnsi="Arial" w:cs="Arial"/>
          <w:color w:val="000000"/>
          <w:w w:val="0"/>
          <w:sz w:val="22"/>
          <w:szCs w:val="22"/>
        </w:rPr>
        <w:t xml:space="preserve">for </w:t>
      </w:r>
      <w:r w:rsidR="00687232" w:rsidRPr="00E1598A">
        <w:rPr>
          <w:rFonts w:ascii="Arial" w:hAnsi="Arial" w:cs="Arial"/>
          <w:color w:val="000000"/>
          <w:w w:val="0"/>
          <w:sz w:val="22"/>
          <w:szCs w:val="22"/>
        </w:rPr>
        <w:t xml:space="preserve">the </w:t>
      </w:r>
      <w:r w:rsidR="00D26957" w:rsidRPr="00E1598A">
        <w:rPr>
          <w:rFonts w:ascii="Arial" w:hAnsi="Arial" w:cs="Arial"/>
          <w:color w:val="000000"/>
          <w:w w:val="0"/>
          <w:sz w:val="22"/>
          <w:szCs w:val="22"/>
        </w:rPr>
        <w:t xml:space="preserve">provision of </w:t>
      </w:r>
      <w:r w:rsidR="00C81B58" w:rsidRPr="00E1598A">
        <w:rPr>
          <w:rFonts w:ascii="Arial" w:hAnsi="Arial" w:cs="Arial"/>
          <w:color w:val="000000"/>
          <w:w w:val="0"/>
          <w:sz w:val="22"/>
          <w:szCs w:val="22"/>
        </w:rPr>
        <w:t xml:space="preserve">data recreation </w:t>
      </w:r>
      <w:r w:rsidR="00D26957" w:rsidRPr="00E1598A">
        <w:rPr>
          <w:rFonts w:ascii="Arial" w:hAnsi="Arial" w:cs="Arial"/>
          <w:color w:val="000000"/>
          <w:w w:val="0"/>
          <w:sz w:val="22"/>
          <w:szCs w:val="22"/>
        </w:rPr>
        <w:t xml:space="preserve">services detailed in </w:t>
      </w:r>
      <w:r w:rsidR="00687232" w:rsidRPr="00E1598A">
        <w:rPr>
          <w:rFonts w:ascii="Arial" w:hAnsi="Arial" w:cs="Arial"/>
          <w:color w:val="000000"/>
          <w:w w:val="0"/>
          <w:sz w:val="22"/>
          <w:szCs w:val="22"/>
        </w:rPr>
        <w:t xml:space="preserve">this section G9, </w:t>
      </w:r>
      <w:r w:rsidR="00C81B58" w:rsidRPr="00E1598A">
        <w:rPr>
          <w:rFonts w:ascii="Arial" w:hAnsi="Arial" w:cs="Arial"/>
          <w:color w:val="000000"/>
          <w:w w:val="0"/>
          <w:sz w:val="22"/>
          <w:szCs w:val="22"/>
        </w:rPr>
        <w:t xml:space="preserve">unless </w:t>
      </w:r>
      <w:r w:rsidR="00687232" w:rsidRPr="00E1598A">
        <w:rPr>
          <w:rFonts w:ascii="Arial" w:hAnsi="Arial" w:cs="Arial"/>
          <w:color w:val="000000"/>
          <w:w w:val="0"/>
          <w:sz w:val="22"/>
          <w:szCs w:val="22"/>
        </w:rPr>
        <w:t xml:space="preserve">such </w:t>
      </w:r>
      <w:r w:rsidR="0042518D" w:rsidRPr="00E1598A">
        <w:rPr>
          <w:rFonts w:ascii="Arial" w:hAnsi="Arial" w:cs="Arial"/>
          <w:color w:val="000000"/>
          <w:w w:val="0"/>
          <w:sz w:val="22"/>
          <w:szCs w:val="22"/>
        </w:rPr>
        <w:t xml:space="preserve">data recreation </w:t>
      </w:r>
      <w:r w:rsidR="00687232" w:rsidRPr="00E1598A">
        <w:rPr>
          <w:rFonts w:ascii="Arial" w:hAnsi="Arial" w:cs="Arial"/>
          <w:color w:val="000000"/>
          <w:w w:val="0"/>
          <w:sz w:val="22"/>
          <w:szCs w:val="22"/>
        </w:rPr>
        <w:t xml:space="preserve">services </w:t>
      </w:r>
      <w:r w:rsidR="0042518D" w:rsidRPr="00E1598A">
        <w:rPr>
          <w:rFonts w:ascii="Arial" w:hAnsi="Arial" w:cs="Arial"/>
          <w:color w:val="000000"/>
          <w:w w:val="0"/>
          <w:sz w:val="22"/>
          <w:szCs w:val="22"/>
        </w:rPr>
        <w:t>were required as the result of an RSP error</w:t>
      </w:r>
      <w:r w:rsidR="00C81B58" w:rsidRPr="00E1598A">
        <w:rPr>
          <w:rFonts w:ascii="Arial" w:hAnsi="Arial" w:cs="Arial"/>
          <w:color w:val="000000"/>
          <w:w w:val="0"/>
          <w:sz w:val="22"/>
          <w:szCs w:val="22"/>
        </w:rPr>
        <w:t xml:space="preserve">.  These </w:t>
      </w:r>
      <w:bookmarkStart w:id="97" w:name="_DV_C136"/>
      <w:r w:rsidR="00C81B58" w:rsidRPr="00E1598A">
        <w:rPr>
          <w:rStyle w:val="DeltaViewInsertion"/>
          <w:rFonts w:ascii="Arial" w:hAnsi="Arial" w:cs="Arial"/>
          <w:w w:val="0"/>
          <w:sz w:val="22"/>
          <w:szCs w:val="22"/>
        </w:rPr>
        <w:t>reasonable costs</w:t>
      </w:r>
      <w:bookmarkEnd w:id="97"/>
      <w:r w:rsidR="00C81B58" w:rsidRPr="00E1598A">
        <w:rPr>
          <w:rFonts w:ascii="Arial" w:hAnsi="Arial" w:cs="Arial"/>
          <w:color w:val="000000"/>
          <w:w w:val="0"/>
          <w:sz w:val="22"/>
          <w:szCs w:val="22"/>
        </w:rPr>
        <w:t xml:space="preserve"> are payable to RSP </w:t>
      </w:r>
      <w:bookmarkStart w:id="98" w:name="_DV_C138"/>
      <w:r w:rsidR="00C81B58" w:rsidRPr="00E1598A">
        <w:rPr>
          <w:rFonts w:ascii="Arial" w:hAnsi="Arial" w:cs="Arial"/>
          <w:color w:val="000000"/>
          <w:w w:val="0"/>
          <w:sz w:val="22"/>
          <w:szCs w:val="22"/>
        </w:rPr>
        <w:t xml:space="preserve">on demand (or, in the event that VAT is applicable, </w:t>
      </w:r>
      <w:r w:rsidR="00C81B58" w:rsidRPr="00E1598A">
        <w:rPr>
          <w:rStyle w:val="DeltaViewInsertion"/>
          <w:rFonts w:ascii="Arial" w:hAnsi="Arial" w:cs="Arial"/>
          <w:w w:val="0"/>
          <w:sz w:val="22"/>
          <w:szCs w:val="22"/>
        </w:rPr>
        <w:t xml:space="preserve">within twenty (20) </w:t>
      </w:r>
      <w:r w:rsidR="005F7B07" w:rsidRPr="00E1598A">
        <w:rPr>
          <w:rStyle w:val="DeltaViewInsertion"/>
          <w:rFonts w:ascii="Arial" w:hAnsi="Arial" w:cs="Arial"/>
          <w:w w:val="0"/>
          <w:sz w:val="22"/>
          <w:szCs w:val="22"/>
        </w:rPr>
        <w:t>b</w:t>
      </w:r>
      <w:r w:rsidR="00C81B58" w:rsidRPr="00E1598A">
        <w:rPr>
          <w:rStyle w:val="DeltaViewInsertion"/>
          <w:rFonts w:ascii="Arial" w:hAnsi="Arial" w:cs="Arial"/>
          <w:w w:val="0"/>
          <w:sz w:val="22"/>
          <w:szCs w:val="22"/>
        </w:rPr>
        <w:t xml:space="preserve">usiness </w:t>
      </w:r>
      <w:r w:rsidR="005F7B07" w:rsidRPr="00E1598A">
        <w:rPr>
          <w:rStyle w:val="DeltaViewInsertion"/>
          <w:rFonts w:ascii="Arial" w:hAnsi="Arial" w:cs="Arial"/>
          <w:w w:val="0"/>
          <w:sz w:val="22"/>
          <w:szCs w:val="22"/>
        </w:rPr>
        <w:t>d</w:t>
      </w:r>
      <w:r w:rsidR="00C81B58" w:rsidRPr="00E1598A">
        <w:rPr>
          <w:rStyle w:val="DeltaViewInsertion"/>
          <w:rFonts w:ascii="Arial" w:hAnsi="Arial" w:cs="Arial"/>
          <w:w w:val="0"/>
          <w:sz w:val="22"/>
          <w:szCs w:val="22"/>
        </w:rPr>
        <w:t xml:space="preserve">ays of provision to </w:t>
      </w:r>
      <w:r w:rsidR="002C216A" w:rsidRPr="00E1598A">
        <w:rPr>
          <w:rFonts w:ascii="Arial" w:hAnsi="Arial" w:cs="Arial"/>
          <w:sz w:val="22"/>
          <w:szCs w:val="22"/>
        </w:rPr>
        <w:t xml:space="preserve">the Agent </w:t>
      </w:r>
      <w:r w:rsidR="00C81B58" w:rsidRPr="00E1598A">
        <w:rPr>
          <w:rStyle w:val="DeltaViewInsertion"/>
          <w:rFonts w:ascii="Arial" w:hAnsi="Arial" w:cs="Arial"/>
          <w:w w:val="0"/>
          <w:sz w:val="22"/>
          <w:szCs w:val="22"/>
        </w:rPr>
        <w:t>of an appropriate VAT invoice  together</w:t>
      </w:r>
      <w:bookmarkEnd w:id="98"/>
      <w:r w:rsidR="00C81B58" w:rsidRPr="00E1598A">
        <w:rPr>
          <w:rFonts w:ascii="Arial" w:hAnsi="Arial" w:cs="Arial"/>
          <w:color w:val="000000"/>
          <w:w w:val="0"/>
          <w:sz w:val="22"/>
          <w:szCs w:val="22"/>
        </w:rPr>
        <w:t xml:space="preserve"> with any applicable VAT).</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p>
    <w:p w14:paraId="0A841262" w14:textId="77777777" w:rsidR="00C81B58" w:rsidRPr="00E1598A" w:rsidRDefault="00D468C8" w:rsidP="0061784B">
      <w:pPr>
        <w:pStyle w:val="Body"/>
        <w:numPr>
          <w:ilvl w:val="0"/>
          <w:numId w:val="0"/>
        </w:numPr>
        <w:tabs>
          <w:tab w:val="clear" w:pos="2880"/>
          <w:tab w:val="clear" w:pos="4320"/>
          <w:tab w:val="clear" w:pos="5760"/>
          <w:tab w:val="clear" w:pos="7200"/>
          <w:tab w:val="clear" w:pos="8640"/>
        </w:tabs>
        <w:spacing w:line="300" w:lineRule="atLeast"/>
        <w:ind w:left="709" w:hanging="709"/>
        <w:jc w:val="both"/>
        <w:rPr>
          <w:rFonts w:ascii="Arial" w:hAnsi="Arial" w:cs="Arial"/>
          <w:b/>
          <w:w w:val="0"/>
          <w:sz w:val="22"/>
          <w:szCs w:val="22"/>
        </w:rPr>
      </w:pPr>
      <w:r w:rsidRPr="00E1598A">
        <w:rPr>
          <w:rFonts w:ascii="Arial" w:hAnsi="Arial" w:cs="Arial"/>
          <w:b/>
          <w:w w:val="0"/>
          <w:sz w:val="22"/>
          <w:szCs w:val="22"/>
        </w:rPr>
        <w:t>G10</w:t>
      </w:r>
      <w:r w:rsidRPr="00E1598A">
        <w:rPr>
          <w:rFonts w:ascii="Arial" w:hAnsi="Arial" w:cs="Arial"/>
          <w:b/>
          <w:w w:val="0"/>
          <w:sz w:val="22"/>
          <w:szCs w:val="22"/>
        </w:rPr>
        <w:tab/>
      </w:r>
      <w:r w:rsidR="00C81B58" w:rsidRPr="00E1598A">
        <w:rPr>
          <w:rFonts w:ascii="Arial" w:hAnsi="Arial" w:cs="Arial"/>
          <w:b/>
          <w:w w:val="0"/>
          <w:sz w:val="22"/>
          <w:szCs w:val="22"/>
        </w:rPr>
        <w:t>Time at Which Items are Accepted for Clearing</w:t>
      </w:r>
      <w:r w:rsidR="00C81B58" w:rsidRPr="00E1598A">
        <w:rPr>
          <w:rFonts w:ascii="Arial" w:hAnsi="Arial" w:cs="Arial"/>
          <w:b/>
          <w:w w:val="0"/>
          <w:sz w:val="22"/>
          <w:szCs w:val="22"/>
        </w:rPr>
        <w:tab/>
      </w:r>
      <w:r w:rsidR="00C81B58" w:rsidRPr="00E1598A">
        <w:rPr>
          <w:rFonts w:ascii="Arial" w:hAnsi="Arial" w:cs="Arial"/>
          <w:b/>
          <w:w w:val="0"/>
          <w:sz w:val="22"/>
          <w:szCs w:val="22"/>
        </w:rPr>
        <w:br/>
      </w:r>
    </w:p>
    <w:p w14:paraId="0A841263" w14:textId="77777777" w:rsidR="00C81B58" w:rsidRPr="00E1598A" w:rsidRDefault="00272805"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10.1</w:t>
      </w:r>
      <w:r w:rsidR="00C81B58" w:rsidRPr="00E1598A">
        <w:rPr>
          <w:rFonts w:ascii="Arial" w:hAnsi="Arial" w:cs="Arial"/>
          <w:color w:val="000000"/>
          <w:w w:val="0"/>
          <w:sz w:val="22"/>
          <w:szCs w:val="22"/>
        </w:rPr>
        <w:tab/>
        <w:t xml:space="preserve">RSP may elect to treat any Rail Product or Refund in relation to which the information referred to in Paragraphs </w:t>
      </w:r>
      <w:r w:rsidR="00084A64"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3 to </w:t>
      </w:r>
      <w:r w:rsidR="00084A64"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7 </w:t>
      </w:r>
      <w:r w:rsidR="00F324BC" w:rsidRPr="00E1598A">
        <w:rPr>
          <w:rFonts w:ascii="Arial" w:hAnsi="Arial" w:cs="Arial"/>
          <w:color w:val="000000"/>
          <w:w w:val="0"/>
          <w:sz w:val="22"/>
          <w:szCs w:val="22"/>
        </w:rPr>
        <w:t xml:space="preserve">of this Annex </w:t>
      </w:r>
      <w:r w:rsidR="00C77633" w:rsidRPr="00E1598A">
        <w:rPr>
          <w:rFonts w:ascii="Arial" w:hAnsi="Arial" w:cs="Arial"/>
          <w:color w:val="000000"/>
          <w:w w:val="0"/>
          <w:sz w:val="22"/>
          <w:szCs w:val="22"/>
        </w:rPr>
        <w:t xml:space="preserve">G </w:t>
      </w:r>
      <w:r w:rsidR="00C81B58" w:rsidRPr="00E1598A">
        <w:rPr>
          <w:rFonts w:ascii="Arial" w:hAnsi="Arial" w:cs="Arial"/>
          <w:color w:val="000000"/>
          <w:w w:val="0"/>
          <w:sz w:val="22"/>
          <w:szCs w:val="22"/>
        </w:rPr>
        <w:t>was:</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p>
    <w:p w14:paraId="0A841264" w14:textId="77777777" w:rsidR="00C81B58" w:rsidRPr="00E1598A" w:rsidRDefault="00272805" w:rsidP="0061784B">
      <w:pPr>
        <w:pStyle w:val="BodyTextIndent"/>
        <w:spacing w:line="300" w:lineRule="atLeast"/>
        <w:ind w:left="1701" w:hanging="992"/>
        <w:rPr>
          <w:rFonts w:ascii="Arial" w:hAnsi="Arial" w:cs="Arial"/>
          <w:color w:val="000000"/>
          <w:w w:val="0"/>
          <w:sz w:val="22"/>
          <w:szCs w:val="22"/>
        </w:rPr>
      </w:pPr>
      <w:r w:rsidRPr="00E1598A">
        <w:rPr>
          <w:rStyle w:val="DeltaViewInsertion"/>
          <w:rFonts w:ascii="Arial" w:hAnsi="Arial" w:cs="Arial"/>
          <w:w w:val="0"/>
          <w:sz w:val="22"/>
          <w:szCs w:val="22"/>
        </w:rPr>
        <w:t>G</w:t>
      </w:r>
      <w:r w:rsidR="00C81B58" w:rsidRPr="00E1598A">
        <w:rPr>
          <w:rStyle w:val="DeltaViewInsertion"/>
          <w:rFonts w:ascii="Arial" w:hAnsi="Arial" w:cs="Arial"/>
          <w:w w:val="0"/>
          <w:sz w:val="22"/>
          <w:szCs w:val="22"/>
        </w:rPr>
        <w:t>10.1.1</w:t>
      </w:r>
      <w:r w:rsidR="00C81B58" w:rsidRPr="00E1598A">
        <w:rPr>
          <w:rStyle w:val="DeltaViewInsertion"/>
          <w:rFonts w:ascii="Arial" w:hAnsi="Arial" w:cs="Arial"/>
          <w:w w:val="0"/>
          <w:sz w:val="22"/>
          <w:szCs w:val="22"/>
        </w:rPr>
        <w:tab/>
        <w:t>received</w:t>
      </w:r>
      <w:r w:rsidR="00C81B58" w:rsidRPr="00E1598A">
        <w:rPr>
          <w:rFonts w:ascii="Arial" w:hAnsi="Arial" w:cs="Arial"/>
          <w:color w:val="000000"/>
          <w:w w:val="0"/>
          <w:sz w:val="22"/>
          <w:szCs w:val="22"/>
        </w:rPr>
        <w:t xml:space="preserve"> by it in a particular Settlement Period from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as having been Accepted for Clearing in the following Settlement Period</w:t>
      </w:r>
      <w:r w:rsidR="00C81B58" w:rsidRPr="00E1598A">
        <w:rPr>
          <w:rStyle w:val="DeltaViewInsertion"/>
          <w:rFonts w:ascii="Arial" w:hAnsi="Arial" w:cs="Arial"/>
          <w:w w:val="0"/>
          <w:sz w:val="22"/>
          <w:szCs w:val="22"/>
        </w:rPr>
        <w:t xml:space="preserve"> </w:t>
      </w:r>
      <w:r w:rsidR="00C81B58" w:rsidRPr="00E1598A">
        <w:rPr>
          <w:rFonts w:ascii="Arial" w:hAnsi="Arial" w:cs="Arial"/>
          <w:color w:val="000000"/>
          <w:w w:val="0"/>
          <w:sz w:val="22"/>
          <w:szCs w:val="22"/>
        </w:rPr>
        <w:t xml:space="preserve">in respect of the </w:t>
      </w:r>
      <w:r w:rsidR="00E22E76" w:rsidRPr="00E1598A">
        <w:rPr>
          <w:rFonts w:ascii="Arial" w:hAnsi="Arial" w:cs="Arial"/>
          <w:color w:val="000000"/>
          <w:w w:val="0"/>
          <w:sz w:val="22"/>
          <w:szCs w:val="22"/>
        </w:rPr>
        <w:t>R</w:t>
      </w:r>
      <w:r w:rsidR="00C81B58" w:rsidRPr="00E1598A">
        <w:rPr>
          <w:rFonts w:ascii="Arial" w:hAnsi="Arial" w:cs="Arial"/>
          <w:color w:val="000000"/>
          <w:w w:val="0"/>
          <w:sz w:val="22"/>
          <w:szCs w:val="22"/>
        </w:rPr>
        <w:t>efund process where RSP is subject to adverse conditions; or</w:t>
      </w:r>
    </w:p>
    <w:p w14:paraId="0A841265" w14:textId="77777777" w:rsidR="00C81B58" w:rsidRPr="00E1598A" w:rsidRDefault="00C81B58" w:rsidP="000B6501">
      <w:pPr>
        <w:pStyle w:val="BodyTextIndent"/>
        <w:spacing w:line="300" w:lineRule="atLeast"/>
        <w:ind w:left="1440" w:hanging="720"/>
        <w:rPr>
          <w:rFonts w:ascii="Arial" w:hAnsi="Arial" w:cs="Arial"/>
          <w:color w:val="000000"/>
          <w:w w:val="0"/>
          <w:sz w:val="22"/>
          <w:szCs w:val="22"/>
        </w:rPr>
      </w:pPr>
    </w:p>
    <w:p w14:paraId="0A841266" w14:textId="77777777" w:rsidR="001A6D66" w:rsidRDefault="006F59A5" w:rsidP="001A6D66">
      <w:pPr>
        <w:pStyle w:val="BodyTextIndent"/>
        <w:spacing w:line="300" w:lineRule="atLeast"/>
        <w:ind w:left="1701" w:hanging="992"/>
        <w:rPr>
          <w:rFonts w:ascii="Arial" w:hAnsi="Arial" w:cs="Arial"/>
          <w:color w:val="000000"/>
          <w:w w:val="0"/>
          <w:sz w:val="22"/>
          <w:szCs w:val="22"/>
        </w:rPr>
      </w:pPr>
      <w:bookmarkStart w:id="99" w:name="_DV_C142"/>
      <w:r w:rsidRPr="00E1598A">
        <w:rPr>
          <w:rStyle w:val="DeltaViewInsertion"/>
          <w:rFonts w:ascii="Arial" w:hAnsi="Arial" w:cs="Arial"/>
          <w:w w:val="0"/>
          <w:sz w:val="22"/>
          <w:szCs w:val="22"/>
        </w:rPr>
        <w:t>G</w:t>
      </w:r>
      <w:r w:rsidR="00C81B58" w:rsidRPr="00E1598A">
        <w:rPr>
          <w:rStyle w:val="DeltaViewInsertion"/>
          <w:rFonts w:ascii="Arial" w:hAnsi="Arial" w:cs="Arial"/>
          <w:w w:val="0"/>
          <w:sz w:val="22"/>
          <w:szCs w:val="22"/>
        </w:rPr>
        <w:t>10.1.2</w:t>
      </w:r>
      <w:r w:rsidR="00C81B58" w:rsidRPr="00E1598A">
        <w:rPr>
          <w:rStyle w:val="DeltaViewInsertion"/>
          <w:rFonts w:ascii="Arial" w:hAnsi="Arial" w:cs="Arial"/>
          <w:w w:val="0"/>
          <w:sz w:val="22"/>
          <w:szCs w:val="22"/>
        </w:rPr>
        <w:tab/>
        <w:t>incomplete</w:t>
      </w:r>
      <w:bookmarkEnd w:id="99"/>
      <w:r w:rsidR="00C81B58" w:rsidRPr="00E1598A">
        <w:rPr>
          <w:rFonts w:ascii="Arial" w:hAnsi="Arial" w:cs="Arial"/>
          <w:color w:val="000000"/>
          <w:w w:val="0"/>
          <w:sz w:val="22"/>
          <w:szCs w:val="22"/>
        </w:rPr>
        <w:t xml:space="preserve"> or supplied in a format or in accordance with a procedure which is different from that specified by RSP</w:t>
      </w:r>
      <w:bookmarkStart w:id="100" w:name="_DV_C143"/>
      <w:r w:rsidR="00C81B58" w:rsidRPr="00E1598A">
        <w:rPr>
          <w:rStyle w:val="DeltaViewInsertion"/>
          <w:rFonts w:ascii="Arial" w:hAnsi="Arial" w:cs="Arial"/>
          <w:w w:val="0"/>
          <w:sz w:val="22"/>
          <w:szCs w:val="22"/>
        </w:rPr>
        <w:t xml:space="preserve"> </w:t>
      </w:r>
      <w:bookmarkEnd w:id="100"/>
      <w:r w:rsidR="00C81B58" w:rsidRPr="00E1598A">
        <w:rPr>
          <w:rFonts w:ascii="Arial" w:hAnsi="Arial" w:cs="Arial"/>
          <w:color w:val="000000"/>
          <w:w w:val="0"/>
          <w:sz w:val="22"/>
          <w:szCs w:val="22"/>
        </w:rPr>
        <w:t xml:space="preserve">from time to time, as having been Accepted for Clearing in the Settlement Period in which such information is completed and provided to RSP in accordance with a procedure acceptable to RSP.  </w:t>
      </w:r>
      <w:bookmarkStart w:id="101" w:name="_Toc484358431"/>
    </w:p>
    <w:p w14:paraId="0A841267" w14:textId="77777777" w:rsidR="001A6D66" w:rsidRDefault="001A6D66" w:rsidP="001A6D66">
      <w:pPr>
        <w:pStyle w:val="BodyTextIndent"/>
        <w:spacing w:line="300" w:lineRule="atLeast"/>
        <w:ind w:left="1701" w:hanging="992"/>
        <w:rPr>
          <w:rFonts w:ascii="Arial" w:hAnsi="Arial" w:cs="Arial"/>
          <w:b/>
          <w:w w:val="0"/>
          <w:sz w:val="22"/>
          <w:szCs w:val="22"/>
        </w:rPr>
      </w:pPr>
    </w:p>
    <w:p w14:paraId="0A841268" w14:textId="77777777" w:rsidR="00C81B58" w:rsidRPr="00E1598A" w:rsidRDefault="006F59A5" w:rsidP="001A6D66">
      <w:pPr>
        <w:pStyle w:val="Body"/>
        <w:numPr>
          <w:ilvl w:val="0"/>
          <w:numId w:val="0"/>
        </w:numPr>
        <w:tabs>
          <w:tab w:val="clear" w:pos="2880"/>
          <w:tab w:val="clear" w:pos="4320"/>
          <w:tab w:val="clear" w:pos="5760"/>
          <w:tab w:val="clear" w:pos="7200"/>
          <w:tab w:val="clear" w:pos="8640"/>
        </w:tabs>
        <w:spacing w:line="300" w:lineRule="atLeast"/>
        <w:ind w:left="709" w:hanging="709"/>
        <w:jc w:val="both"/>
        <w:rPr>
          <w:rFonts w:ascii="Arial" w:hAnsi="Arial" w:cs="Arial"/>
          <w:b/>
          <w:w w:val="0"/>
          <w:sz w:val="22"/>
          <w:szCs w:val="22"/>
        </w:rPr>
      </w:pPr>
      <w:r w:rsidRPr="00E1598A">
        <w:rPr>
          <w:rFonts w:ascii="Arial" w:hAnsi="Arial" w:cs="Arial"/>
          <w:b/>
          <w:w w:val="0"/>
          <w:sz w:val="22"/>
          <w:szCs w:val="22"/>
        </w:rPr>
        <w:t>G11</w:t>
      </w:r>
      <w:r w:rsidRPr="00E1598A">
        <w:rPr>
          <w:rFonts w:ascii="Arial" w:hAnsi="Arial" w:cs="Arial"/>
          <w:b/>
          <w:w w:val="0"/>
          <w:sz w:val="22"/>
          <w:szCs w:val="22"/>
        </w:rPr>
        <w:tab/>
      </w:r>
      <w:r w:rsidR="00C81B58" w:rsidRPr="00E1598A">
        <w:rPr>
          <w:rFonts w:ascii="Arial" w:hAnsi="Arial" w:cs="Arial"/>
          <w:b/>
          <w:w w:val="0"/>
          <w:sz w:val="22"/>
          <w:szCs w:val="22"/>
        </w:rPr>
        <w:t>Effect of Acceptance for Clearing</w:t>
      </w:r>
      <w:bookmarkEnd w:id="101"/>
      <w:r w:rsidR="00C81B58" w:rsidRPr="00E1598A">
        <w:rPr>
          <w:rFonts w:ascii="Arial" w:hAnsi="Arial" w:cs="Arial"/>
          <w:b/>
          <w:w w:val="0"/>
          <w:sz w:val="22"/>
          <w:szCs w:val="22"/>
        </w:rPr>
        <w:tab/>
      </w:r>
      <w:r w:rsidR="00C81B58" w:rsidRPr="00E1598A">
        <w:rPr>
          <w:rFonts w:ascii="Arial" w:hAnsi="Arial" w:cs="Arial"/>
          <w:b/>
          <w:w w:val="0"/>
          <w:sz w:val="22"/>
          <w:szCs w:val="22"/>
        </w:rPr>
        <w:br/>
      </w:r>
    </w:p>
    <w:p w14:paraId="0A841269" w14:textId="77777777" w:rsidR="00C81B58" w:rsidRPr="00E1598A" w:rsidRDefault="006F59A5" w:rsidP="0061784B">
      <w:pPr>
        <w:pStyle w:val="BodyTextIndent"/>
        <w:spacing w:line="300" w:lineRule="atLeast"/>
        <w:ind w:left="709" w:hanging="709"/>
        <w:rPr>
          <w:rFonts w:ascii="Arial" w:hAnsi="Arial" w:cs="Arial"/>
          <w:b/>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11</w:t>
      </w:r>
      <w:r w:rsidRPr="00E1598A">
        <w:rPr>
          <w:rFonts w:ascii="Arial" w:hAnsi="Arial" w:cs="Arial"/>
          <w:color w:val="000000"/>
          <w:w w:val="0"/>
          <w:sz w:val="22"/>
          <w:szCs w:val="22"/>
        </w:rPr>
        <w:t>.1</w:t>
      </w:r>
      <w:r w:rsidR="00C81B58" w:rsidRPr="00E1598A">
        <w:rPr>
          <w:rFonts w:ascii="Arial" w:hAnsi="Arial" w:cs="Arial"/>
          <w:color w:val="000000"/>
          <w:w w:val="0"/>
          <w:sz w:val="22"/>
          <w:szCs w:val="22"/>
        </w:rPr>
        <w:tab/>
        <w:t xml:space="preserve">Following the receipt by RSP of all the required information relating to a Rail Product or Refund and their Acceptance for Clearing, RSP shall take the amounts which are due to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in respect of such Rail Product or Refund into account, in accordance with this Agreement for the purposes of determining the payments due from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in respect of the Settlement Period in which the Rail Product or, as the case may be, Refund is Accepted for Clearing.</w:t>
      </w:r>
    </w:p>
    <w:p w14:paraId="0A84126A" w14:textId="77777777" w:rsidR="00C81B58" w:rsidRPr="00E1598A" w:rsidRDefault="00C81B58" w:rsidP="00732037">
      <w:pPr>
        <w:pStyle w:val="BodyTextIndent"/>
        <w:spacing w:line="300" w:lineRule="atLeast"/>
        <w:ind w:left="720" w:hanging="720"/>
        <w:rPr>
          <w:rFonts w:ascii="Arial" w:hAnsi="Arial" w:cs="Arial"/>
          <w:b/>
          <w:color w:val="000000"/>
          <w:w w:val="0"/>
          <w:sz w:val="22"/>
          <w:szCs w:val="22"/>
        </w:rPr>
      </w:pPr>
    </w:p>
    <w:p w14:paraId="0A84126B" w14:textId="77777777" w:rsidR="00C81B58" w:rsidRPr="00E1598A" w:rsidRDefault="006F59A5" w:rsidP="0061784B">
      <w:pPr>
        <w:pStyle w:val="Body"/>
        <w:numPr>
          <w:ilvl w:val="0"/>
          <w:numId w:val="0"/>
        </w:numPr>
        <w:tabs>
          <w:tab w:val="clear" w:pos="2880"/>
          <w:tab w:val="clear" w:pos="4320"/>
          <w:tab w:val="clear" w:pos="5760"/>
          <w:tab w:val="clear" w:pos="7200"/>
          <w:tab w:val="clear" w:pos="8640"/>
        </w:tabs>
        <w:spacing w:line="300" w:lineRule="atLeast"/>
        <w:ind w:left="709" w:hanging="709"/>
        <w:jc w:val="both"/>
        <w:rPr>
          <w:rFonts w:ascii="Arial" w:hAnsi="Arial" w:cs="Arial"/>
          <w:b/>
          <w:w w:val="0"/>
          <w:sz w:val="22"/>
          <w:szCs w:val="22"/>
        </w:rPr>
      </w:pPr>
      <w:bookmarkStart w:id="102" w:name="_Toc484358432"/>
      <w:r w:rsidRPr="00E1598A">
        <w:rPr>
          <w:rFonts w:ascii="Arial" w:hAnsi="Arial" w:cs="Arial"/>
          <w:b/>
          <w:w w:val="0"/>
          <w:sz w:val="22"/>
          <w:szCs w:val="22"/>
        </w:rPr>
        <w:t>G12</w:t>
      </w:r>
      <w:r w:rsidRPr="00E1598A">
        <w:rPr>
          <w:rFonts w:ascii="Arial" w:hAnsi="Arial" w:cs="Arial"/>
          <w:b/>
          <w:w w:val="0"/>
          <w:sz w:val="22"/>
          <w:szCs w:val="22"/>
        </w:rPr>
        <w:tab/>
      </w:r>
      <w:r w:rsidR="00C81B58" w:rsidRPr="00E1598A">
        <w:rPr>
          <w:rFonts w:ascii="Arial" w:hAnsi="Arial" w:cs="Arial"/>
          <w:b/>
          <w:w w:val="0"/>
          <w:sz w:val="22"/>
          <w:szCs w:val="22"/>
        </w:rPr>
        <w:t>Preservation of Information</w:t>
      </w:r>
      <w:bookmarkEnd w:id="102"/>
      <w:r w:rsidR="00C81B58" w:rsidRPr="00E1598A">
        <w:rPr>
          <w:rFonts w:ascii="Arial" w:hAnsi="Arial" w:cs="Arial"/>
          <w:b/>
          <w:w w:val="0"/>
          <w:sz w:val="22"/>
          <w:szCs w:val="22"/>
        </w:rPr>
        <w:tab/>
      </w:r>
    </w:p>
    <w:p w14:paraId="0A84126C" w14:textId="77777777" w:rsidR="00EE2AF7" w:rsidRPr="00E1598A" w:rsidRDefault="00EE2AF7" w:rsidP="00FE4E2D">
      <w:pPr>
        <w:pStyle w:val="BodyTextIndent"/>
        <w:spacing w:line="300" w:lineRule="atLeast"/>
        <w:ind w:left="720"/>
        <w:rPr>
          <w:rFonts w:ascii="Arial" w:hAnsi="Arial" w:cs="Arial"/>
          <w:b/>
          <w:color w:val="000000"/>
          <w:w w:val="0"/>
          <w:sz w:val="22"/>
          <w:szCs w:val="22"/>
        </w:rPr>
      </w:pPr>
      <w:bookmarkStart w:id="103" w:name="_Toc484358433"/>
    </w:p>
    <w:bookmarkEnd w:id="103"/>
    <w:p w14:paraId="0A84126D" w14:textId="77777777" w:rsidR="00C81B58" w:rsidRPr="00E1598A" w:rsidRDefault="00EE2AF7"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12.1</w:t>
      </w:r>
      <w:r w:rsidR="00C81B58" w:rsidRPr="00E1598A">
        <w:rPr>
          <w:rFonts w:ascii="Arial" w:hAnsi="Arial" w:cs="Arial"/>
          <w:color w:val="000000"/>
          <w:w w:val="0"/>
          <w:sz w:val="22"/>
          <w:szCs w:val="22"/>
        </w:rPr>
        <w:tab/>
      </w:r>
      <w:r w:rsidR="00AD7B82" w:rsidRPr="00E1598A">
        <w:rPr>
          <w:rFonts w:ascii="Arial" w:hAnsi="Arial" w:cs="Arial"/>
          <w:color w:val="000000"/>
          <w:w w:val="0"/>
          <w:sz w:val="22"/>
        </w:rPr>
        <w:t xml:space="preserve">The Agent </w:t>
      </w:r>
      <w:r w:rsidR="00C81B58" w:rsidRPr="00E1598A">
        <w:rPr>
          <w:rFonts w:ascii="Arial" w:hAnsi="Arial" w:cs="Arial"/>
          <w:color w:val="000000"/>
          <w:w w:val="0"/>
          <w:sz w:val="22"/>
          <w:szCs w:val="22"/>
        </w:rPr>
        <w:t xml:space="preserve">shall preserve the information specified in Paragraphs </w:t>
      </w:r>
      <w:r w:rsidR="0055547F"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3 to </w:t>
      </w:r>
      <w:r w:rsidR="0055547F"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7 </w:t>
      </w:r>
      <w:r w:rsidR="00F324BC" w:rsidRPr="00E1598A">
        <w:rPr>
          <w:rFonts w:ascii="Arial" w:hAnsi="Arial" w:cs="Arial"/>
          <w:color w:val="000000"/>
          <w:w w:val="0"/>
          <w:sz w:val="22"/>
          <w:szCs w:val="22"/>
        </w:rPr>
        <w:t xml:space="preserve">of this Annex </w:t>
      </w:r>
      <w:r w:rsidR="00CC2CC0" w:rsidRPr="00E1598A">
        <w:rPr>
          <w:rFonts w:ascii="Arial" w:hAnsi="Arial" w:cs="Arial"/>
          <w:color w:val="000000"/>
          <w:w w:val="0"/>
          <w:sz w:val="22"/>
          <w:szCs w:val="22"/>
        </w:rPr>
        <w:t xml:space="preserve">G </w:t>
      </w:r>
      <w:r w:rsidR="00C81B58" w:rsidRPr="00E1598A">
        <w:rPr>
          <w:rFonts w:ascii="Arial" w:hAnsi="Arial" w:cs="Arial"/>
          <w:color w:val="000000"/>
          <w:w w:val="0"/>
          <w:sz w:val="22"/>
          <w:szCs w:val="22"/>
        </w:rPr>
        <w:t xml:space="preserve">in </w:t>
      </w:r>
      <w:r w:rsidR="00F16196" w:rsidRPr="00E1598A">
        <w:rPr>
          <w:rFonts w:ascii="Arial" w:hAnsi="Arial" w:cs="Arial"/>
          <w:color w:val="000000"/>
          <w:w w:val="0"/>
          <w:sz w:val="22"/>
          <w:szCs w:val="22"/>
        </w:rPr>
        <w:t>respect of</w:t>
      </w:r>
      <w:r w:rsidR="00C81B58" w:rsidRPr="00E1598A">
        <w:rPr>
          <w:rFonts w:ascii="Arial" w:hAnsi="Arial" w:cs="Arial"/>
          <w:color w:val="000000"/>
          <w:w w:val="0"/>
          <w:sz w:val="22"/>
          <w:szCs w:val="22"/>
        </w:rPr>
        <w:t xml:space="preserve"> every Rail Product it </w:t>
      </w:r>
      <w:bookmarkStart w:id="104" w:name="_DV_C149"/>
      <w:r w:rsidR="00F16196" w:rsidRPr="00E1598A">
        <w:rPr>
          <w:rFonts w:ascii="Arial" w:hAnsi="Arial" w:cs="Arial"/>
          <w:color w:val="000000"/>
          <w:w w:val="0"/>
          <w:sz w:val="22"/>
          <w:szCs w:val="22"/>
        </w:rPr>
        <w:t>sells</w:t>
      </w:r>
      <w:r w:rsidR="00115096" w:rsidRPr="00E1598A">
        <w:rPr>
          <w:rFonts w:ascii="Arial" w:hAnsi="Arial" w:cs="Arial"/>
          <w:color w:val="000000"/>
          <w:w w:val="0"/>
          <w:sz w:val="22"/>
          <w:szCs w:val="22"/>
        </w:rPr>
        <w:t xml:space="preserve"> or</w:t>
      </w:r>
      <w:r w:rsidR="00F16196" w:rsidRPr="00E1598A">
        <w:rPr>
          <w:rFonts w:ascii="Arial" w:hAnsi="Arial" w:cs="Arial"/>
          <w:color w:val="000000"/>
          <w:w w:val="0"/>
          <w:sz w:val="22"/>
          <w:szCs w:val="22"/>
        </w:rPr>
        <w:t xml:space="preserve"> i</w:t>
      </w:r>
      <w:r w:rsidR="00C81B58" w:rsidRPr="00E1598A">
        <w:rPr>
          <w:rStyle w:val="DeltaViewInsertion"/>
          <w:rFonts w:ascii="Arial" w:hAnsi="Arial" w:cs="Arial"/>
          <w:w w:val="0"/>
          <w:sz w:val="22"/>
          <w:szCs w:val="22"/>
        </w:rPr>
        <w:t>ssues</w:t>
      </w:r>
      <w:bookmarkEnd w:id="104"/>
      <w:r w:rsidR="008432AC" w:rsidRPr="00E1598A">
        <w:rPr>
          <w:rStyle w:val="DeltaViewInsertion"/>
          <w:rFonts w:ascii="Arial" w:hAnsi="Arial" w:cs="Arial"/>
          <w:w w:val="0"/>
          <w:sz w:val="22"/>
          <w:szCs w:val="22"/>
        </w:rPr>
        <w:t xml:space="preserve"> </w:t>
      </w:r>
      <w:r w:rsidR="00C81B58" w:rsidRPr="00E1598A">
        <w:rPr>
          <w:rFonts w:ascii="Arial" w:hAnsi="Arial" w:cs="Arial"/>
          <w:color w:val="000000"/>
          <w:w w:val="0"/>
          <w:sz w:val="22"/>
          <w:szCs w:val="22"/>
        </w:rPr>
        <w:t xml:space="preserve">and every Refund it makes.  Such information shall be preserved in the case of Rail Products </w:t>
      </w:r>
      <w:r w:rsidR="002026D4" w:rsidRPr="00E1598A">
        <w:rPr>
          <w:rFonts w:ascii="Arial" w:hAnsi="Arial" w:cs="Arial"/>
          <w:color w:val="000000"/>
          <w:w w:val="0"/>
          <w:sz w:val="22"/>
          <w:szCs w:val="22"/>
        </w:rPr>
        <w:t xml:space="preserve">sold or </w:t>
      </w:r>
      <w:r w:rsidR="00C81B58" w:rsidRPr="00E1598A">
        <w:rPr>
          <w:rFonts w:ascii="Arial" w:hAnsi="Arial" w:cs="Arial"/>
          <w:color w:val="000000"/>
          <w:w w:val="0"/>
          <w:sz w:val="22"/>
          <w:szCs w:val="22"/>
        </w:rPr>
        <w:t xml:space="preserve">issued using </w:t>
      </w:r>
      <w:r w:rsidR="00065630" w:rsidRPr="00E1598A">
        <w:rPr>
          <w:rFonts w:ascii="Arial" w:hAnsi="Arial" w:cs="Arial"/>
          <w:color w:val="000000"/>
          <w:w w:val="0"/>
          <w:sz w:val="22"/>
          <w:szCs w:val="22"/>
        </w:rPr>
        <w:t xml:space="preserve">the </w:t>
      </w:r>
      <w:r w:rsidR="002C216A" w:rsidRPr="00E1598A">
        <w:rPr>
          <w:rFonts w:ascii="Arial" w:hAnsi="Arial" w:cs="Arial"/>
          <w:sz w:val="22"/>
          <w:szCs w:val="22"/>
        </w:rPr>
        <w:t>the Agent</w:t>
      </w:r>
      <w:r w:rsidR="00CB61EA" w:rsidRPr="00E1598A">
        <w:rPr>
          <w:rFonts w:ascii="Arial" w:hAnsi="Arial" w:cs="Arial"/>
          <w:sz w:val="22"/>
          <w:szCs w:val="22"/>
        </w:rPr>
        <w:t>’s</w:t>
      </w:r>
      <w:r w:rsidR="002C216A" w:rsidRPr="00E1598A">
        <w:rPr>
          <w:rFonts w:ascii="Arial" w:hAnsi="Arial" w:cs="Arial"/>
          <w:sz w:val="22"/>
          <w:szCs w:val="22"/>
        </w:rPr>
        <w:t xml:space="preserve"> </w:t>
      </w:r>
      <w:r w:rsidR="00C81B58" w:rsidRPr="00E1598A">
        <w:rPr>
          <w:rFonts w:ascii="Arial" w:hAnsi="Arial" w:cs="Arial"/>
          <w:color w:val="000000"/>
          <w:w w:val="0"/>
          <w:sz w:val="22"/>
          <w:szCs w:val="22"/>
        </w:rPr>
        <w:t xml:space="preserve">TIS or Refunds made in respect of such Rail Products until that information has been received by RSP and in all other cases for </w:t>
      </w:r>
      <w:r w:rsidR="00EB4BD2" w:rsidRPr="00E1598A">
        <w:rPr>
          <w:rFonts w:ascii="Arial" w:hAnsi="Arial" w:cs="Arial"/>
          <w:color w:val="000000"/>
          <w:w w:val="0"/>
          <w:sz w:val="22"/>
          <w:szCs w:val="22"/>
        </w:rPr>
        <w:t>the duration of this Agreement</w:t>
      </w:r>
      <w:r w:rsidR="00C81B58" w:rsidRPr="00E1598A">
        <w:rPr>
          <w:rFonts w:ascii="Arial" w:hAnsi="Arial" w:cs="Arial"/>
          <w:color w:val="000000"/>
          <w:w w:val="0"/>
          <w:sz w:val="22"/>
          <w:szCs w:val="22"/>
        </w:rPr>
        <w:t xml:space="preserve"> or, as the case may be, Refund was made. </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p>
    <w:p w14:paraId="0A84126E" w14:textId="77777777" w:rsidR="00C81B58" w:rsidRPr="00E1598A" w:rsidRDefault="00EE2AF7"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12.2</w:t>
      </w:r>
      <w:r w:rsidR="00C81B58" w:rsidRPr="00E1598A">
        <w:rPr>
          <w:rFonts w:ascii="Arial" w:hAnsi="Arial" w:cs="Arial"/>
          <w:color w:val="000000"/>
          <w:w w:val="0"/>
          <w:sz w:val="22"/>
          <w:szCs w:val="22"/>
        </w:rPr>
        <w:tab/>
        <w:t xml:space="preserve">RSP may from time to time request, and if so requested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shall provide, any information </w:t>
      </w:r>
      <w:bookmarkStart w:id="105" w:name="_DV_C155"/>
      <w:r w:rsidR="00C81B58" w:rsidRPr="00E1598A">
        <w:rPr>
          <w:rStyle w:val="DeltaViewInsertion"/>
          <w:rFonts w:ascii="Arial" w:hAnsi="Arial" w:cs="Arial"/>
          <w:w w:val="0"/>
          <w:sz w:val="22"/>
          <w:szCs w:val="22"/>
        </w:rPr>
        <w:t xml:space="preserve">(other than personal customer data) </w:t>
      </w:r>
      <w:bookmarkEnd w:id="105"/>
      <w:r w:rsidR="00C81B58" w:rsidRPr="00E1598A">
        <w:rPr>
          <w:rFonts w:ascii="Arial" w:hAnsi="Arial" w:cs="Arial"/>
          <w:color w:val="000000"/>
          <w:w w:val="0"/>
          <w:sz w:val="22"/>
          <w:szCs w:val="22"/>
        </w:rPr>
        <w:t xml:space="preserve">in </w:t>
      </w:r>
      <w:r w:rsidR="002C216A" w:rsidRPr="00E1598A">
        <w:rPr>
          <w:rFonts w:ascii="Arial" w:hAnsi="Arial" w:cs="Arial"/>
          <w:sz w:val="22"/>
          <w:szCs w:val="22"/>
        </w:rPr>
        <w:t>the Agent</w:t>
      </w:r>
      <w:r w:rsidR="00CB61EA" w:rsidRPr="00E1598A">
        <w:rPr>
          <w:rFonts w:ascii="Arial" w:hAnsi="Arial" w:cs="Arial"/>
          <w:sz w:val="22"/>
          <w:szCs w:val="22"/>
        </w:rPr>
        <w:t>’s</w:t>
      </w:r>
      <w:r w:rsidR="002C216A" w:rsidRPr="00E1598A">
        <w:rPr>
          <w:rFonts w:ascii="Arial" w:hAnsi="Arial" w:cs="Arial"/>
          <w:sz w:val="22"/>
          <w:szCs w:val="22"/>
        </w:rPr>
        <w:t xml:space="preserve"> </w:t>
      </w:r>
      <w:r w:rsidR="00C81B58" w:rsidRPr="00E1598A">
        <w:rPr>
          <w:rFonts w:ascii="Arial" w:hAnsi="Arial" w:cs="Arial"/>
          <w:color w:val="000000"/>
          <w:w w:val="0"/>
          <w:sz w:val="22"/>
          <w:szCs w:val="22"/>
        </w:rPr>
        <w:t>possession or control which relates to Rail Products</w:t>
      </w:r>
      <w:bookmarkStart w:id="106" w:name="_DV_C157"/>
      <w:r w:rsidR="00C81B58" w:rsidRPr="00E1598A">
        <w:rPr>
          <w:rStyle w:val="DeltaViewInsertion"/>
          <w:rFonts w:ascii="Arial" w:hAnsi="Arial" w:cs="Arial"/>
          <w:w w:val="0"/>
          <w:sz w:val="22"/>
          <w:szCs w:val="22"/>
        </w:rPr>
        <w:t xml:space="preserve"> sold, </w:t>
      </w:r>
      <w:r w:rsidR="00A72520" w:rsidRPr="00E1598A">
        <w:rPr>
          <w:rStyle w:val="DeltaViewInsertion"/>
          <w:rFonts w:ascii="Arial" w:hAnsi="Arial" w:cs="Arial"/>
          <w:w w:val="0"/>
          <w:sz w:val="22"/>
          <w:szCs w:val="22"/>
        </w:rPr>
        <w:t>i</w:t>
      </w:r>
      <w:r w:rsidR="00C81B58" w:rsidRPr="00E1598A">
        <w:rPr>
          <w:rStyle w:val="DeltaViewInsertion"/>
          <w:rFonts w:ascii="Arial" w:hAnsi="Arial" w:cs="Arial"/>
          <w:w w:val="0"/>
          <w:sz w:val="22"/>
          <w:szCs w:val="22"/>
        </w:rPr>
        <w:t xml:space="preserve">ssued </w:t>
      </w:r>
      <w:bookmarkEnd w:id="106"/>
      <w:r w:rsidR="00F63F5F" w:rsidRPr="00E1598A">
        <w:rPr>
          <w:rStyle w:val="DeltaViewInsertion"/>
          <w:rFonts w:ascii="Arial" w:hAnsi="Arial" w:cs="Arial"/>
          <w:w w:val="0"/>
          <w:sz w:val="22"/>
          <w:szCs w:val="22"/>
        </w:rPr>
        <w:t>or of Refunds made</w:t>
      </w:r>
      <w:r w:rsidR="00C81B58" w:rsidRPr="00E1598A">
        <w:rPr>
          <w:rFonts w:ascii="Arial" w:hAnsi="Arial" w:cs="Arial"/>
          <w:color w:val="000000"/>
          <w:w w:val="0"/>
          <w:sz w:val="22"/>
          <w:szCs w:val="22"/>
        </w:rPr>
        <w:t xml:space="preserve"> by </w:t>
      </w:r>
      <w:r w:rsidR="002C216A" w:rsidRPr="00E1598A">
        <w:rPr>
          <w:rFonts w:ascii="Arial" w:hAnsi="Arial" w:cs="Arial"/>
          <w:sz w:val="22"/>
          <w:szCs w:val="22"/>
        </w:rPr>
        <w:t xml:space="preserve">the Agent </w:t>
      </w:r>
      <w:r w:rsidR="00FB7323" w:rsidRPr="00E1598A">
        <w:rPr>
          <w:rFonts w:ascii="Arial" w:hAnsi="Arial" w:cs="Arial"/>
          <w:color w:val="000000"/>
          <w:w w:val="0"/>
          <w:sz w:val="22"/>
          <w:szCs w:val="22"/>
        </w:rPr>
        <w:t>for</w:t>
      </w:r>
      <w:r w:rsidR="00C81B58" w:rsidRPr="00E1598A">
        <w:rPr>
          <w:rFonts w:ascii="Arial" w:hAnsi="Arial" w:cs="Arial"/>
          <w:color w:val="000000"/>
          <w:w w:val="0"/>
          <w:sz w:val="22"/>
          <w:szCs w:val="22"/>
        </w:rPr>
        <w:t xml:space="preserve"> </w:t>
      </w:r>
      <w:r w:rsidR="00AF2853" w:rsidRPr="00E1598A">
        <w:rPr>
          <w:rFonts w:ascii="Arial" w:hAnsi="Arial" w:cs="Arial"/>
          <w:color w:val="000000"/>
          <w:w w:val="0"/>
          <w:sz w:val="22"/>
          <w:szCs w:val="22"/>
        </w:rPr>
        <w:t>the duration of this Agreement</w:t>
      </w:r>
      <w:r w:rsidR="00C81B58" w:rsidRPr="00E1598A">
        <w:rPr>
          <w:rFonts w:ascii="Arial" w:hAnsi="Arial" w:cs="Arial"/>
          <w:color w:val="000000"/>
          <w:w w:val="0"/>
          <w:sz w:val="22"/>
          <w:szCs w:val="22"/>
        </w:rPr>
        <w:t xml:space="preserve"> and in which the Opera</w:t>
      </w:r>
      <w:r w:rsidR="005F6672" w:rsidRPr="00E1598A">
        <w:rPr>
          <w:rFonts w:ascii="Arial" w:hAnsi="Arial" w:cs="Arial"/>
          <w:color w:val="000000"/>
          <w:w w:val="0"/>
          <w:sz w:val="22"/>
          <w:szCs w:val="22"/>
        </w:rPr>
        <w:t>tors or RSP have an interest.</w:t>
      </w:r>
    </w:p>
    <w:p w14:paraId="0A84126F" w14:textId="77777777" w:rsidR="005F6672" w:rsidRPr="00E1598A" w:rsidRDefault="005F6672" w:rsidP="00FE4E2D">
      <w:pPr>
        <w:pStyle w:val="BodyTextIndent"/>
        <w:spacing w:line="300" w:lineRule="atLeast"/>
        <w:ind w:left="851" w:hanging="851"/>
        <w:rPr>
          <w:rFonts w:ascii="Arial" w:hAnsi="Arial" w:cs="Arial"/>
          <w:color w:val="000000"/>
          <w:w w:val="0"/>
          <w:sz w:val="22"/>
          <w:szCs w:val="22"/>
        </w:rPr>
      </w:pPr>
    </w:p>
    <w:p w14:paraId="0A841270" w14:textId="77777777" w:rsidR="00C81B58" w:rsidRPr="00E1598A" w:rsidRDefault="00123A3C"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12.</w:t>
      </w:r>
      <w:r w:rsidR="008432AC" w:rsidRPr="00E1598A">
        <w:rPr>
          <w:rFonts w:ascii="Arial" w:hAnsi="Arial" w:cs="Arial"/>
          <w:color w:val="000000"/>
          <w:w w:val="0"/>
          <w:sz w:val="22"/>
          <w:szCs w:val="22"/>
        </w:rPr>
        <w:t>3</w:t>
      </w:r>
      <w:r w:rsidR="00C81B58" w:rsidRPr="00E1598A">
        <w:rPr>
          <w:rFonts w:ascii="Arial" w:hAnsi="Arial" w:cs="Arial"/>
          <w:color w:val="000000"/>
          <w:w w:val="0"/>
          <w:sz w:val="22"/>
          <w:szCs w:val="22"/>
        </w:rPr>
        <w:tab/>
        <w:t>Where any of the information specified in Paragraph</w:t>
      </w:r>
      <w:r w:rsidR="00D72A9D" w:rsidRPr="00E1598A">
        <w:rPr>
          <w:rFonts w:ascii="Arial" w:hAnsi="Arial" w:cs="Arial"/>
          <w:color w:val="000000"/>
          <w:w w:val="0"/>
          <w:sz w:val="22"/>
          <w:szCs w:val="22"/>
        </w:rPr>
        <w:t>s</w:t>
      </w:r>
      <w:r w:rsidR="00C81B58" w:rsidRPr="00E1598A">
        <w:rPr>
          <w:rFonts w:ascii="Arial" w:hAnsi="Arial" w:cs="Arial"/>
          <w:color w:val="000000"/>
          <w:w w:val="0"/>
          <w:sz w:val="22"/>
          <w:szCs w:val="22"/>
        </w:rPr>
        <w:t xml:space="preserve"> </w:t>
      </w:r>
      <w:r w:rsidR="0055547F"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3 to </w:t>
      </w:r>
      <w:r w:rsidR="0055547F"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7 </w:t>
      </w:r>
      <w:r w:rsidR="00F324BC" w:rsidRPr="00E1598A">
        <w:rPr>
          <w:rFonts w:ascii="Arial" w:hAnsi="Arial" w:cs="Arial"/>
          <w:color w:val="000000"/>
          <w:w w:val="0"/>
          <w:sz w:val="22"/>
          <w:szCs w:val="22"/>
        </w:rPr>
        <w:t>of this Annex</w:t>
      </w:r>
      <w:r w:rsidR="00F8298C" w:rsidRPr="00E1598A">
        <w:rPr>
          <w:rFonts w:ascii="Arial" w:hAnsi="Arial" w:cs="Arial"/>
          <w:color w:val="000000"/>
          <w:w w:val="0"/>
          <w:sz w:val="22"/>
          <w:szCs w:val="22"/>
        </w:rPr>
        <w:t xml:space="preserve"> G</w:t>
      </w:r>
      <w:r w:rsidR="00F324BC" w:rsidRPr="00E1598A">
        <w:rPr>
          <w:rFonts w:ascii="Arial" w:hAnsi="Arial" w:cs="Arial"/>
          <w:color w:val="000000"/>
          <w:w w:val="0"/>
          <w:sz w:val="22"/>
          <w:szCs w:val="22"/>
        </w:rPr>
        <w:t xml:space="preserve"> </w:t>
      </w:r>
      <w:r w:rsidR="00C81B58" w:rsidRPr="00E1598A">
        <w:rPr>
          <w:rFonts w:ascii="Arial" w:hAnsi="Arial" w:cs="Arial"/>
          <w:color w:val="000000"/>
          <w:w w:val="0"/>
          <w:sz w:val="22"/>
          <w:szCs w:val="22"/>
        </w:rPr>
        <w:t xml:space="preserve">includes VAT information then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shall preserve such information for a period of six (6) years or such other period as required by any law or regulation relating to VAT.</w:t>
      </w:r>
      <w:r w:rsidR="00C81B58" w:rsidRPr="00E1598A">
        <w:rPr>
          <w:rFonts w:ascii="Arial" w:hAnsi="Arial" w:cs="Arial"/>
          <w:color w:val="000000"/>
          <w:w w:val="0"/>
          <w:sz w:val="22"/>
          <w:szCs w:val="22"/>
        </w:rPr>
        <w:tab/>
      </w:r>
    </w:p>
    <w:p w14:paraId="0A841271" w14:textId="77777777" w:rsidR="00C87A11" w:rsidRDefault="00C87A11">
      <w:pPr>
        <w:rPr>
          <w:rFonts w:ascii="Arial" w:hAnsi="Arial" w:cs="Arial"/>
          <w:color w:val="000000"/>
          <w:w w:val="0"/>
          <w:sz w:val="22"/>
          <w:szCs w:val="22"/>
        </w:rPr>
      </w:pPr>
    </w:p>
    <w:p w14:paraId="0A841272" w14:textId="77777777" w:rsidR="00C81B58" w:rsidRPr="00E1598A" w:rsidRDefault="0005715B" w:rsidP="0061784B">
      <w:pPr>
        <w:pStyle w:val="Body"/>
        <w:numPr>
          <w:ilvl w:val="0"/>
          <w:numId w:val="0"/>
        </w:numPr>
        <w:tabs>
          <w:tab w:val="clear" w:pos="2880"/>
          <w:tab w:val="clear" w:pos="4320"/>
          <w:tab w:val="clear" w:pos="5760"/>
          <w:tab w:val="clear" w:pos="7200"/>
          <w:tab w:val="clear" w:pos="8640"/>
        </w:tabs>
        <w:spacing w:line="300" w:lineRule="atLeast"/>
        <w:ind w:left="709" w:hanging="709"/>
        <w:jc w:val="both"/>
        <w:rPr>
          <w:rFonts w:ascii="Arial" w:hAnsi="Arial" w:cs="Arial"/>
          <w:b/>
          <w:w w:val="0"/>
          <w:sz w:val="22"/>
          <w:szCs w:val="22"/>
        </w:rPr>
      </w:pPr>
      <w:r w:rsidRPr="00E1598A">
        <w:rPr>
          <w:rFonts w:ascii="Arial" w:hAnsi="Arial" w:cs="Arial"/>
          <w:b/>
          <w:w w:val="0"/>
          <w:sz w:val="22"/>
          <w:szCs w:val="22"/>
        </w:rPr>
        <w:t>G13</w:t>
      </w:r>
      <w:r w:rsidRPr="00E1598A">
        <w:rPr>
          <w:rFonts w:ascii="Arial" w:hAnsi="Arial" w:cs="Arial"/>
          <w:b/>
          <w:w w:val="0"/>
          <w:sz w:val="22"/>
          <w:szCs w:val="22"/>
        </w:rPr>
        <w:tab/>
      </w:r>
      <w:r w:rsidR="00C81B58" w:rsidRPr="00E1598A">
        <w:rPr>
          <w:rFonts w:ascii="Arial" w:hAnsi="Arial" w:cs="Arial"/>
          <w:b/>
          <w:w w:val="0"/>
          <w:sz w:val="22"/>
          <w:szCs w:val="22"/>
        </w:rPr>
        <w:t>Settlement of Revenues</w:t>
      </w:r>
    </w:p>
    <w:p w14:paraId="0A841273" w14:textId="77777777" w:rsidR="00123A3C" w:rsidRPr="00E1598A" w:rsidRDefault="00123A3C" w:rsidP="00A368E8">
      <w:pPr>
        <w:pStyle w:val="Body"/>
        <w:numPr>
          <w:ilvl w:val="0"/>
          <w:numId w:val="0"/>
        </w:numPr>
        <w:tabs>
          <w:tab w:val="clear" w:pos="2880"/>
          <w:tab w:val="clear" w:pos="4320"/>
          <w:tab w:val="clear" w:pos="5760"/>
          <w:tab w:val="clear" w:pos="7200"/>
          <w:tab w:val="clear" w:pos="8640"/>
        </w:tabs>
        <w:spacing w:line="300" w:lineRule="atLeast"/>
        <w:jc w:val="both"/>
        <w:rPr>
          <w:rFonts w:ascii="Arial" w:hAnsi="Arial" w:cs="Arial"/>
          <w:b/>
          <w:w w:val="0"/>
          <w:sz w:val="22"/>
          <w:szCs w:val="22"/>
        </w:rPr>
      </w:pPr>
    </w:p>
    <w:p w14:paraId="0A841274" w14:textId="77777777" w:rsidR="00C81B58" w:rsidRPr="00E1598A" w:rsidRDefault="0005715B"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C81B58" w:rsidRPr="00E1598A">
        <w:rPr>
          <w:rFonts w:ascii="Arial" w:hAnsi="Arial" w:cs="Arial"/>
          <w:color w:val="000000"/>
          <w:w w:val="0"/>
          <w:sz w:val="22"/>
          <w:szCs w:val="22"/>
        </w:rPr>
        <w:t>13.1</w:t>
      </w:r>
      <w:r w:rsidR="00C81B58" w:rsidRPr="00E1598A">
        <w:rPr>
          <w:rFonts w:ascii="Arial" w:hAnsi="Arial" w:cs="Arial"/>
          <w:color w:val="000000"/>
          <w:w w:val="0"/>
          <w:sz w:val="22"/>
          <w:szCs w:val="22"/>
        </w:rPr>
        <w:tab/>
        <w:t>Paragraph</w:t>
      </w:r>
      <w:r w:rsidR="009614FC" w:rsidRPr="00E1598A">
        <w:rPr>
          <w:rFonts w:ascii="Arial" w:hAnsi="Arial" w:cs="Arial"/>
          <w:color w:val="000000"/>
          <w:w w:val="0"/>
          <w:sz w:val="22"/>
          <w:szCs w:val="22"/>
        </w:rPr>
        <w:t>s</w:t>
      </w:r>
      <w:r w:rsidR="00C81B58" w:rsidRPr="00E1598A">
        <w:rPr>
          <w:rFonts w:ascii="Arial" w:hAnsi="Arial" w:cs="Arial"/>
          <w:color w:val="000000"/>
          <w:w w:val="0"/>
          <w:sz w:val="22"/>
          <w:szCs w:val="22"/>
        </w:rPr>
        <w:t xml:space="preserve"> </w:t>
      </w:r>
      <w:r w:rsidR="0072508A" w:rsidRPr="00E1598A">
        <w:rPr>
          <w:rFonts w:ascii="Arial" w:hAnsi="Arial" w:cs="Arial"/>
          <w:color w:val="000000"/>
          <w:w w:val="0"/>
          <w:sz w:val="22"/>
          <w:szCs w:val="22"/>
        </w:rPr>
        <w:t>G</w:t>
      </w:r>
      <w:r w:rsidR="00C81B58" w:rsidRPr="00E1598A">
        <w:rPr>
          <w:rFonts w:ascii="Arial" w:hAnsi="Arial" w:cs="Arial"/>
          <w:color w:val="000000"/>
          <w:w w:val="0"/>
          <w:sz w:val="22"/>
          <w:szCs w:val="22"/>
        </w:rPr>
        <w:t>13</w:t>
      </w:r>
      <w:r w:rsidR="009614FC" w:rsidRPr="00E1598A">
        <w:rPr>
          <w:rFonts w:ascii="Arial" w:hAnsi="Arial" w:cs="Arial"/>
          <w:color w:val="000000"/>
          <w:w w:val="0"/>
          <w:sz w:val="22"/>
          <w:szCs w:val="22"/>
        </w:rPr>
        <w:t xml:space="preserve"> to G1</w:t>
      </w:r>
      <w:r w:rsidR="0046252F" w:rsidRPr="00E1598A">
        <w:rPr>
          <w:rFonts w:ascii="Arial" w:hAnsi="Arial" w:cs="Arial"/>
          <w:color w:val="000000"/>
          <w:w w:val="0"/>
          <w:sz w:val="22"/>
          <w:szCs w:val="22"/>
        </w:rPr>
        <w:t>7</w:t>
      </w:r>
      <w:r w:rsidR="00C81B58" w:rsidRPr="00E1598A">
        <w:rPr>
          <w:rFonts w:ascii="Arial" w:hAnsi="Arial" w:cs="Arial"/>
          <w:color w:val="000000"/>
          <w:w w:val="0"/>
          <w:sz w:val="22"/>
          <w:szCs w:val="22"/>
        </w:rPr>
        <w:t xml:space="preserve"> </w:t>
      </w:r>
      <w:r w:rsidR="00F324BC" w:rsidRPr="00E1598A">
        <w:rPr>
          <w:rFonts w:ascii="Arial" w:hAnsi="Arial" w:cs="Arial"/>
          <w:color w:val="000000"/>
          <w:w w:val="0"/>
          <w:sz w:val="22"/>
          <w:szCs w:val="22"/>
        </w:rPr>
        <w:t xml:space="preserve">of this Annex </w:t>
      </w:r>
      <w:r w:rsidR="00CC2CC0" w:rsidRPr="00E1598A">
        <w:rPr>
          <w:rFonts w:ascii="Arial" w:hAnsi="Arial" w:cs="Arial"/>
          <w:color w:val="000000"/>
          <w:w w:val="0"/>
          <w:sz w:val="22"/>
          <w:szCs w:val="22"/>
        </w:rPr>
        <w:t xml:space="preserve">G </w:t>
      </w:r>
      <w:r w:rsidR="00C81B58" w:rsidRPr="00E1598A">
        <w:rPr>
          <w:rFonts w:ascii="Arial" w:hAnsi="Arial" w:cs="Arial"/>
          <w:color w:val="000000"/>
          <w:w w:val="0"/>
          <w:sz w:val="22"/>
          <w:szCs w:val="22"/>
        </w:rPr>
        <w:t xml:space="preserve">relate to settlement of revenues arising under this Agreement as a result of Rail Products </w:t>
      </w:r>
      <w:r w:rsidR="004F3A25" w:rsidRPr="00E1598A">
        <w:rPr>
          <w:rStyle w:val="DeltaViewInsertion"/>
          <w:rFonts w:ascii="Arial" w:hAnsi="Arial" w:cs="Arial"/>
          <w:w w:val="0"/>
          <w:sz w:val="22"/>
          <w:szCs w:val="22"/>
        </w:rPr>
        <w:t xml:space="preserve">sold, </w:t>
      </w:r>
      <w:r w:rsidR="008710FB" w:rsidRPr="00E1598A">
        <w:rPr>
          <w:rStyle w:val="DeltaViewInsertion"/>
          <w:rFonts w:ascii="Arial" w:hAnsi="Arial" w:cs="Arial"/>
          <w:w w:val="0"/>
          <w:sz w:val="22"/>
          <w:szCs w:val="22"/>
        </w:rPr>
        <w:t xml:space="preserve">or </w:t>
      </w:r>
      <w:r w:rsidR="004F3A25" w:rsidRPr="00E1598A">
        <w:rPr>
          <w:rStyle w:val="DeltaViewInsertion"/>
          <w:rFonts w:ascii="Arial" w:hAnsi="Arial" w:cs="Arial"/>
          <w:w w:val="0"/>
          <w:sz w:val="22"/>
          <w:szCs w:val="22"/>
        </w:rPr>
        <w:t>issued</w:t>
      </w:r>
      <w:r w:rsidR="008710FB" w:rsidRPr="00E1598A">
        <w:rPr>
          <w:rStyle w:val="DeltaViewInsertion"/>
          <w:rFonts w:ascii="Arial" w:hAnsi="Arial" w:cs="Arial"/>
          <w:w w:val="0"/>
          <w:sz w:val="22"/>
          <w:szCs w:val="22"/>
        </w:rPr>
        <w:t>,</w:t>
      </w:r>
      <w:r w:rsidR="00C81B58" w:rsidRPr="00E1598A">
        <w:rPr>
          <w:rStyle w:val="DeltaViewInsertion"/>
          <w:rFonts w:ascii="Arial" w:hAnsi="Arial" w:cs="Arial"/>
          <w:w w:val="0"/>
          <w:sz w:val="22"/>
          <w:szCs w:val="22"/>
        </w:rPr>
        <w:t xml:space="preserve"> </w:t>
      </w:r>
      <w:r w:rsidR="00C81B58" w:rsidRPr="00E1598A">
        <w:rPr>
          <w:rFonts w:ascii="Arial" w:hAnsi="Arial" w:cs="Arial"/>
          <w:color w:val="000000"/>
          <w:w w:val="0"/>
          <w:sz w:val="22"/>
          <w:szCs w:val="22"/>
        </w:rPr>
        <w:t>or of Refunds</w:t>
      </w:r>
      <w:r w:rsidR="00C81B58" w:rsidRPr="00E1598A">
        <w:rPr>
          <w:rStyle w:val="DeltaViewInsertion"/>
          <w:rFonts w:ascii="Arial" w:hAnsi="Arial" w:cs="Arial"/>
          <w:w w:val="0"/>
          <w:sz w:val="22"/>
          <w:szCs w:val="22"/>
        </w:rPr>
        <w:t xml:space="preserve"> made</w:t>
      </w:r>
      <w:r w:rsidR="00C81B58" w:rsidRPr="00E1598A">
        <w:rPr>
          <w:rFonts w:ascii="Arial" w:hAnsi="Arial" w:cs="Arial"/>
          <w:color w:val="000000"/>
          <w:w w:val="0"/>
          <w:sz w:val="22"/>
          <w:szCs w:val="22"/>
        </w:rPr>
        <w:t xml:space="preserve"> by </w:t>
      </w:r>
      <w:r w:rsidR="002C216A" w:rsidRPr="00E1598A">
        <w:rPr>
          <w:rFonts w:ascii="Arial" w:hAnsi="Arial" w:cs="Arial"/>
          <w:sz w:val="22"/>
          <w:szCs w:val="22"/>
        </w:rPr>
        <w:t xml:space="preserve">the Agent </w:t>
      </w:r>
      <w:r w:rsidR="00C81B58" w:rsidRPr="00E1598A">
        <w:rPr>
          <w:rFonts w:ascii="Arial" w:hAnsi="Arial" w:cs="Arial"/>
          <w:color w:val="000000"/>
          <w:w w:val="0"/>
          <w:sz w:val="22"/>
          <w:szCs w:val="22"/>
        </w:rPr>
        <w:t xml:space="preserve">which were Accepted for Clearing by RSP or </w:t>
      </w:r>
      <w:r w:rsidR="0011233D" w:rsidRPr="00E1598A">
        <w:rPr>
          <w:rFonts w:ascii="Arial" w:hAnsi="Arial" w:cs="Arial"/>
          <w:color w:val="000000"/>
          <w:w w:val="0"/>
          <w:sz w:val="22"/>
          <w:szCs w:val="22"/>
        </w:rPr>
        <w:t>of any other amounts payable</w:t>
      </w:r>
      <w:r w:rsidR="00C81B58" w:rsidRPr="00E1598A">
        <w:rPr>
          <w:rFonts w:ascii="Arial" w:hAnsi="Arial" w:cs="Arial"/>
          <w:color w:val="000000"/>
          <w:w w:val="0"/>
          <w:sz w:val="22"/>
          <w:szCs w:val="22"/>
        </w:rPr>
        <w:t xml:space="preserve"> by </w:t>
      </w:r>
      <w:r w:rsidR="002C216A" w:rsidRPr="00E1598A">
        <w:rPr>
          <w:rFonts w:ascii="Arial" w:hAnsi="Arial" w:cs="Arial"/>
          <w:sz w:val="22"/>
          <w:szCs w:val="22"/>
        </w:rPr>
        <w:t>the Agent</w:t>
      </w:r>
      <w:r w:rsidR="00D67097" w:rsidRPr="00E1598A">
        <w:rPr>
          <w:rFonts w:ascii="Arial" w:hAnsi="Arial" w:cs="Arial"/>
          <w:b/>
          <w:color w:val="000000"/>
          <w:w w:val="0"/>
          <w:sz w:val="22"/>
          <w:szCs w:val="22"/>
        </w:rPr>
        <w:t xml:space="preserve"> </w:t>
      </w:r>
      <w:r w:rsidR="00D67097" w:rsidRPr="00E1598A">
        <w:rPr>
          <w:rFonts w:ascii="Arial" w:hAnsi="Arial" w:cs="Arial"/>
          <w:color w:val="000000"/>
          <w:w w:val="0"/>
          <w:sz w:val="22"/>
          <w:szCs w:val="22"/>
        </w:rPr>
        <w:t>in that Settlement Period.</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p>
    <w:p w14:paraId="0A841275" w14:textId="77777777" w:rsidR="00C81B58" w:rsidRPr="00E1598A" w:rsidRDefault="00AA1CE6" w:rsidP="0061784B">
      <w:pPr>
        <w:spacing w:line="300" w:lineRule="atLeast"/>
        <w:ind w:left="709" w:hanging="709"/>
        <w:jc w:val="both"/>
        <w:rPr>
          <w:rFonts w:ascii="Arial" w:hAnsi="Arial" w:cs="Arial"/>
          <w:b/>
          <w:color w:val="000000"/>
          <w:w w:val="0"/>
          <w:sz w:val="22"/>
          <w:szCs w:val="22"/>
        </w:rPr>
      </w:pPr>
      <w:bookmarkStart w:id="107" w:name="_Toc484358438"/>
      <w:r w:rsidRPr="00E1598A">
        <w:rPr>
          <w:rFonts w:ascii="Arial" w:hAnsi="Arial" w:cs="Arial"/>
          <w:b/>
          <w:color w:val="000000"/>
          <w:w w:val="0"/>
          <w:sz w:val="22"/>
          <w:szCs w:val="22"/>
        </w:rPr>
        <w:t>G14</w:t>
      </w:r>
      <w:bookmarkEnd w:id="107"/>
      <w:r w:rsidRPr="00E1598A">
        <w:rPr>
          <w:rFonts w:ascii="Arial" w:hAnsi="Arial" w:cs="Arial"/>
          <w:b/>
          <w:color w:val="000000"/>
          <w:w w:val="0"/>
          <w:sz w:val="22"/>
          <w:szCs w:val="22"/>
        </w:rPr>
        <w:tab/>
        <w:t>Interim Payments</w:t>
      </w:r>
    </w:p>
    <w:p w14:paraId="0A841276" w14:textId="77777777" w:rsidR="00C81B58" w:rsidRPr="00E1598A" w:rsidRDefault="00C81B58" w:rsidP="00A368E8">
      <w:pPr>
        <w:pStyle w:val="BodyTextIndent"/>
        <w:tabs>
          <w:tab w:val="num" w:pos="1080"/>
        </w:tabs>
        <w:spacing w:line="300" w:lineRule="atLeast"/>
        <w:ind w:left="1080"/>
        <w:rPr>
          <w:rFonts w:ascii="Arial" w:hAnsi="Arial" w:cs="Arial"/>
          <w:color w:val="000000"/>
          <w:w w:val="0"/>
          <w:sz w:val="22"/>
          <w:szCs w:val="22"/>
        </w:rPr>
      </w:pPr>
    </w:p>
    <w:p w14:paraId="0A841277" w14:textId="77777777" w:rsidR="001A6D66" w:rsidRDefault="00B47897" w:rsidP="001A6D66">
      <w:pPr>
        <w:pStyle w:val="BodyTextIndent"/>
        <w:spacing w:line="300" w:lineRule="atLeast"/>
        <w:ind w:left="709" w:hanging="709"/>
        <w:rPr>
          <w:rFonts w:ascii="Arial" w:hAnsi="Arial" w:cs="Arial"/>
          <w:w w:val="0"/>
          <w:sz w:val="22"/>
          <w:szCs w:val="22"/>
        </w:rPr>
      </w:pPr>
      <w:r w:rsidRPr="00E1598A">
        <w:rPr>
          <w:rFonts w:ascii="Arial" w:hAnsi="Arial" w:cs="Arial"/>
          <w:w w:val="0"/>
          <w:sz w:val="22"/>
          <w:szCs w:val="22"/>
        </w:rPr>
        <w:t>G14.1</w:t>
      </w:r>
      <w:r w:rsidR="00C81B58" w:rsidRPr="00E1598A">
        <w:rPr>
          <w:rFonts w:ascii="Arial" w:hAnsi="Arial" w:cs="Arial"/>
          <w:w w:val="0"/>
          <w:sz w:val="22"/>
          <w:szCs w:val="22"/>
        </w:rPr>
        <w:tab/>
      </w:r>
      <w:r w:rsidR="00313F50" w:rsidRPr="00E1598A">
        <w:rPr>
          <w:rFonts w:ascii="Arial" w:hAnsi="Arial" w:cs="Arial"/>
          <w:w w:val="0"/>
          <w:sz w:val="22"/>
          <w:szCs w:val="22"/>
        </w:rPr>
        <w:t xml:space="preserve">Interim Payments </w:t>
      </w:r>
      <w:r w:rsidR="006D78BE" w:rsidRPr="00E1598A">
        <w:rPr>
          <w:rFonts w:ascii="Arial" w:hAnsi="Arial" w:cs="Arial"/>
          <w:w w:val="0"/>
          <w:sz w:val="22"/>
          <w:szCs w:val="22"/>
        </w:rPr>
        <w:t xml:space="preserve">are </w:t>
      </w:r>
      <w:r w:rsidR="00C162C9" w:rsidRPr="00E1598A">
        <w:rPr>
          <w:rFonts w:ascii="Arial" w:hAnsi="Arial" w:cs="Arial"/>
          <w:w w:val="0"/>
          <w:sz w:val="22"/>
          <w:szCs w:val="22"/>
        </w:rPr>
        <w:t xml:space="preserve">on account </w:t>
      </w:r>
      <w:r w:rsidR="006D78BE" w:rsidRPr="00E1598A">
        <w:rPr>
          <w:rFonts w:ascii="Arial" w:hAnsi="Arial" w:cs="Arial"/>
          <w:w w:val="0"/>
          <w:sz w:val="22"/>
          <w:szCs w:val="22"/>
        </w:rPr>
        <w:t xml:space="preserve">payments </w:t>
      </w:r>
      <w:r w:rsidR="0042567B" w:rsidRPr="00E1598A">
        <w:rPr>
          <w:rFonts w:ascii="Arial" w:hAnsi="Arial" w:cs="Arial"/>
          <w:w w:val="0"/>
          <w:sz w:val="22"/>
          <w:szCs w:val="22"/>
        </w:rPr>
        <w:t xml:space="preserve">which are </w:t>
      </w:r>
      <w:r w:rsidR="006D78BE" w:rsidRPr="00E1598A">
        <w:rPr>
          <w:rFonts w:ascii="Arial" w:hAnsi="Arial" w:cs="Arial"/>
          <w:w w:val="0"/>
          <w:sz w:val="22"/>
          <w:szCs w:val="22"/>
        </w:rPr>
        <w:t>made</w:t>
      </w:r>
      <w:r w:rsidR="0042567B" w:rsidRPr="00E1598A">
        <w:rPr>
          <w:rFonts w:ascii="Arial" w:hAnsi="Arial" w:cs="Arial"/>
          <w:w w:val="0"/>
          <w:sz w:val="22"/>
          <w:szCs w:val="22"/>
        </w:rPr>
        <w:t xml:space="preserve"> by </w:t>
      </w:r>
      <w:r w:rsidR="002C216A" w:rsidRPr="00E1598A">
        <w:rPr>
          <w:rFonts w:ascii="Arial" w:hAnsi="Arial" w:cs="Arial"/>
          <w:sz w:val="22"/>
          <w:szCs w:val="22"/>
        </w:rPr>
        <w:t xml:space="preserve">the Agent </w:t>
      </w:r>
      <w:r w:rsidR="002C216A" w:rsidRPr="00E1598A">
        <w:rPr>
          <w:rFonts w:ascii="Arial" w:hAnsi="Arial" w:cs="Arial"/>
          <w:w w:val="0"/>
          <w:sz w:val="22"/>
          <w:szCs w:val="22"/>
        </w:rPr>
        <w:t>t</w:t>
      </w:r>
      <w:r w:rsidR="0042567B" w:rsidRPr="00E1598A">
        <w:rPr>
          <w:rFonts w:ascii="Arial" w:hAnsi="Arial" w:cs="Arial"/>
          <w:w w:val="0"/>
          <w:sz w:val="22"/>
          <w:szCs w:val="22"/>
        </w:rPr>
        <w:t xml:space="preserve">o RSP </w:t>
      </w:r>
      <w:r w:rsidR="00952E54" w:rsidRPr="00E1598A">
        <w:rPr>
          <w:rFonts w:ascii="Arial" w:hAnsi="Arial" w:cs="Arial"/>
          <w:w w:val="0"/>
          <w:sz w:val="22"/>
          <w:szCs w:val="22"/>
        </w:rPr>
        <w:t xml:space="preserve">in lieu of the Final Settlement </w:t>
      </w:r>
      <w:r w:rsidR="00313F50" w:rsidRPr="00E1598A">
        <w:rPr>
          <w:rFonts w:ascii="Arial" w:hAnsi="Arial" w:cs="Arial"/>
          <w:w w:val="0"/>
          <w:sz w:val="22"/>
          <w:szCs w:val="22"/>
        </w:rPr>
        <w:t>p</w:t>
      </w:r>
      <w:r w:rsidR="00952E54" w:rsidRPr="00E1598A">
        <w:rPr>
          <w:rFonts w:ascii="Arial" w:hAnsi="Arial" w:cs="Arial"/>
          <w:w w:val="0"/>
          <w:sz w:val="22"/>
          <w:szCs w:val="22"/>
        </w:rPr>
        <w:t>ayment whi</w:t>
      </w:r>
      <w:r w:rsidR="008832D8" w:rsidRPr="00E1598A">
        <w:rPr>
          <w:rFonts w:ascii="Arial" w:hAnsi="Arial" w:cs="Arial"/>
          <w:w w:val="0"/>
          <w:sz w:val="22"/>
          <w:szCs w:val="22"/>
        </w:rPr>
        <w:t xml:space="preserve">ch </w:t>
      </w:r>
      <w:r w:rsidR="002C216A" w:rsidRPr="00E1598A">
        <w:rPr>
          <w:rFonts w:ascii="Arial" w:hAnsi="Arial" w:cs="Arial"/>
          <w:sz w:val="22"/>
          <w:szCs w:val="22"/>
        </w:rPr>
        <w:t xml:space="preserve">the Agent </w:t>
      </w:r>
      <w:r w:rsidR="008832D8" w:rsidRPr="00E1598A">
        <w:rPr>
          <w:rFonts w:ascii="Arial" w:hAnsi="Arial" w:cs="Arial"/>
          <w:w w:val="0"/>
          <w:sz w:val="22"/>
          <w:szCs w:val="22"/>
        </w:rPr>
        <w:t>shall make in respect of each Settlement Period</w:t>
      </w:r>
      <w:r w:rsidR="00C81B58" w:rsidRPr="00E1598A">
        <w:rPr>
          <w:rFonts w:ascii="Arial" w:hAnsi="Arial" w:cs="Arial"/>
          <w:w w:val="0"/>
          <w:sz w:val="22"/>
          <w:szCs w:val="22"/>
        </w:rPr>
        <w:t>.</w:t>
      </w:r>
      <w:r w:rsidR="008832D8" w:rsidRPr="00E1598A">
        <w:rPr>
          <w:rFonts w:ascii="Arial" w:hAnsi="Arial" w:cs="Arial"/>
          <w:w w:val="0"/>
          <w:sz w:val="22"/>
          <w:szCs w:val="22"/>
        </w:rPr>
        <w:t xml:space="preserve"> During the term of this Agreement, RSP </w:t>
      </w:r>
      <w:r w:rsidR="0074499F" w:rsidRPr="00E1598A">
        <w:rPr>
          <w:rFonts w:ascii="Arial" w:hAnsi="Arial" w:cs="Arial"/>
          <w:w w:val="0"/>
          <w:sz w:val="22"/>
          <w:szCs w:val="22"/>
        </w:rPr>
        <w:t>shall</w:t>
      </w:r>
      <w:r w:rsidR="008832D8" w:rsidRPr="00E1598A">
        <w:rPr>
          <w:rFonts w:ascii="Arial" w:hAnsi="Arial" w:cs="Arial"/>
          <w:w w:val="0"/>
          <w:sz w:val="22"/>
          <w:szCs w:val="22"/>
        </w:rPr>
        <w:t xml:space="preserve"> set the</w:t>
      </w:r>
      <w:r w:rsidR="00A1254F" w:rsidRPr="00E1598A">
        <w:rPr>
          <w:rFonts w:ascii="Arial" w:hAnsi="Arial" w:cs="Arial"/>
          <w:w w:val="0"/>
          <w:sz w:val="22"/>
          <w:szCs w:val="22"/>
        </w:rPr>
        <w:t xml:space="preserve"> Interim Payment values for each Settlement Period and advise them to </w:t>
      </w:r>
      <w:r w:rsidR="002C216A" w:rsidRPr="00E1598A">
        <w:rPr>
          <w:rFonts w:ascii="Arial" w:hAnsi="Arial" w:cs="Arial"/>
          <w:sz w:val="22"/>
          <w:szCs w:val="22"/>
        </w:rPr>
        <w:t xml:space="preserve">the Agent </w:t>
      </w:r>
      <w:r w:rsidR="00A1254F" w:rsidRPr="00E1598A">
        <w:rPr>
          <w:rFonts w:ascii="Arial" w:hAnsi="Arial" w:cs="Arial"/>
          <w:w w:val="0"/>
          <w:sz w:val="22"/>
          <w:szCs w:val="22"/>
        </w:rPr>
        <w:t>accordingly.</w:t>
      </w:r>
      <w:r w:rsidR="0074499F" w:rsidRPr="00E1598A">
        <w:rPr>
          <w:rFonts w:ascii="Arial" w:hAnsi="Arial" w:cs="Arial"/>
          <w:w w:val="0"/>
          <w:sz w:val="22"/>
          <w:szCs w:val="22"/>
        </w:rPr>
        <w:t xml:space="preserve"> </w:t>
      </w:r>
    </w:p>
    <w:p w14:paraId="0A841278" w14:textId="77777777" w:rsidR="001A6D66" w:rsidRDefault="001A6D66" w:rsidP="001A6D66">
      <w:pPr>
        <w:pStyle w:val="BodyTextIndent"/>
        <w:spacing w:line="300" w:lineRule="atLeast"/>
        <w:ind w:left="709" w:hanging="709"/>
        <w:rPr>
          <w:rFonts w:ascii="Arial" w:hAnsi="Arial" w:cs="Arial"/>
          <w:w w:val="0"/>
          <w:sz w:val="22"/>
          <w:szCs w:val="22"/>
        </w:rPr>
      </w:pPr>
    </w:p>
    <w:p w14:paraId="0A841279" w14:textId="77777777" w:rsidR="00C81B58" w:rsidRPr="00E1598A" w:rsidRDefault="002D049D" w:rsidP="001A6D66">
      <w:pPr>
        <w:pStyle w:val="BodyTextIndent"/>
        <w:spacing w:line="300" w:lineRule="atLeast"/>
        <w:ind w:left="709" w:hanging="709"/>
        <w:rPr>
          <w:rFonts w:ascii="Arial" w:hAnsi="Arial" w:cs="Arial"/>
          <w:b/>
          <w:color w:val="000000"/>
          <w:w w:val="0"/>
          <w:sz w:val="22"/>
          <w:szCs w:val="22"/>
        </w:rPr>
      </w:pPr>
      <w:r w:rsidRPr="00E1598A">
        <w:rPr>
          <w:rFonts w:ascii="Arial" w:hAnsi="Arial" w:cs="Arial"/>
          <w:b/>
          <w:color w:val="000000"/>
          <w:w w:val="0"/>
          <w:sz w:val="22"/>
          <w:szCs w:val="22"/>
        </w:rPr>
        <w:t>G15</w:t>
      </w:r>
      <w:r w:rsidRPr="00E1598A">
        <w:rPr>
          <w:rFonts w:ascii="Arial" w:hAnsi="Arial" w:cs="Arial"/>
          <w:b/>
          <w:color w:val="000000"/>
          <w:w w:val="0"/>
          <w:sz w:val="22"/>
          <w:szCs w:val="22"/>
        </w:rPr>
        <w:tab/>
      </w:r>
      <w:r w:rsidR="00C81B58" w:rsidRPr="00E1598A">
        <w:rPr>
          <w:rFonts w:ascii="Arial" w:hAnsi="Arial" w:cs="Arial"/>
          <w:b/>
          <w:color w:val="000000"/>
          <w:w w:val="0"/>
          <w:sz w:val="22"/>
          <w:szCs w:val="22"/>
        </w:rPr>
        <w:t>Payment of the Interim Payment &amp; Service Charges</w:t>
      </w:r>
    </w:p>
    <w:p w14:paraId="0A84127A" w14:textId="77777777" w:rsidR="00C81B58" w:rsidRPr="00E1598A" w:rsidRDefault="00C81B58" w:rsidP="00A368E8">
      <w:pPr>
        <w:pStyle w:val="BodyTextIndent"/>
        <w:spacing w:line="300" w:lineRule="atLeast"/>
        <w:ind w:left="720"/>
        <w:rPr>
          <w:rFonts w:ascii="Arial" w:hAnsi="Arial" w:cs="Arial"/>
          <w:color w:val="000000"/>
          <w:w w:val="0"/>
          <w:sz w:val="22"/>
          <w:szCs w:val="22"/>
        </w:rPr>
      </w:pPr>
    </w:p>
    <w:p w14:paraId="0A84127B" w14:textId="77777777" w:rsidR="00C81B58" w:rsidRPr="00E1598A" w:rsidRDefault="00F6523F"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G15.1</w:t>
      </w:r>
      <w:r w:rsidR="00C81B58" w:rsidRPr="00E1598A">
        <w:rPr>
          <w:rFonts w:ascii="Arial" w:hAnsi="Arial" w:cs="Arial"/>
          <w:color w:val="000000"/>
          <w:w w:val="0"/>
          <w:sz w:val="22"/>
          <w:szCs w:val="22"/>
        </w:rPr>
        <w:tab/>
        <w:t xml:space="preserve">On each Interim Payment </w:t>
      </w:r>
      <w:r w:rsidR="00684F3D" w:rsidRPr="00E1598A">
        <w:rPr>
          <w:rFonts w:ascii="Arial" w:hAnsi="Arial" w:cs="Arial"/>
          <w:color w:val="000000"/>
          <w:w w:val="0"/>
          <w:sz w:val="22"/>
          <w:szCs w:val="22"/>
        </w:rPr>
        <w:t>d</w:t>
      </w:r>
      <w:r w:rsidR="00C81B58" w:rsidRPr="00E1598A">
        <w:rPr>
          <w:rFonts w:ascii="Arial" w:hAnsi="Arial" w:cs="Arial"/>
          <w:color w:val="000000"/>
          <w:w w:val="0"/>
          <w:sz w:val="22"/>
          <w:szCs w:val="22"/>
        </w:rPr>
        <w:t xml:space="preserve">ate </w:t>
      </w:r>
      <w:r w:rsidR="002C216A" w:rsidRPr="00E1598A">
        <w:rPr>
          <w:rFonts w:ascii="Arial" w:hAnsi="Arial" w:cs="Arial"/>
          <w:color w:val="000000"/>
          <w:w w:val="0"/>
          <w:sz w:val="22"/>
          <w:szCs w:val="22"/>
        </w:rPr>
        <w:t xml:space="preserve">the Agent </w:t>
      </w:r>
      <w:r w:rsidR="00C84FC8" w:rsidRPr="00E1598A">
        <w:rPr>
          <w:rFonts w:ascii="Arial" w:hAnsi="Arial" w:cs="Arial"/>
          <w:color w:val="000000"/>
          <w:w w:val="0"/>
          <w:sz w:val="22"/>
          <w:szCs w:val="22"/>
        </w:rPr>
        <w:t>shall</w:t>
      </w:r>
      <w:r w:rsidR="00C81B58" w:rsidRPr="00E1598A">
        <w:rPr>
          <w:rFonts w:ascii="Arial" w:hAnsi="Arial" w:cs="Arial"/>
          <w:color w:val="000000"/>
          <w:w w:val="0"/>
          <w:sz w:val="22"/>
          <w:szCs w:val="22"/>
        </w:rPr>
        <w:t xml:space="preserve"> pay to RSP the Interim Payment payable by </w:t>
      </w:r>
      <w:r w:rsidR="002C216A" w:rsidRPr="00E1598A">
        <w:rPr>
          <w:rFonts w:ascii="Arial" w:hAnsi="Arial" w:cs="Arial"/>
          <w:color w:val="000000"/>
          <w:w w:val="0"/>
          <w:sz w:val="22"/>
          <w:szCs w:val="22"/>
        </w:rPr>
        <w:t xml:space="preserve">the Agent </w:t>
      </w:r>
      <w:r w:rsidR="00C81B58" w:rsidRPr="00E1598A">
        <w:rPr>
          <w:rFonts w:ascii="Arial" w:hAnsi="Arial" w:cs="Arial"/>
          <w:color w:val="000000"/>
          <w:w w:val="0"/>
          <w:sz w:val="22"/>
          <w:szCs w:val="22"/>
        </w:rPr>
        <w:t>on that date and any Service Charge</w:t>
      </w:r>
      <w:r w:rsidR="00684F3D" w:rsidRPr="00E1598A">
        <w:rPr>
          <w:rFonts w:ascii="Arial" w:hAnsi="Arial" w:cs="Arial"/>
          <w:color w:val="000000"/>
          <w:w w:val="0"/>
          <w:sz w:val="22"/>
          <w:szCs w:val="22"/>
        </w:rPr>
        <w:t>s</w:t>
      </w:r>
      <w:r w:rsidR="00C81B58" w:rsidRPr="00E1598A">
        <w:rPr>
          <w:rFonts w:ascii="Arial" w:hAnsi="Arial" w:cs="Arial"/>
          <w:color w:val="000000"/>
          <w:w w:val="0"/>
          <w:sz w:val="22"/>
          <w:szCs w:val="22"/>
        </w:rPr>
        <w:t xml:space="preserve"> which </w:t>
      </w:r>
      <w:r w:rsidR="00684F3D" w:rsidRPr="00E1598A">
        <w:rPr>
          <w:rFonts w:ascii="Arial" w:hAnsi="Arial" w:cs="Arial"/>
          <w:color w:val="000000"/>
          <w:w w:val="0"/>
          <w:sz w:val="22"/>
          <w:szCs w:val="22"/>
        </w:rPr>
        <w:t>are</w:t>
      </w:r>
      <w:r w:rsidR="00C81B58" w:rsidRPr="00E1598A">
        <w:rPr>
          <w:rFonts w:ascii="Arial" w:hAnsi="Arial" w:cs="Arial"/>
          <w:color w:val="000000"/>
          <w:w w:val="0"/>
          <w:sz w:val="22"/>
          <w:szCs w:val="22"/>
        </w:rPr>
        <w:t xml:space="preserve"> due for payment by </w:t>
      </w:r>
      <w:r w:rsidR="002C216A" w:rsidRPr="00E1598A">
        <w:rPr>
          <w:rFonts w:ascii="Arial" w:hAnsi="Arial" w:cs="Arial"/>
          <w:color w:val="000000"/>
          <w:w w:val="0"/>
          <w:sz w:val="22"/>
          <w:szCs w:val="22"/>
        </w:rPr>
        <w:t xml:space="preserve">the Agent </w:t>
      </w:r>
      <w:r w:rsidR="00C81B58" w:rsidRPr="00E1598A">
        <w:rPr>
          <w:rFonts w:ascii="Arial" w:hAnsi="Arial" w:cs="Arial"/>
          <w:color w:val="000000"/>
          <w:w w:val="0"/>
          <w:sz w:val="22"/>
          <w:szCs w:val="22"/>
        </w:rPr>
        <w:t xml:space="preserve">to RSP on any given Interim Payment </w:t>
      </w:r>
      <w:r w:rsidR="00684F3D" w:rsidRPr="00E1598A">
        <w:rPr>
          <w:rFonts w:ascii="Arial" w:hAnsi="Arial" w:cs="Arial"/>
          <w:color w:val="000000"/>
          <w:w w:val="0"/>
          <w:sz w:val="22"/>
          <w:szCs w:val="22"/>
        </w:rPr>
        <w:t>d</w:t>
      </w:r>
      <w:r w:rsidR="00C81B58" w:rsidRPr="00E1598A">
        <w:rPr>
          <w:rFonts w:ascii="Arial" w:hAnsi="Arial" w:cs="Arial"/>
          <w:color w:val="000000"/>
          <w:w w:val="0"/>
          <w:sz w:val="22"/>
          <w:szCs w:val="22"/>
        </w:rPr>
        <w:t>ate.</w:t>
      </w:r>
    </w:p>
    <w:p w14:paraId="0A84127C" w14:textId="77777777" w:rsidR="00C81B58" w:rsidRPr="00E1598A" w:rsidRDefault="00C81B58" w:rsidP="00A368E8">
      <w:pPr>
        <w:pStyle w:val="BodyTextIndent"/>
        <w:spacing w:line="300" w:lineRule="atLeast"/>
        <w:ind w:left="720"/>
        <w:rPr>
          <w:rFonts w:ascii="Arial" w:hAnsi="Arial" w:cs="Arial"/>
          <w:color w:val="000000"/>
          <w:w w:val="0"/>
          <w:sz w:val="22"/>
          <w:szCs w:val="22"/>
        </w:rPr>
      </w:pPr>
    </w:p>
    <w:p w14:paraId="0A84127D" w14:textId="77777777" w:rsidR="00C81B58" w:rsidRPr="00E1598A" w:rsidRDefault="002D049D" w:rsidP="0061784B">
      <w:pPr>
        <w:pStyle w:val="BodyTextIndent"/>
        <w:spacing w:line="300" w:lineRule="atLeast"/>
        <w:ind w:left="709" w:hanging="709"/>
        <w:rPr>
          <w:rFonts w:ascii="Arial" w:hAnsi="Arial" w:cs="Arial"/>
          <w:b/>
          <w:color w:val="000000"/>
          <w:w w:val="0"/>
          <w:sz w:val="22"/>
          <w:szCs w:val="22"/>
        </w:rPr>
      </w:pPr>
      <w:r w:rsidRPr="00E1598A">
        <w:rPr>
          <w:rFonts w:ascii="Arial" w:hAnsi="Arial" w:cs="Arial"/>
          <w:b/>
          <w:color w:val="000000"/>
          <w:w w:val="0"/>
          <w:sz w:val="22"/>
          <w:szCs w:val="22"/>
        </w:rPr>
        <w:t>G16</w:t>
      </w:r>
      <w:r w:rsidRPr="00E1598A">
        <w:rPr>
          <w:rFonts w:ascii="Arial" w:hAnsi="Arial" w:cs="Arial"/>
          <w:b/>
          <w:color w:val="000000"/>
          <w:w w:val="0"/>
          <w:sz w:val="22"/>
          <w:szCs w:val="22"/>
        </w:rPr>
        <w:tab/>
      </w:r>
      <w:r w:rsidR="00C81B58" w:rsidRPr="00E1598A">
        <w:rPr>
          <w:rFonts w:ascii="Arial" w:hAnsi="Arial" w:cs="Arial"/>
          <w:b/>
          <w:color w:val="000000"/>
          <w:w w:val="0"/>
          <w:sz w:val="22"/>
          <w:szCs w:val="22"/>
        </w:rPr>
        <w:t>Calculation of the Settlement Amount</w:t>
      </w:r>
    </w:p>
    <w:p w14:paraId="0A84127E" w14:textId="77777777" w:rsidR="00C81B58" w:rsidRPr="00E1598A" w:rsidRDefault="00C81B58" w:rsidP="00A368E8">
      <w:pPr>
        <w:pStyle w:val="BodyTextIndent"/>
        <w:spacing w:line="300" w:lineRule="atLeast"/>
        <w:ind w:left="720"/>
        <w:rPr>
          <w:rFonts w:ascii="Arial" w:hAnsi="Arial" w:cs="Arial"/>
          <w:color w:val="000000"/>
          <w:w w:val="0"/>
          <w:sz w:val="22"/>
          <w:szCs w:val="22"/>
        </w:rPr>
      </w:pPr>
    </w:p>
    <w:p w14:paraId="0A84127F" w14:textId="77777777" w:rsidR="00C81B58" w:rsidRPr="00E1598A" w:rsidRDefault="00F6523F"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G16.1</w:t>
      </w:r>
      <w:r w:rsidR="00C81B58" w:rsidRPr="00E1598A">
        <w:rPr>
          <w:rFonts w:ascii="Arial" w:hAnsi="Arial" w:cs="Arial"/>
          <w:color w:val="000000"/>
          <w:w w:val="0"/>
          <w:sz w:val="22"/>
          <w:szCs w:val="22"/>
        </w:rPr>
        <w:tab/>
      </w:r>
      <w:r w:rsidR="00244CFA" w:rsidRPr="00E1598A">
        <w:rPr>
          <w:rFonts w:ascii="Arial" w:hAnsi="Arial" w:cs="Arial"/>
          <w:color w:val="000000"/>
          <w:w w:val="0"/>
          <w:sz w:val="22"/>
          <w:szCs w:val="22"/>
        </w:rPr>
        <w:t xml:space="preserve">The </w:t>
      </w:r>
      <w:r w:rsidR="009B658E" w:rsidRPr="00E1598A">
        <w:rPr>
          <w:rFonts w:ascii="Arial" w:hAnsi="Arial" w:cs="Arial"/>
          <w:color w:val="000000"/>
          <w:w w:val="0"/>
          <w:sz w:val="22"/>
          <w:szCs w:val="22"/>
        </w:rPr>
        <w:t>A</w:t>
      </w:r>
      <w:r w:rsidR="00F72AA3" w:rsidRPr="00E1598A">
        <w:rPr>
          <w:rFonts w:ascii="Arial" w:hAnsi="Arial" w:cs="Arial"/>
          <w:color w:val="000000"/>
          <w:w w:val="0"/>
          <w:sz w:val="22"/>
          <w:szCs w:val="22"/>
        </w:rPr>
        <w:t>gent</w:t>
      </w:r>
      <w:r w:rsidR="00C81B58" w:rsidRPr="00E1598A">
        <w:rPr>
          <w:rFonts w:ascii="Arial" w:hAnsi="Arial" w:cs="Arial"/>
          <w:color w:val="000000"/>
          <w:w w:val="0"/>
          <w:sz w:val="22"/>
          <w:szCs w:val="22"/>
        </w:rPr>
        <w:t xml:space="preserve"> Settlement Amount for a Settlement Period shall be the amount as calculated in accordance with Paragraph </w:t>
      </w:r>
      <w:r w:rsidRPr="00E1598A">
        <w:rPr>
          <w:rFonts w:ascii="Arial" w:hAnsi="Arial" w:cs="Arial"/>
          <w:color w:val="000000"/>
          <w:w w:val="0"/>
          <w:sz w:val="22"/>
          <w:szCs w:val="22"/>
        </w:rPr>
        <w:t>G16.2</w:t>
      </w:r>
      <w:r w:rsidR="00C81B58" w:rsidRPr="00E1598A">
        <w:rPr>
          <w:rFonts w:ascii="Arial" w:hAnsi="Arial" w:cs="Arial"/>
          <w:color w:val="000000"/>
          <w:w w:val="0"/>
          <w:sz w:val="22"/>
          <w:szCs w:val="22"/>
        </w:rPr>
        <w:t xml:space="preserve"> below.</w:t>
      </w:r>
    </w:p>
    <w:p w14:paraId="0A841280" w14:textId="77777777" w:rsidR="00C81B58" w:rsidRPr="00E1598A" w:rsidRDefault="00C81B58" w:rsidP="00A368E8">
      <w:pPr>
        <w:pStyle w:val="BodyTextIndent"/>
        <w:spacing w:line="300" w:lineRule="atLeast"/>
        <w:ind w:left="720"/>
        <w:rPr>
          <w:rFonts w:ascii="Arial" w:hAnsi="Arial" w:cs="Arial"/>
          <w:color w:val="000000"/>
          <w:w w:val="0"/>
          <w:sz w:val="22"/>
          <w:szCs w:val="22"/>
        </w:rPr>
      </w:pPr>
    </w:p>
    <w:p w14:paraId="0A841281" w14:textId="77777777" w:rsidR="00C81B58" w:rsidRPr="00E1598A" w:rsidRDefault="00264A05" w:rsidP="0061784B">
      <w:pPr>
        <w:pStyle w:val="BodyTextIndent"/>
        <w:tabs>
          <w:tab w:val="left" w:pos="1701"/>
        </w:tabs>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F5498A" w:rsidRPr="00E1598A">
        <w:rPr>
          <w:rFonts w:ascii="Arial" w:hAnsi="Arial" w:cs="Arial"/>
          <w:color w:val="000000"/>
          <w:w w:val="0"/>
          <w:sz w:val="22"/>
          <w:szCs w:val="22"/>
        </w:rPr>
        <w:t>16.2</w:t>
      </w:r>
      <w:r w:rsidR="00C81B58" w:rsidRPr="00E1598A">
        <w:rPr>
          <w:rFonts w:ascii="Arial" w:hAnsi="Arial" w:cs="Arial"/>
          <w:color w:val="000000"/>
          <w:w w:val="0"/>
          <w:sz w:val="22"/>
          <w:szCs w:val="22"/>
        </w:rPr>
        <w:tab/>
        <w:t xml:space="preserve">RSP shall in respect of each Settlement Period using the information supplied by </w:t>
      </w:r>
      <w:r w:rsidR="002C216A" w:rsidRPr="00E1598A">
        <w:rPr>
          <w:rFonts w:ascii="Arial" w:hAnsi="Arial" w:cs="Arial"/>
          <w:color w:val="000000"/>
          <w:w w:val="0"/>
          <w:sz w:val="22"/>
          <w:szCs w:val="22"/>
        </w:rPr>
        <w:t xml:space="preserve">the Agent </w:t>
      </w:r>
      <w:r w:rsidR="00C81B58" w:rsidRPr="00E1598A">
        <w:rPr>
          <w:rStyle w:val="DeltaViewInsertion"/>
          <w:rFonts w:ascii="Arial" w:hAnsi="Arial" w:cs="Arial"/>
          <w:w w:val="0"/>
          <w:sz w:val="22"/>
          <w:szCs w:val="22"/>
        </w:rPr>
        <w:t xml:space="preserve"> and Accepted for Clearing by RSP</w:t>
      </w:r>
      <w:r w:rsidR="00C81B58" w:rsidRPr="00E1598A">
        <w:rPr>
          <w:rFonts w:ascii="Arial" w:hAnsi="Arial" w:cs="Arial"/>
          <w:color w:val="000000"/>
          <w:w w:val="0"/>
          <w:sz w:val="22"/>
          <w:szCs w:val="22"/>
        </w:rPr>
        <w:t xml:space="preserve"> under Paragraphs </w:t>
      </w:r>
      <w:r w:rsidR="009578D6"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3 to </w:t>
      </w:r>
      <w:r w:rsidR="009578D6" w:rsidRPr="00E1598A">
        <w:rPr>
          <w:rFonts w:ascii="Arial" w:hAnsi="Arial" w:cs="Arial"/>
          <w:color w:val="000000"/>
          <w:w w:val="0"/>
          <w:sz w:val="22"/>
          <w:szCs w:val="22"/>
        </w:rPr>
        <w:t>G</w:t>
      </w:r>
      <w:r w:rsidR="00C81B58" w:rsidRPr="00E1598A">
        <w:rPr>
          <w:rFonts w:ascii="Arial" w:hAnsi="Arial" w:cs="Arial"/>
          <w:color w:val="000000"/>
          <w:w w:val="0"/>
          <w:sz w:val="22"/>
          <w:szCs w:val="22"/>
        </w:rPr>
        <w:t xml:space="preserve">7 </w:t>
      </w:r>
      <w:r w:rsidR="00F324BC" w:rsidRPr="00E1598A">
        <w:rPr>
          <w:rFonts w:ascii="Arial" w:hAnsi="Arial" w:cs="Arial"/>
          <w:color w:val="000000"/>
          <w:w w:val="0"/>
          <w:sz w:val="22"/>
          <w:szCs w:val="22"/>
        </w:rPr>
        <w:t xml:space="preserve">of this Annex </w:t>
      </w:r>
      <w:r w:rsidR="00F8298C" w:rsidRPr="00E1598A">
        <w:rPr>
          <w:rFonts w:ascii="Arial" w:hAnsi="Arial" w:cs="Arial"/>
          <w:color w:val="000000"/>
          <w:w w:val="0"/>
          <w:sz w:val="22"/>
          <w:szCs w:val="22"/>
        </w:rPr>
        <w:t xml:space="preserve">G </w:t>
      </w:r>
      <w:r w:rsidR="00C81B58" w:rsidRPr="00E1598A">
        <w:rPr>
          <w:rFonts w:ascii="Arial" w:hAnsi="Arial" w:cs="Arial"/>
          <w:color w:val="000000"/>
          <w:w w:val="0"/>
          <w:sz w:val="22"/>
          <w:szCs w:val="22"/>
        </w:rPr>
        <w:t xml:space="preserve">calculate </w:t>
      </w:r>
      <w:r w:rsidR="002C216A" w:rsidRPr="00E1598A">
        <w:rPr>
          <w:rFonts w:ascii="Arial" w:hAnsi="Arial" w:cs="Arial"/>
          <w:color w:val="000000"/>
          <w:w w:val="0"/>
          <w:sz w:val="22"/>
          <w:szCs w:val="22"/>
        </w:rPr>
        <w:t xml:space="preserve">the Agent </w:t>
      </w:r>
      <w:r w:rsidR="00C81B58" w:rsidRPr="00E1598A">
        <w:rPr>
          <w:rFonts w:ascii="Arial" w:hAnsi="Arial" w:cs="Arial"/>
          <w:color w:val="000000"/>
          <w:w w:val="0"/>
          <w:sz w:val="22"/>
          <w:szCs w:val="22"/>
        </w:rPr>
        <w:t>Settlement Amount as follows:</w:t>
      </w:r>
      <w:r w:rsidR="00C81B58" w:rsidRPr="00E1598A">
        <w:rPr>
          <w:rFonts w:ascii="Arial" w:hAnsi="Arial" w:cs="Arial"/>
          <w:color w:val="000000"/>
          <w:w w:val="0"/>
          <w:sz w:val="22"/>
          <w:szCs w:val="22"/>
        </w:rPr>
        <w:tab/>
      </w:r>
      <w:r w:rsidR="00C81B58" w:rsidRPr="00E1598A">
        <w:rPr>
          <w:rFonts w:ascii="Arial" w:hAnsi="Arial" w:cs="Arial"/>
          <w:color w:val="000000"/>
          <w:w w:val="0"/>
          <w:sz w:val="22"/>
          <w:szCs w:val="22"/>
        </w:rPr>
        <w:br/>
      </w:r>
    </w:p>
    <w:p w14:paraId="0A841282" w14:textId="77777777" w:rsidR="00C81B58" w:rsidRPr="00E1598A" w:rsidRDefault="00C81B58" w:rsidP="004E23EB">
      <w:pPr>
        <w:pStyle w:val="BodyTextIndent"/>
        <w:numPr>
          <w:ilvl w:val="0"/>
          <w:numId w:val="8"/>
        </w:numPr>
        <w:spacing w:line="300" w:lineRule="atLeast"/>
        <w:ind w:left="1701" w:hanging="992"/>
        <w:rPr>
          <w:rFonts w:ascii="Arial" w:hAnsi="Arial" w:cs="Arial"/>
          <w:color w:val="000000"/>
          <w:w w:val="0"/>
          <w:sz w:val="22"/>
          <w:szCs w:val="22"/>
        </w:rPr>
      </w:pPr>
      <w:r w:rsidRPr="00E1598A">
        <w:rPr>
          <w:rFonts w:ascii="Arial" w:hAnsi="Arial" w:cs="Arial"/>
          <w:color w:val="000000"/>
          <w:w w:val="0"/>
          <w:sz w:val="22"/>
          <w:szCs w:val="22"/>
        </w:rPr>
        <w:t xml:space="preserve">the aggregate of the </w:t>
      </w:r>
      <w:r w:rsidR="00A6638D" w:rsidRPr="00E1598A">
        <w:rPr>
          <w:rFonts w:ascii="Arial" w:hAnsi="Arial" w:cs="Arial"/>
          <w:color w:val="000000"/>
          <w:w w:val="0"/>
          <w:sz w:val="22"/>
          <w:szCs w:val="22"/>
        </w:rPr>
        <w:t>P</w:t>
      </w:r>
      <w:r w:rsidRPr="00E1598A">
        <w:rPr>
          <w:rFonts w:ascii="Arial" w:hAnsi="Arial" w:cs="Arial"/>
          <w:color w:val="000000"/>
          <w:w w:val="0"/>
          <w:sz w:val="22"/>
          <w:szCs w:val="22"/>
        </w:rPr>
        <w:t xml:space="preserve">rice paid by the </w:t>
      </w:r>
      <w:r w:rsidR="00D6031E" w:rsidRPr="00E1598A">
        <w:rPr>
          <w:rFonts w:ascii="Arial" w:hAnsi="Arial" w:cs="Arial"/>
          <w:color w:val="000000"/>
          <w:w w:val="0"/>
          <w:sz w:val="22"/>
          <w:szCs w:val="22"/>
        </w:rPr>
        <w:t xml:space="preserve">customer </w:t>
      </w:r>
      <w:r w:rsidRPr="00E1598A">
        <w:rPr>
          <w:rFonts w:ascii="Arial" w:hAnsi="Arial" w:cs="Arial"/>
          <w:color w:val="000000"/>
          <w:w w:val="0"/>
          <w:sz w:val="22"/>
          <w:szCs w:val="22"/>
        </w:rPr>
        <w:t xml:space="preserve">or, if higher, the Price specified by RSP, as reduced by any applicable discounts, for each Rail Product </w:t>
      </w:r>
      <w:r w:rsidR="00A6638D" w:rsidRPr="00E1598A">
        <w:rPr>
          <w:rFonts w:ascii="Arial" w:hAnsi="Arial" w:cs="Arial"/>
          <w:color w:val="000000"/>
          <w:w w:val="0"/>
          <w:sz w:val="22"/>
          <w:szCs w:val="22"/>
        </w:rPr>
        <w:t xml:space="preserve">sold or </w:t>
      </w:r>
      <w:r w:rsidRPr="00E1598A">
        <w:rPr>
          <w:rStyle w:val="DeltaViewInsertion"/>
          <w:rFonts w:ascii="Arial" w:hAnsi="Arial" w:cs="Arial"/>
          <w:w w:val="0"/>
          <w:sz w:val="22"/>
          <w:szCs w:val="22"/>
        </w:rPr>
        <w:t>issued</w:t>
      </w:r>
      <w:r w:rsidRPr="00E1598A">
        <w:rPr>
          <w:rFonts w:ascii="Arial" w:hAnsi="Arial" w:cs="Arial"/>
          <w:color w:val="000000"/>
          <w:w w:val="0"/>
          <w:sz w:val="22"/>
          <w:szCs w:val="22"/>
        </w:rPr>
        <w:t xml:space="preserve"> by </w:t>
      </w:r>
      <w:r w:rsidR="002C216A" w:rsidRPr="00E1598A">
        <w:rPr>
          <w:rFonts w:ascii="Arial" w:hAnsi="Arial" w:cs="Arial"/>
          <w:color w:val="000000"/>
          <w:w w:val="0"/>
          <w:sz w:val="22"/>
          <w:szCs w:val="22"/>
        </w:rPr>
        <w:t xml:space="preserve">the Agent </w:t>
      </w:r>
      <w:r w:rsidRPr="00E1598A">
        <w:rPr>
          <w:rFonts w:ascii="Arial" w:hAnsi="Arial" w:cs="Arial"/>
          <w:color w:val="000000"/>
          <w:w w:val="0"/>
          <w:sz w:val="22"/>
          <w:szCs w:val="22"/>
        </w:rPr>
        <w:t>or on its behalf</w:t>
      </w:r>
      <w:r w:rsidRPr="00E1598A">
        <w:rPr>
          <w:rStyle w:val="DeltaViewInsertion"/>
          <w:rFonts w:ascii="Arial" w:hAnsi="Arial" w:cs="Arial"/>
          <w:w w:val="0"/>
          <w:sz w:val="22"/>
          <w:szCs w:val="22"/>
        </w:rPr>
        <w:t>, and Accepted for Clearing by RSP,</w:t>
      </w:r>
      <w:r w:rsidRPr="00E1598A">
        <w:rPr>
          <w:rFonts w:ascii="Arial" w:hAnsi="Arial" w:cs="Arial"/>
          <w:color w:val="000000"/>
          <w:w w:val="0"/>
          <w:sz w:val="22"/>
          <w:szCs w:val="22"/>
        </w:rPr>
        <w:t xml:space="preserve"> during that Settlement Period;</w:t>
      </w:r>
    </w:p>
    <w:p w14:paraId="0A841283" w14:textId="77777777" w:rsidR="00C81B58" w:rsidRPr="00E1598A" w:rsidRDefault="00C81B58" w:rsidP="004E23EB">
      <w:pPr>
        <w:pStyle w:val="BodyTextIndent"/>
        <w:spacing w:line="300" w:lineRule="atLeast"/>
        <w:ind w:left="1701" w:hanging="992"/>
        <w:rPr>
          <w:rFonts w:ascii="Arial" w:hAnsi="Arial" w:cs="Arial"/>
          <w:color w:val="000000"/>
          <w:w w:val="0"/>
          <w:sz w:val="22"/>
          <w:szCs w:val="22"/>
        </w:rPr>
      </w:pPr>
    </w:p>
    <w:p w14:paraId="0A841284" w14:textId="77777777" w:rsidR="00C81B58" w:rsidRPr="00E1598A" w:rsidRDefault="00C81B58" w:rsidP="00286CA1">
      <w:pPr>
        <w:spacing w:line="300" w:lineRule="atLeast"/>
        <w:ind w:left="1701"/>
        <w:jc w:val="both"/>
        <w:outlineLvl w:val="0"/>
        <w:rPr>
          <w:rFonts w:ascii="Arial" w:hAnsi="Arial" w:cs="Arial"/>
          <w:b/>
          <w:color w:val="000000"/>
          <w:w w:val="0"/>
          <w:sz w:val="22"/>
          <w:szCs w:val="22"/>
        </w:rPr>
      </w:pPr>
      <w:r w:rsidRPr="00E1598A">
        <w:rPr>
          <w:rFonts w:ascii="Arial" w:hAnsi="Arial" w:cs="Arial"/>
          <w:b/>
          <w:color w:val="000000"/>
          <w:w w:val="0"/>
          <w:sz w:val="22"/>
          <w:szCs w:val="22"/>
        </w:rPr>
        <w:t>LESS</w:t>
      </w:r>
    </w:p>
    <w:p w14:paraId="0A841285" w14:textId="77777777" w:rsidR="00C81B58" w:rsidRPr="00E1598A" w:rsidRDefault="00C81B58" w:rsidP="004E23EB">
      <w:pPr>
        <w:pStyle w:val="BodyTextIndent"/>
        <w:spacing w:line="300" w:lineRule="atLeast"/>
        <w:ind w:left="1701" w:hanging="992"/>
        <w:rPr>
          <w:rFonts w:ascii="Arial" w:hAnsi="Arial" w:cs="Arial"/>
          <w:b/>
          <w:color w:val="000000"/>
          <w:w w:val="0"/>
          <w:sz w:val="22"/>
          <w:szCs w:val="22"/>
        </w:rPr>
      </w:pPr>
    </w:p>
    <w:p w14:paraId="0A841286" w14:textId="77777777" w:rsidR="00C81B58" w:rsidRPr="00E1598A" w:rsidRDefault="00C81B58" w:rsidP="004E23EB">
      <w:pPr>
        <w:pStyle w:val="BodyTextIndent"/>
        <w:spacing w:line="300" w:lineRule="atLeast"/>
        <w:ind w:left="1701" w:hanging="992"/>
        <w:rPr>
          <w:rFonts w:ascii="Arial" w:hAnsi="Arial" w:cs="Arial"/>
          <w:color w:val="000000"/>
          <w:w w:val="0"/>
          <w:sz w:val="22"/>
          <w:szCs w:val="22"/>
        </w:rPr>
      </w:pPr>
      <w:r w:rsidRPr="00E1598A">
        <w:rPr>
          <w:rFonts w:ascii="Arial" w:hAnsi="Arial" w:cs="Arial"/>
          <w:color w:val="000000"/>
          <w:w w:val="0"/>
          <w:sz w:val="22"/>
          <w:szCs w:val="22"/>
        </w:rPr>
        <w:t>(b)</w:t>
      </w:r>
      <w:r w:rsidRPr="00E1598A">
        <w:rPr>
          <w:rFonts w:ascii="Arial" w:hAnsi="Arial" w:cs="Arial"/>
          <w:color w:val="000000"/>
          <w:w w:val="0"/>
          <w:sz w:val="22"/>
          <w:szCs w:val="22"/>
        </w:rPr>
        <w:tab/>
        <w:t xml:space="preserve">the aggregate of the amounts of the Refunds made by </w:t>
      </w:r>
      <w:r w:rsidR="002C216A" w:rsidRPr="00E1598A">
        <w:rPr>
          <w:rFonts w:ascii="Arial" w:hAnsi="Arial" w:cs="Arial"/>
          <w:color w:val="000000"/>
          <w:w w:val="0"/>
          <w:sz w:val="22"/>
          <w:szCs w:val="22"/>
        </w:rPr>
        <w:t xml:space="preserve">the Agent </w:t>
      </w:r>
      <w:r w:rsidRPr="00E1598A">
        <w:rPr>
          <w:rFonts w:ascii="Arial" w:hAnsi="Arial" w:cs="Arial"/>
          <w:color w:val="000000"/>
          <w:w w:val="0"/>
          <w:sz w:val="22"/>
          <w:szCs w:val="22"/>
        </w:rPr>
        <w:t>or on its behalf</w:t>
      </w:r>
      <w:r w:rsidRPr="00E1598A">
        <w:rPr>
          <w:rStyle w:val="DeltaViewInsertion"/>
          <w:rFonts w:ascii="Arial" w:hAnsi="Arial" w:cs="Arial"/>
          <w:w w:val="0"/>
          <w:sz w:val="22"/>
          <w:szCs w:val="22"/>
        </w:rPr>
        <w:t>, and Accepted for Clearing by RSP,</w:t>
      </w:r>
      <w:r w:rsidRPr="00E1598A">
        <w:rPr>
          <w:rFonts w:ascii="Arial" w:hAnsi="Arial" w:cs="Arial"/>
          <w:color w:val="000000"/>
          <w:w w:val="0"/>
          <w:sz w:val="22"/>
          <w:szCs w:val="22"/>
        </w:rPr>
        <w:t xml:space="preserve"> during that Settlement Period (together with any applicable VAT);</w:t>
      </w:r>
    </w:p>
    <w:p w14:paraId="0A841287" w14:textId="77777777" w:rsidR="00C81B58" w:rsidRPr="00E1598A" w:rsidRDefault="00C81B58" w:rsidP="004E23EB">
      <w:pPr>
        <w:pStyle w:val="BodyTextIndent"/>
        <w:spacing w:line="300" w:lineRule="atLeast"/>
        <w:ind w:left="1701" w:hanging="992"/>
        <w:rPr>
          <w:rFonts w:ascii="Arial" w:hAnsi="Arial" w:cs="Arial"/>
          <w:color w:val="000000"/>
          <w:w w:val="0"/>
          <w:sz w:val="22"/>
          <w:szCs w:val="22"/>
        </w:rPr>
      </w:pPr>
    </w:p>
    <w:p w14:paraId="0A841288" w14:textId="77777777" w:rsidR="00C81B58" w:rsidRPr="00E1598A" w:rsidRDefault="00C81B58" w:rsidP="00286CA1">
      <w:pPr>
        <w:pStyle w:val="BodyTextIndent"/>
        <w:spacing w:line="300" w:lineRule="atLeast"/>
        <w:ind w:left="1701"/>
        <w:outlineLvl w:val="0"/>
        <w:rPr>
          <w:rFonts w:ascii="Arial" w:hAnsi="Arial" w:cs="Arial"/>
          <w:b/>
          <w:color w:val="000000"/>
          <w:w w:val="0"/>
          <w:sz w:val="22"/>
          <w:szCs w:val="22"/>
        </w:rPr>
      </w:pPr>
      <w:r w:rsidRPr="00E1598A">
        <w:rPr>
          <w:rFonts w:ascii="Arial" w:hAnsi="Arial" w:cs="Arial"/>
          <w:b/>
          <w:color w:val="000000"/>
          <w:w w:val="0"/>
          <w:sz w:val="22"/>
          <w:szCs w:val="22"/>
        </w:rPr>
        <w:t>LESS</w:t>
      </w:r>
    </w:p>
    <w:p w14:paraId="0A841289" w14:textId="77777777" w:rsidR="00020756" w:rsidRPr="00E1598A" w:rsidRDefault="00020756" w:rsidP="004E23EB">
      <w:pPr>
        <w:pStyle w:val="BodyTextIndent"/>
        <w:spacing w:line="300" w:lineRule="atLeast"/>
        <w:ind w:left="1701" w:hanging="992"/>
        <w:rPr>
          <w:rFonts w:ascii="Arial" w:hAnsi="Arial" w:cs="Arial"/>
          <w:b/>
          <w:color w:val="000000"/>
          <w:w w:val="0"/>
          <w:sz w:val="22"/>
          <w:szCs w:val="22"/>
        </w:rPr>
      </w:pPr>
    </w:p>
    <w:p w14:paraId="0A84128A" w14:textId="77777777" w:rsidR="00C81B58" w:rsidRPr="00E1598A" w:rsidRDefault="00C81B58" w:rsidP="004E23EB">
      <w:pPr>
        <w:pStyle w:val="BodyTextIndent"/>
        <w:spacing w:line="300" w:lineRule="atLeast"/>
        <w:ind w:left="1701" w:hanging="992"/>
        <w:rPr>
          <w:rFonts w:ascii="Arial" w:hAnsi="Arial" w:cs="Arial"/>
          <w:color w:val="000000"/>
          <w:w w:val="0"/>
          <w:sz w:val="22"/>
          <w:szCs w:val="22"/>
        </w:rPr>
      </w:pPr>
      <w:r w:rsidRPr="00E1598A">
        <w:rPr>
          <w:rFonts w:ascii="Arial" w:hAnsi="Arial" w:cs="Arial"/>
          <w:color w:val="000000"/>
          <w:w w:val="0"/>
          <w:sz w:val="22"/>
          <w:szCs w:val="22"/>
        </w:rPr>
        <w:t>(c)</w:t>
      </w:r>
      <w:r w:rsidRPr="00E1598A">
        <w:rPr>
          <w:rFonts w:ascii="Arial" w:hAnsi="Arial" w:cs="Arial"/>
          <w:color w:val="000000"/>
          <w:w w:val="0"/>
          <w:sz w:val="22"/>
          <w:szCs w:val="22"/>
        </w:rPr>
        <w:tab/>
      </w:r>
      <w:r w:rsidR="009B658E" w:rsidRPr="00E1598A">
        <w:rPr>
          <w:rFonts w:ascii="Arial" w:hAnsi="Arial" w:cs="Arial"/>
          <w:b/>
          <w:color w:val="000000"/>
          <w:w w:val="0"/>
          <w:sz w:val="22"/>
          <w:szCs w:val="22"/>
        </w:rPr>
        <w:t>AGENT</w:t>
      </w:r>
      <w:r w:rsidRPr="00E1598A">
        <w:rPr>
          <w:rFonts w:ascii="Arial" w:hAnsi="Arial" w:cs="Arial"/>
          <w:b/>
          <w:color w:val="000000"/>
          <w:w w:val="0"/>
          <w:sz w:val="22"/>
          <w:szCs w:val="22"/>
        </w:rPr>
        <w:t>'</w:t>
      </w:r>
      <w:r w:rsidR="00960453" w:rsidRPr="00E1598A">
        <w:rPr>
          <w:rFonts w:ascii="Arial" w:hAnsi="Arial" w:cs="Arial"/>
          <w:b/>
          <w:color w:val="000000"/>
          <w:w w:val="0"/>
          <w:sz w:val="22"/>
          <w:szCs w:val="22"/>
        </w:rPr>
        <w:t>S</w:t>
      </w:r>
      <w:r w:rsidRPr="00E1598A">
        <w:rPr>
          <w:rFonts w:ascii="Arial" w:hAnsi="Arial" w:cs="Arial"/>
          <w:color w:val="000000"/>
          <w:w w:val="0"/>
          <w:sz w:val="22"/>
          <w:szCs w:val="22"/>
        </w:rPr>
        <w:t xml:space="preserve"> </w:t>
      </w:r>
      <w:r w:rsidR="003C6558" w:rsidRPr="00E1598A">
        <w:rPr>
          <w:rFonts w:ascii="Arial" w:hAnsi="Arial" w:cs="Arial"/>
          <w:color w:val="000000"/>
          <w:w w:val="0"/>
          <w:sz w:val="22"/>
          <w:szCs w:val="22"/>
        </w:rPr>
        <w:t>Commission</w:t>
      </w:r>
      <w:r w:rsidRPr="00E1598A">
        <w:rPr>
          <w:rFonts w:ascii="Arial" w:hAnsi="Arial" w:cs="Arial"/>
          <w:color w:val="000000"/>
          <w:w w:val="0"/>
          <w:sz w:val="22"/>
          <w:szCs w:val="22"/>
        </w:rPr>
        <w:t>;</w:t>
      </w:r>
    </w:p>
    <w:p w14:paraId="0A84128B" w14:textId="77777777" w:rsidR="00C81B58" w:rsidRPr="00E1598A" w:rsidRDefault="00C81B58" w:rsidP="004E23EB">
      <w:pPr>
        <w:pStyle w:val="BodyTextIndent"/>
        <w:tabs>
          <w:tab w:val="left" w:pos="1260"/>
        </w:tabs>
        <w:spacing w:line="300" w:lineRule="atLeast"/>
        <w:ind w:left="1701" w:hanging="992"/>
        <w:rPr>
          <w:rFonts w:ascii="Arial" w:hAnsi="Arial" w:cs="Arial"/>
          <w:color w:val="000000"/>
          <w:w w:val="0"/>
          <w:sz w:val="22"/>
          <w:szCs w:val="22"/>
        </w:rPr>
      </w:pPr>
      <w:r w:rsidRPr="00E1598A">
        <w:rPr>
          <w:rFonts w:ascii="Arial" w:hAnsi="Arial" w:cs="Arial"/>
          <w:color w:val="000000"/>
          <w:w w:val="0"/>
          <w:sz w:val="22"/>
          <w:szCs w:val="22"/>
        </w:rPr>
        <w:tab/>
      </w:r>
    </w:p>
    <w:p w14:paraId="0A84128C" w14:textId="77777777" w:rsidR="00C81B58" w:rsidRPr="00E1598A" w:rsidRDefault="00244CFA" w:rsidP="00286CA1">
      <w:pPr>
        <w:pStyle w:val="BodyTextIndent"/>
        <w:spacing w:line="300" w:lineRule="atLeast"/>
        <w:ind w:left="1701"/>
        <w:outlineLvl w:val="0"/>
        <w:rPr>
          <w:rFonts w:ascii="Arial" w:hAnsi="Arial" w:cs="Arial"/>
          <w:b/>
          <w:color w:val="000000"/>
          <w:w w:val="0"/>
          <w:sz w:val="22"/>
          <w:szCs w:val="22"/>
        </w:rPr>
      </w:pPr>
      <w:r w:rsidRPr="00E1598A">
        <w:rPr>
          <w:rFonts w:ascii="Arial" w:hAnsi="Arial" w:cs="Arial"/>
          <w:b/>
          <w:color w:val="000000"/>
          <w:w w:val="0"/>
          <w:sz w:val="22"/>
          <w:szCs w:val="22"/>
        </w:rPr>
        <w:t>PLUS</w:t>
      </w:r>
    </w:p>
    <w:p w14:paraId="0A84128D" w14:textId="77777777" w:rsidR="00C81B58" w:rsidRPr="00E1598A" w:rsidRDefault="00C81B58" w:rsidP="004E23EB">
      <w:pPr>
        <w:pStyle w:val="BodyTextIndent"/>
        <w:spacing w:line="300" w:lineRule="atLeast"/>
        <w:ind w:left="1701" w:hanging="992"/>
        <w:rPr>
          <w:rFonts w:ascii="Arial" w:hAnsi="Arial" w:cs="Arial"/>
          <w:color w:val="000000"/>
          <w:w w:val="0"/>
          <w:sz w:val="22"/>
          <w:szCs w:val="22"/>
        </w:rPr>
      </w:pPr>
    </w:p>
    <w:p w14:paraId="0A84128E" w14:textId="77777777" w:rsidR="00C81B58" w:rsidRPr="00E1598A" w:rsidRDefault="00C81B58" w:rsidP="004E23EB">
      <w:pPr>
        <w:pStyle w:val="BodyTextIndent"/>
        <w:spacing w:line="300" w:lineRule="atLeast"/>
        <w:ind w:left="1701" w:hanging="992"/>
        <w:rPr>
          <w:rFonts w:ascii="Arial" w:hAnsi="Arial" w:cs="Arial"/>
          <w:color w:val="000000"/>
          <w:w w:val="0"/>
          <w:sz w:val="22"/>
          <w:szCs w:val="22"/>
        </w:rPr>
      </w:pPr>
      <w:r w:rsidRPr="00E1598A">
        <w:rPr>
          <w:rFonts w:ascii="Arial" w:hAnsi="Arial" w:cs="Arial"/>
          <w:color w:val="000000"/>
          <w:w w:val="0"/>
          <w:sz w:val="22"/>
          <w:szCs w:val="22"/>
        </w:rPr>
        <w:t>(d)</w:t>
      </w:r>
      <w:r w:rsidRPr="00E1598A">
        <w:rPr>
          <w:rFonts w:ascii="Arial" w:hAnsi="Arial" w:cs="Arial"/>
          <w:color w:val="000000"/>
          <w:w w:val="0"/>
          <w:sz w:val="22"/>
          <w:szCs w:val="22"/>
        </w:rPr>
        <w:tab/>
        <w:t xml:space="preserve">any Service Charges due for payment by </w:t>
      </w:r>
      <w:r w:rsidR="002C216A" w:rsidRPr="00E1598A">
        <w:rPr>
          <w:rFonts w:ascii="Arial" w:hAnsi="Arial" w:cs="Arial"/>
          <w:color w:val="000000"/>
          <w:w w:val="0"/>
          <w:sz w:val="22"/>
          <w:szCs w:val="22"/>
        </w:rPr>
        <w:t xml:space="preserve">the Agent </w:t>
      </w:r>
      <w:r w:rsidRPr="00E1598A">
        <w:rPr>
          <w:rFonts w:ascii="Arial" w:hAnsi="Arial" w:cs="Arial"/>
          <w:color w:val="000000"/>
          <w:w w:val="0"/>
          <w:sz w:val="22"/>
          <w:szCs w:val="22"/>
        </w:rPr>
        <w:t>to RSP;</w:t>
      </w:r>
    </w:p>
    <w:p w14:paraId="0A84128F" w14:textId="77777777" w:rsidR="00C81B58" w:rsidRPr="00E1598A" w:rsidRDefault="00C81B58" w:rsidP="004E23EB">
      <w:pPr>
        <w:pStyle w:val="BodyTextIndent"/>
        <w:spacing w:line="300" w:lineRule="atLeast"/>
        <w:ind w:left="1701" w:hanging="992"/>
        <w:rPr>
          <w:rFonts w:ascii="Arial" w:hAnsi="Arial" w:cs="Arial"/>
          <w:b/>
          <w:color w:val="000000"/>
          <w:w w:val="0"/>
          <w:sz w:val="22"/>
          <w:szCs w:val="22"/>
        </w:rPr>
      </w:pPr>
    </w:p>
    <w:p w14:paraId="0A841290" w14:textId="77777777" w:rsidR="00C81B58" w:rsidRPr="00E1598A" w:rsidRDefault="00C81B58" w:rsidP="00D925D8">
      <w:pPr>
        <w:pStyle w:val="BodyTextIndent"/>
        <w:spacing w:line="300" w:lineRule="atLeast"/>
        <w:ind w:left="1701"/>
        <w:rPr>
          <w:rFonts w:ascii="Arial" w:hAnsi="Arial" w:cs="Arial"/>
          <w:b/>
          <w:color w:val="000000"/>
          <w:w w:val="0"/>
          <w:sz w:val="22"/>
          <w:szCs w:val="22"/>
        </w:rPr>
      </w:pPr>
      <w:r w:rsidRPr="00E1598A">
        <w:rPr>
          <w:rFonts w:ascii="Arial" w:hAnsi="Arial" w:cs="Arial"/>
          <w:b/>
          <w:color w:val="000000"/>
          <w:w w:val="0"/>
          <w:sz w:val="22"/>
          <w:szCs w:val="22"/>
        </w:rPr>
        <w:t xml:space="preserve">and </w:t>
      </w:r>
      <w:r w:rsidR="00244CFA" w:rsidRPr="00E1598A">
        <w:rPr>
          <w:rFonts w:ascii="Arial" w:hAnsi="Arial" w:cs="Arial"/>
          <w:b/>
          <w:color w:val="000000"/>
          <w:w w:val="0"/>
          <w:sz w:val="22"/>
          <w:szCs w:val="22"/>
        </w:rPr>
        <w:t>PLUS</w:t>
      </w:r>
    </w:p>
    <w:p w14:paraId="0A841291" w14:textId="77777777" w:rsidR="00C81B58" w:rsidRPr="00E1598A" w:rsidRDefault="00C81B58" w:rsidP="004E23EB">
      <w:pPr>
        <w:pStyle w:val="BodyTextIndent"/>
        <w:spacing w:line="300" w:lineRule="atLeast"/>
        <w:ind w:left="1701" w:hanging="992"/>
        <w:rPr>
          <w:rFonts w:ascii="Arial" w:hAnsi="Arial" w:cs="Arial"/>
          <w:color w:val="000000"/>
          <w:w w:val="0"/>
          <w:sz w:val="22"/>
          <w:szCs w:val="22"/>
        </w:rPr>
      </w:pPr>
    </w:p>
    <w:p w14:paraId="0A841292" w14:textId="5E1C598E" w:rsidR="00C81B58" w:rsidRPr="00E1598A" w:rsidRDefault="00C81B58" w:rsidP="004E23EB">
      <w:pPr>
        <w:pStyle w:val="BodyTextIndent"/>
        <w:spacing w:line="300" w:lineRule="atLeast"/>
        <w:ind w:left="1701" w:hanging="992"/>
        <w:rPr>
          <w:rFonts w:ascii="Arial" w:hAnsi="Arial" w:cs="Arial"/>
          <w:color w:val="000000"/>
          <w:w w:val="0"/>
          <w:sz w:val="22"/>
          <w:szCs w:val="22"/>
        </w:rPr>
      </w:pPr>
      <w:r w:rsidRPr="00E1598A">
        <w:rPr>
          <w:rFonts w:ascii="Arial" w:hAnsi="Arial" w:cs="Arial"/>
          <w:color w:val="000000"/>
          <w:w w:val="0"/>
          <w:sz w:val="22"/>
          <w:szCs w:val="22"/>
        </w:rPr>
        <w:t>(e)</w:t>
      </w:r>
      <w:r w:rsidRPr="00E1598A">
        <w:rPr>
          <w:rFonts w:ascii="Arial" w:hAnsi="Arial" w:cs="Arial"/>
          <w:color w:val="000000"/>
          <w:w w:val="0"/>
          <w:sz w:val="22"/>
          <w:szCs w:val="22"/>
        </w:rPr>
        <w:tab/>
        <w:t>the aggregate of any ToD Fulfilment Charges</w:t>
      </w:r>
      <w:r w:rsidR="0043039C">
        <w:rPr>
          <w:rFonts w:ascii="Arial" w:hAnsi="Arial" w:cs="Arial"/>
          <w:color w:val="000000"/>
          <w:w w:val="0"/>
          <w:sz w:val="22"/>
          <w:szCs w:val="22"/>
        </w:rPr>
        <w:t xml:space="preserve"> and any Barcode </w:t>
      </w:r>
      <w:r w:rsidR="00450202">
        <w:rPr>
          <w:rFonts w:ascii="Arial" w:hAnsi="Arial" w:cs="Arial"/>
          <w:color w:val="000000"/>
          <w:w w:val="0"/>
          <w:sz w:val="22"/>
          <w:szCs w:val="22"/>
        </w:rPr>
        <w:t>Fulfilment</w:t>
      </w:r>
      <w:r w:rsidR="0043039C">
        <w:rPr>
          <w:rFonts w:ascii="Arial" w:hAnsi="Arial" w:cs="Arial"/>
          <w:color w:val="000000"/>
          <w:w w:val="0"/>
          <w:sz w:val="22"/>
          <w:szCs w:val="22"/>
        </w:rPr>
        <w:t xml:space="preserve"> Charges due for payment by the </w:t>
      </w:r>
      <w:r w:rsidR="00450202">
        <w:rPr>
          <w:rFonts w:ascii="Arial" w:hAnsi="Arial" w:cs="Arial"/>
          <w:color w:val="000000"/>
          <w:w w:val="0"/>
          <w:sz w:val="22"/>
          <w:szCs w:val="22"/>
        </w:rPr>
        <w:t>O</w:t>
      </w:r>
      <w:r w:rsidR="0043039C">
        <w:rPr>
          <w:rFonts w:ascii="Arial" w:hAnsi="Arial" w:cs="Arial"/>
          <w:color w:val="000000"/>
          <w:w w:val="0"/>
          <w:sz w:val="22"/>
          <w:szCs w:val="22"/>
        </w:rPr>
        <w:t>perator</w:t>
      </w:r>
      <w:r w:rsidR="00450202">
        <w:rPr>
          <w:rFonts w:ascii="Arial" w:hAnsi="Arial" w:cs="Arial"/>
          <w:color w:val="000000"/>
          <w:w w:val="0"/>
          <w:sz w:val="22"/>
          <w:szCs w:val="22"/>
        </w:rPr>
        <w:t>s.</w:t>
      </w:r>
    </w:p>
    <w:p w14:paraId="0A841293" w14:textId="77777777" w:rsidR="00C81B58" w:rsidRPr="00E1598A" w:rsidRDefault="00C81B58" w:rsidP="00A368E8">
      <w:pPr>
        <w:pStyle w:val="BodyTextIndent"/>
        <w:spacing w:line="300" w:lineRule="atLeast"/>
        <w:ind w:left="720"/>
        <w:rPr>
          <w:rFonts w:ascii="Arial" w:hAnsi="Arial" w:cs="Arial"/>
          <w:color w:val="000000"/>
          <w:w w:val="0"/>
          <w:sz w:val="22"/>
          <w:szCs w:val="22"/>
        </w:rPr>
      </w:pPr>
    </w:p>
    <w:p w14:paraId="0A841294" w14:textId="77777777" w:rsidR="00C87A11" w:rsidRDefault="00C87A11" w:rsidP="0061784B">
      <w:pPr>
        <w:pStyle w:val="BodyTextIndent"/>
        <w:spacing w:line="300" w:lineRule="atLeast"/>
        <w:ind w:left="709" w:hanging="709"/>
        <w:rPr>
          <w:rFonts w:ascii="Arial" w:hAnsi="Arial" w:cs="Arial"/>
          <w:b/>
          <w:color w:val="000000"/>
          <w:w w:val="0"/>
          <w:sz w:val="22"/>
          <w:szCs w:val="22"/>
        </w:rPr>
      </w:pPr>
      <w:bookmarkStart w:id="108" w:name="_Toc484358442"/>
    </w:p>
    <w:p w14:paraId="0A841295" w14:textId="77777777" w:rsidR="006B444F" w:rsidRDefault="006B444F">
      <w:pPr>
        <w:rPr>
          <w:rFonts w:ascii="Arial" w:hAnsi="Arial" w:cs="Arial"/>
          <w:b/>
          <w:color w:val="000000"/>
          <w:w w:val="0"/>
          <w:sz w:val="22"/>
          <w:szCs w:val="22"/>
        </w:rPr>
      </w:pPr>
      <w:r>
        <w:rPr>
          <w:rFonts w:ascii="Arial" w:hAnsi="Arial" w:cs="Arial"/>
          <w:b/>
          <w:color w:val="000000"/>
          <w:w w:val="0"/>
          <w:sz w:val="22"/>
          <w:szCs w:val="22"/>
        </w:rPr>
        <w:br w:type="page"/>
      </w:r>
    </w:p>
    <w:p w14:paraId="0A841296" w14:textId="77777777" w:rsidR="00C81B58" w:rsidRDefault="006E68A0" w:rsidP="0061784B">
      <w:pPr>
        <w:pStyle w:val="BodyTextIndent"/>
        <w:spacing w:line="300" w:lineRule="atLeast"/>
        <w:ind w:left="709" w:hanging="709"/>
        <w:rPr>
          <w:rFonts w:ascii="Arial" w:hAnsi="Arial" w:cs="Arial"/>
          <w:b/>
          <w:color w:val="000000"/>
          <w:w w:val="0"/>
          <w:sz w:val="22"/>
          <w:szCs w:val="22"/>
        </w:rPr>
      </w:pPr>
      <w:r w:rsidRPr="00E1598A">
        <w:rPr>
          <w:rFonts w:ascii="Arial" w:hAnsi="Arial" w:cs="Arial"/>
          <w:b/>
          <w:color w:val="000000"/>
          <w:w w:val="0"/>
          <w:sz w:val="22"/>
          <w:szCs w:val="22"/>
        </w:rPr>
        <w:t>G1</w:t>
      </w:r>
      <w:r w:rsidR="00FF786F" w:rsidRPr="00E1598A">
        <w:rPr>
          <w:rFonts w:ascii="Arial" w:hAnsi="Arial" w:cs="Arial"/>
          <w:b/>
          <w:color w:val="000000"/>
          <w:w w:val="0"/>
          <w:sz w:val="22"/>
          <w:szCs w:val="22"/>
        </w:rPr>
        <w:t>7</w:t>
      </w:r>
      <w:r w:rsidRPr="00E1598A">
        <w:rPr>
          <w:rFonts w:ascii="Arial" w:hAnsi="Arial" w:cs="Arial"/>
          <w:b/>
          <w:color w:val="000000"/>
          <w:w w:val="0"/>
          <w:sz w:val="22"/>
          <w:szCs w:val="22"/>
        </w:rPr>
        <w:tab/>
      </w:r>
      <w:r w:rsidR="00C81B58" w:rsidRPr="00E1598A">
        <w:rPr>
          <w:rFonts w:ascii="Arial" w:hAnsi="Arial" w:cs="Arial"/>
          <w:b/>
          <w:color w:val="000000"/>
          <w:w w:val="0"/>
          <w:sz w:val="22"/>
          <w:szCs w:val="22"/>
        </w:rPr>
        <w:t>Payment of the Settlement Amount</w:t>
      </w:r>
      <w:bookmarkEnd w:id="108"/>
    </w:p>
    <w:p w14:paraId="0A841297" w14:textId="77777777" w:rsidR="00C87A11" w:rsidRPr="00E1598A" w:rsidRDefault="00C87A11" w:rsidP="0061784B">
      <w:pPr>
        <w:pStyle w:val="BodyTextIndent"/>
        <w:spacing w:line="300" w:lineRule="atLeast"/>
        <w:ind w:left="709" w:hanging="709"/>
        <w:rPr>
          <w:rFonts w:ascii="Arial" w:hAnsi="Arial" w:cs="Arial"/>
          <w:b/>
          <w:color w:val="000000"/>
          <w:w w:val="0"/>
          <w:sz w:val="22"/>
          <w:szCs w:val="22"/>
        </w:rPr>
      </w:pPr>
    </w:p>
    <w:p w14:paraId="0A841298" w14:textId="77777777" w:rsidR="00C81B58" w:rsidRPr="00E1598A" w:rsidRDefault="00D968EB"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G1</w:t>
      </w:r>
      <w:r w:rsidR="00FF786F" w:rsidRPr="00E1598A">
        <w:rPr>
          <w:rFonts w:ascii="Arial" w:hAnsi="Arial" w:cs="Arial"/>
          <w:color w:val="000000"/>
          <w:w w:val="0"/>
          <w:sz w:val="22"/>
          <w:szCs w:val="22"/>
        </w:rPr>
        <w:t>7</w:t>
      </w:r>
      <w:r w:rsidRPr="00E1598A">
        <w:rPr>
          <w:rFonts w:ascii="Arial" w:hAnsi="Arial" w:cs="Arial"/>
          <w:color w:val="000000"/>
          <w:w w:val="0"/>
          <w:sz w:val="22"/>
          <w:szCs w:val="22"/>
        </w:rPr>
        <w:t>.1</w:t>
      </w:r>
      <w:r w:rsidR="00C81B58" w:rsidRPr="00E1598A">
        <w:rPr>
          <w:rFonts w:ascii="Arial" w:hAnsi="Arial" w:cs="Arial"/>
          <w:color w:val="000000"/>
          <w:w w:val="0"/>
          <w:sz w:val="22"/>
          <w:szCs w:val="22"/>
        </w:rPr>
        <w:tab/>
        <w:t xml:space="preserve">Any amounts due from </w:t>
      </w:r>
      <w:r w:rsidR="002C216A" w:rsidRPr="00E1598A">
        <w:rPr>
          <w:rFonts w:ascii="Arial" w:hAnsi="Arial" w:cs="Arial"/>
          <w:color w:val="000000"/>
          <w:w w:val="0"/>
          <w:sz w:val="22"/>
          <w:szCs w:val="22"/>
        </w:rPr>
        <w:t xml:space="preserve">the Agent </w:t>
      </w:r>
      <w:r w:rsidR="00C81B58" w:rsidRPr="00E1598A">
        <w:rPr>
          <w:rFonts w:ascii="Arial" w:hAnsi="Arial" w:cs="Arial"/>
          <w:color w:val="000000"/>
          <w:w w:val="0"/>
          <w:sz w:val="22"/>
          <w:szCs w:val="22"/>
        </w:rPr>
        <w:t>under this Agreement shall be paid by direct debit under a mandate granted to RSP over a pounds sterling account with a bank in the United Kingdom in such form as RSP may require from time to time.</w:t>
      </w:r>
    </w:p>
    <w:p w14:paraId="0A841299" w14:textId="77777777" w:rsidR="0000036F" w:rsidRPr="00E1598A" w:rsidRDefault="0000036F" w:rsidP="00A368E8">
      <w:pPr>
        <w:pStyle w:val="BodyTextIndent"/>
        <w:spacing w:line="300" w:lineRule="atLeast"/>
        <w:ind w:left="851" w:hanging="851"/>
        <w:rPr>
          <w:rFonts w:ascii="Arial" w:hAnsi="Arial" w:cs="Arial"/>
          <w:color w:val="000000"/>
          <w:w w:val="0"/>
          <w:sz w:val="22"/>
          <w:szCs w:val="22"/>
        </w:rPr>
      </w:pPr>
    </w:p>
    <w:p w14:paraId="0A84129A" w14:textId="77777777" w:rsidR="00C81B58" w:rsidRPr="00E1598A" w:rsidRDefault="00D968EB"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G1</w:t>
      </w:r>
      <w:r w:rsidR="00FF786F" w:rsidRPr="00E1598A">
        <w:rPr>
          <w:rFonts w:ascii="Arial" w:hAnsi="Arial" w:cs="Arial"/>
          <w:color w:val="000000"/>
          <w:w w:val="0"/>
          <w:sz w:val="22"/>
          <w:szCs w:val="22"/>
        </w:rPr>
        <w:t>7</w:t>
      </w:r>
      <w:r w:rsidRPr="00E1598A">
        <w:rPr>
          <w:rFonts w:ascii="Arial" w:hAnsi="Arial" w:cs="Arial"/>
          <w:color w:val="000000"/>
          <w:w w:val="0"/>
          <w:sz w:val="22"/>
          <w:szCs w:val="22"/>
        </w:rPr>
        <w:t>.2</w:t>
      </w:r>
      <w:r w:rsidR="00C81B58" w:rsidRPr="00E1598A">
        <w:rPr>
          <w:rFonts w:ascii="Arial" w:hAnsi="Arial" w:cs="Arial"/>
          <w:color w:val="000000"/>
          <w:w w:val="0"/>
          <w:sz w:val="22"/>
          <w:szCs w:val="22"/>
        </w:rPr>
        <w:tab/>
      </w:r>
      <w:r w:rsidR="00AD7B82" w:rsidRPr="00E1598A">
        <w:rPr>
          <w:rFonts w:ascii="Arial" w:hAnsi="Arial" w:cs="Arial"/>
          <w:color w:val="000000"/>
          <w:w w:val="0"/>
          <w:sz w:val="22"/>
        </w:rPr>
        <w:t xml:space="preserve">The Agent </w:t>
      </w:r>
      <w:r w:rsidR="00C81B58" w:rsidRPr="00E1598A">
        <w:rPr>
          <w:rFonts w:ascii="Arial" w:hAnsi="Arial" w:cs="Arial"/>
          <w:color w:val="000000"/>
          <w:w w:val="0"/>
          <w:sz w:val="22"/>
          <w:szCs w:val="22"/>
        </w:rPr>
        <w:t>may not terminate or vary the terms of any such mandate that it grants to RSP without RSP’s prior consent.</w:t>
      </w:r>
    </w:p>
    <w:p w14:paraId="0A84129B" w14:textId="77777777" w:rsidR="0000036F" w:rsidRPr="00E1598A" w:rsidRDefault="0000036F" w:rsidP="00A368E8">
      <w:pPr>
        <w:pStyle w:val="BodyTextIndent"/>
        <w:spacing w:line="300" w:lineRule="atLeast"/>
        <w:ind w:left="851" w:hanging="851"/>
        <w:rPr>
          <w:rFonts w:ascii="Arial" w:hAnsi="Arial" w:cs="Arial"/>
          <w:color w:val="000000"/>
          <w:w w:val="0"/>
          <w:sz w:val="22"/>
          <w:szCs w:val="22"/>
        </w:rPr>
      </w:pPr>
    </w:p>
    <w:p w14:paraId="0A84129C" w14:textId="77777777" w:rsidR="00C81B58" w:rsidRPr="00E1598A" w:rsidRDefault="00D968EB" w:rsidP="0061784B">
      <w:pPr>
        <w:pStyle w:val="BodyTextIndent"/>
        <w:spacing w:line="300" w:lineRule="atLeast"/>
        <w:ind w:left="709" w:hanging="709"/>
        <w:rPr>
          <w:rStyle w:val="DeltaViewInsertion"/>
          <w:rFonts w:ascii="Arial" w:hAnsi="Arial" w:cs="Arial"/>
          <w:w w:val="0"/>
          <w:sz w:val="22"/>
          <w:szCs w:val="22"/>
        </w:rPr>
      </w:pPr>
      <w:r w:rsidRPr="00E1598A">
        <w:rPr>
          <w:rFonts w:ascii="Arial" w:hAnsi="Arial" w:cs="Arial"/>
          <w:color w:val="000000"/>
          <w:w w:val="0"/>
          <w:sz w:val="22"/>
          <w:szCs w:val="22"/>
        </w:rPr>
        <w:t>G1</w:t>
      </w:r>
      <w:r w:rsidR="00FF786F" w:rsidRPr="00E1598A">
        <w:rPr>
          <w:rFonts w:ascii="Arial" w:hAnsi="Arial" w:cs="Arial"/>
          <w:color w:val="000000"/>
          <w:w w:val="0"/>
          <w:sz w:val="22"/>
          <w:szCs w:val="22"/>
        </w:rPr>
        <w:t>7</w:t>
      </w:r>
      <w:r w:rsidRPr="00E1598A">
        <w:rPr>
          <w:rFonts w:ascii="Arial" w:hAnsi="Arial" w:cs="Arial"/>
          <w:color w:val="000000"/>
          <w:w w:val="0"/>
          <w:sz w:val="22"/>
          <w:szCs w:val="22"/>
        </w:rPr>
        <w:t>.3</w:t>
      </w:r>
      <w:r w:rsidR="00C81B58" w:rsidRPr="00E1598A">
        <w:rPr>
          <w:rFonts w:ascii="Arial" w:hAnsi="Arial" w:cs="Arial"/>
          <w:color w:val="000000"/>
          <w:w w:val="0"/>
          <w:sz w:val="22"/>
          <w:szCs w:val="22"/>
        </w:rPr>
        <w:tab/>
      </w:r>
      <w:r w:rsidR="00AD7B82" w:rsidRPr="00E1598A">
        <w:rPr>
          <w:rFonts w:ascii="Arial" w:hAnsi="Arial" w:cs="Arial"/>
          <w:color w:val="000000"/>
          <w:w w:val="0"/>
          <w:sz w:val="22"/>
        </w:rPr>
        <w:t xml:space="preserve">The Agent </w:t>
      </w:r>
      <w:r w:rsidR="00700744" w:rsidRPr="00E1598A">
        <w:rPr>
          <w:rStyle w:val="DeltaViewInsertion"/>
          <w:rFonts w:ascii="Arial" w:hAnsi="Arial" w:cs="Arial"/>
          <w:w w:val="0"/>
          <w:sz w:val="22"/>
          <w:szCs w:val="22"/>
        </w:rPr>
        <w:t>shall</w:t>
      </w:r>
      <w:r w:rsidR="00C81B58" w:rsidRPr="00E1598A">
        <w:rPr>
          <w:rStyle w:val="DeltaViewInsertion"/>
          <w:rFonts w:ascii="Arial" w:hAnsi="Arial" w:cs="Arial"/>
          <w:w w:val="0"/>
          <w:sz w:val="22"/>
          <w:szCs w:val="22"/>
        </w:rPr>
        <w:t xml:space="preserve"> pay to RSP the Settlement Amount less the Interim Payments, in respect of each relevant Settlement Period, on the relevant </w:t>
      </w:r>
      <w:r w:rsidR="005968DA" w:rsidRPr="00E1598A">
        <w:rPr>
          <w:rStyle w:val="DeltaViewInsertion"/>
          <w:rFonts w:ascii="Arial" w:hAnsi="Arial" w:cs="Arial"/>
          <w:w w:val="0"/>
          <w:sz w:val="22"/>
          <w:szCs w:val="22"/>
        </w:rPr>
        <w:t>F</w:t>
      </w:r>
      <w:r w:rsidR="00C81B58" w:rsidRPr="00E1598A">
        <w:rPr>
          <w:rStyle w:val="DeltaViewInsertion"/>
          <w:rFonts w:ascii="Arial" w:hAnsi="Arial" w:cs="Arial"/>
          <w:w w:val="0"/>
          <w:sz w:val="22"/>
          <w:szCs w:val="22"/>
        </w:rPr>
        <w:t xml:space="preserve">inal </w:t>
      </w:r>
      <w:r w:rsidR="005968DA" w:rsidRPr="00E1598A">
        <w:rPr>
          <w:rStyle w:val="DeltaViewInsertion"/>
          <w:rFonts w:ascii="Arial" w:hAnsi="Arial" w:cs="Arial"/>
          <w:w w:val="0"/>
          <w:sz w:val="22"/>
          <w:szCs w:val="22"/>
        </w:rPr>
        <w:t>S</w:t>
      </w:r>
      <w:r w:rsidR="00C81B58" w:rsidRPr="00E1598A">
        <w:rPr>
          <w:rStyle w:val="DeltaViewInsertion"/>
          <w:rFonts w:ascii="Arial" w:hAnsi="Arial" w:cs="Arial"/>
          <w:w w:val="0"/>
          <w:sz w:val="22"/>
          <w:szCs w:val="22"/>
        </w:rPr>
        <w:t xml:space="preserve">ettlement payment date as set out in </w:t>
      </w:r>
      <w:r w:rsidR="00870BE0" w:rsidRPr="00E1598A">
        <w:rPr>
          <w:rStyle w:val="DeltaViewInsertion"/>
          <w:rFonts w:ascii="Arial" w:hAnsi="Arial" w:cs="Arial"/>
          <w:w w:val="0"/>
          <w:sz w:val="22"/>
          <w:szCs w:val="22"/>
        </w:rPr>
        <w:t>Annex F</w:t>
      </w:r>
      <w:r w:rsidR="00674F88" w:rsidRPr="00E1598A">
        <w:rPr>
          <w:rStyle w:val="DeltaViewInsertion"/>
          <w:rFonts w:ascii="Arial" w:hAnsi="Arial" w:cs="Arial"/>
          <w:w w:val="0"/>
          <w:sz w:val="22"/>
          <w:szCs w:val="22"/>
        </w:rPr>
        <w:t xml:space="preserve"> of this Agreement</w:t>
      </w:r>
      <w:r w:rsidR="00285723" w:rsidRPr="00E1598A">
        <w:rPr>
          <w:rStyle w:val="DeltaViewInsertion"/>
          <w:rFonts w:ascii="Arial" w:hAnsi="Arial" w:cs="Arial"/>
          <w:w w:val="0"/>
          <w:sz w:val="22"/>
          <w:szCs w:val="22"/>
        </w:rPr>
        <w:t xml:space="preserve"> (“Settlement Periods &amp; Payment Dates”)</w:t>
      </w:r>
      <w:r w:rsidR="00C81B58" w:rsidRPr="00E1598A">
        <w:rPr>
          <w:rStyle w:val="DeltaViewInsertion"/>
          <w:rFonts w:ascii="Arial" w:hAnsi="Arial" w:cs="Arial"/>
          <w:w w:val="0"/>
          <w:sz w:val="22"/>
          <w:szCs w:val="22"/>
        </w:rPr>
        <w:t>.</w:t>
      </w:r>
    </w:p>
    <w:p w14:paraId="0A84129D" w14:textId="77777777" w:rsidR="00C81B58" w:rsidRPr="00E1598A" w:rsidRDefault="00C81B58" w:rsidP="00A368E8">
      <w:pPr>
        <w:pStyle w:val="BodyTextIndent"/>
        <w:spacing w:line="300" w:lineRule="atLeast"/>
        <w:ind w:left="709"/>
        <w:rPr>
          <w:rFonts w:ascii="Arial" w:hAnsi="Arial" w:cs="Arial"/>
          <w:color w:val="000000"/>
          <w:w w:val="0"/>
          <w:sz w:val="22"/>
          <w:szCs w:val="22"/>
        </w:rPr>
      </w:pPr>
      <w:bookmarkStart w:id="109" w:name="_DV_C199"/>
    </w:p>
    <w:bookmarkEnd w:id="109"/>
    <w:p w14:paraId="0A84129E" w14:textId="77777777" w:rsidR="00C81B58" w:rsidRPr="00E1598A" w:rsidRDefault="00FD618F" w:rsidP="0061784B">
      <w:pPr>
        <w:pStyle w:val="Body"/>
        <w:numPr>
          <w:ilvl w:val="0"/>
          <w:numId w:val="0"/>
        </w:numPr>
        <w:tabs>
          <w:tab w:val="clear" w:pos="2880"/>
          <w:tab w:val="clear" w:pos="4320"/>
          <w:tab w:val="clear" w:pos="5760"/>
          <w:tab w:val="clear" w:pos="7200"/>
          <w:tab w:val="clear" w:pos="8640"/>
        </w:tabs>
        <w:spacing w:line="300" w:lineRule="atLeast"/>
        <w:ind w:left="709" w:hanging="709"/>
        <w:jc w:val="both"/>
        <w:rPr>
          <w:rFonts w:ascii="Arial" w:hAnsi="Arial" w:cs="Arial"/>
          <w:b/>
          <w:color w:val="auto"/>
          <w:w w:val="0"/>
          <w:sz w:val="22"/>
          <w:szCs w:val="22"/>
        </w:rPr>
      </w:pPr>
      <w:r w:rsidRPr="00E1598A">
        <w:rPr>
          <w:rFonts w:ascii="Arial" w:hAnsi="Arial" w:cs="Arial"/>
          <w:b/>
          <w:color w:val="auto"/>
          <w:w w:val="0"/>
          <w:sz w:val="22"/>
          <w:szCs w:val="22"/>
        </w:rPr>
        <w:t>G</w:t>
      </w:r>
      <w:r w:rsidR="008556BC" w:rsidRPr="00E1598A">
        <w:rPr>
          <w:rFonts w:ascii="Arial" w:hAnsi="Arial" w:cs="Arial"/>
          <w:b/>
          <w:color w:val="auto"/>
          <w:w w:val="0"/>
          <w:sz w:val="22"/>
          <w:szCs w:val="22"/>
        </w:rPr>
        <w:t>1</w:t>
      </w:r>
      <w:r w:rsidR="00602E72" w:rsidRPr="00E1598A">
        <w:rPr>
          <w:rFonts w:ascii="Arial" w:hAnsi="Arial" w:cs="Arial"/>
          <w:b/>
          <w:color w:val="auto"/>
          <w:w w:val="0"/>
          <w:sz w:val="22"/>
          <w:szCs w:val="22"/>
        </w:rPr>
        <w:t>8</w:t>
      </w:r>
      <w:r w:rsidRPr="00E1598A">
        <w:rPr>
          <w:rFonts w:ascii="Arial" w:hAnsi="Arial" w:cs="Arial"/>
          <w:b/>
          <w:color w:val="auto"/>
          <w:w w:val="0"/>
          <w:sz w:val="22"/>
          <w:szCs w:val="22"/>
        </w:rPr>
        <w:tab/>
      </w:r>
      <w:r w:rsidR="00C81B58" w:rsidRPr="00E1598A">
        <w:rPr>
          <w:rFonts w:ascii="Arial" w:hAnsi="Arial" w:cs="Arial"/>
          <w:b/>
          <w:color w:val="auto"/>
          <w:w w:val="0"/>
          <w:sz w:val="22"/>
          <w:szCs w:val="22"/>
        </w:rPr>
        <w:t>Liability to Pay Interest</w:t>
      </w:r>
    </w:p>
    <w:p w14:paraId="0A84129F" w14:textId="77777777" w:rsidR="00C81B58" w:rsidRPr="00E1598A" w:rsidRDefault="00C81B58" w:rsidP="00A67F03">
      <w:pPr>
        <w:tabs>
          <w:tab w:val="left" w:pos="0"/>
          <w:tab w:val="num" w:pos="720"/>
          <w:tab w:val="left" w:pos="1440"/>
        </w:tabs>
        <w:spacing w:line="300" w:lineRule="atLeast"/>
        <w:ind w:left="720" w:hanging="720"/>
        <w:rPr>
          <w:rFonts w:ascii="Arial" w:hAnsi="Arial" w:cs="Arial"/>
          <w:color w:val="000000"/>
          <w:w w:val="0"/>
          <w:sz w:val="22"/>
          <w:szCs w:val="22"/>
        </w:rPr>
      </w:pPr>
      <w:bookmarkStart w:id="110" w:name="_DV_C202"/>
    </w:p>
    <w:bookmarkEnd w:id="110"/>
    <w:p w14:paraId="0A8412A0" w14:textId="77777777" w:rsidR="00C81B58" w:rsidRPr="00E1598A" w:rsidRDefault="00315644"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8556BC" w:rsidRPr="00E1598A">
        <w:rPr>
          <w:rFonts w:ascii="Arial" w:hAnsi="Arial" w:cs="Arial"/>
          <w:color w:val="000000"/>
          <w:w w:val="0"/>
          <w:sz w:val="22"/>
          <w:szCs w:val="22"/>
        </w:rPr>
        <w:t>1</w:t>
      </w:r>
      <w:r w:rsidR="00602E72" w:rsidRPr="00E1598A">
        <w:rPr>
          <w:rFonts w:ascii="Arial" w:hAnsi="Arial" w:cs="Arial"/>
          <w:color w:val="000000"/>
          <w:w w:val="0"/>
          <w:sz w:val="22"/>
          <w:szCs w:val="22"/>
        </w:rPr>
        <w:t>8</w:t>
      </w:r>
      <w:r w:rsidRPr="00E1598A">
        <w:rPr>
          <w:rFonts w:ascii="Arial" w:hAnsi="Arial" w:cs="Arial"/>
          <w:color w:val="000000"/>
          <w:w w:val="0"/>
          <w:sz w:val="22"/>
          <w:szCs w:val="22"/>
        </w:rPr>
        <w:t>.1</w:t>
      </w:r>
      <w:r w:rsidR="00C81B58" w:rsidRPr="00E1598A">
        <w:rPr>
          <w:rFonts w:ascii="Arial" w:hAnsi="Arial" w:cs="Arial"/>
          <w:color w:val="000000"/>
          <w:w w:val="0"/>
          <w:sz w:val="22"/>
          <w:szCs w:val="22"/>
        </w:rPr>
        <w:tab/>
        <w:t xml:space="preserve">If </w:t>
      </w:r>
      <w:r w:rsidR="002C216A" w:rsidRPr="00E1598A">
        <w:rPr>
          <w:rFonts w:ascii="Arial" w:hAnsi="Arial" w:cs="Arial"/>
          <w:color w:val="000000"/>
          <w:w w:val="0"/>
          <w:sz w:val="22"/>
          <w:szCs w:val="22"/>
        </w:rPr>
        <w:t xml:space="preserve">the Agent </w:t>
      </w:r>
      <w:r w:rsidR="00C81B58" w:rsidRPr="00E1598A">
        <w:rPr>
          <w:rFonts w:ascii="Arial" w:hAnsi="Arial" w:cs="Arial"/>
          <w:color w:val="000000"/>
          <w:w w:val="0"/>
          <w:sz w:val="22"/>
          <w:szCs w:val="22"/>
        </w:rPr>
        <w:t xml:space="preserve">fails to pay any amount payable by it pursuant to this Agreement when due, it shall pay interest on the amount outstanding in respect of that overdue sum for the period beginning on its due date and ending on the date of its receipt in cleared funds by RSP (both before and after any judgement) </w:t>
      </w:r>
      <w:r w:rsidR="00204F84" w:rsidRPr="00E1598A">
        <w:rPr>
          <w:rFonts w:ascii="Arial" w:hAnsi="Arial" w:cs="Arial"/>
          <w:color w:val="000000"/>
          <w:w w:val="0"/>
          <w:sz w:val="22"/>
          <w:szCs w:val="22"/>
        </w:rPr>
        <w:t>at a rate 4% per annum above the base rate published by the Royal Bank of Scotland plc</w:t>
      </w:r>
      <w:r w:rsidR="00674F88" w:rsidRPr="00E1598A">
        <w:rPr>
          <w:rFonts w:ascii="Arial" w:hAnsi="Arial" w:cs="Arial"/>
          <w:color w:val="000000"/>
          <w:w w:val="0"/>
          <w:sz w:val="22"/>
          <w:szCs w:val="22"/>
        </w:rPr>
        <w:t>, or as specified by RSP from time to time</w:t>
      </w:r>
      <w:r w:rsidR="00204F84" w:rsidRPr="00E1598A">
        <w:rPr>
          <w:rFonts w:ascii="Arial" w:hAnsi="Arial" w:cs="Arial"/>
          <w:color w:val="000000"/>
          <w:w w:val="0"/>
          <w:sz w:val="22"/>
          <w:szCs w:val="22"/>
        </w:rPr>
        <w:t>.</w:t>
      </w:r>
    </w:p>
    <w:p w14:paraId="0A8412A1" w14:textId="77777777" w:rsidR="00C81B58" w:rsidRPr="00E1598A" w:rsidRDefault="00C81B58" w:rsidP="00A67F03">
      <w:pPr>
        <w:pStyle w:val="BodyTextIndent"/>
        <w:tabs>
          <w:tab w:val="left" w:pos="720"/>
          <w:tab w:val="left" w:pos="1440"/>
        </w:tabs>
        <w:spacing w:line="300" w:lineRule="atLeast"/>
        <w:ind w:left="720" w:hanging="720"/>
        <w:rPr>
          <w:rFonts w:ascii="Arial" w:hAnsi="Arial" w:cs="Arial"/>
          <w:color w:val="000000"/>
          <w:w w:val="0"/>
          <w:sz w:val="22"/>
          <w:szCs w:val="22"/>
        </w:rPr>
      </w:pPr>
    </w:p>
    <w:p w14:paraId="0A8412A2" w14:textId="77777777" w:rsidR="00C81B58" w:rsidRPr="00E1598A" w:rsidRDefault="00FD618F" w:rsidP="0061784B">
      <w:pPr>
        <w:pStyle w:val="BodyTextIndent"/>
        <w:spacing w:line="300" w:lineRule="atLeast"/>
        <w:ind w:left="709" w:hanging="709"/>
        <w:rPr>
          <w:rFonts w:ascii="Arial" w:hAnsi="Arial" w:cs="Arial"/>
          <w:color w:val="000000"/>
          <w:w w:val="0"/>
          <w:sz w:val="22"/>
          <w:szCs w:val="22"/>
        </w:rPr>
      </w:pPr>
      <w:r w:rsidRPr="00E1598A">
        <w:rPr>
          <w:rFonts w:ascii="Arial" w:hAnsi="Arial" w:cs="Arial"/>
          <w:color w:val="000000"/>
          <w:w w:val="0"/>
          <w:sz w:val="22"/>
          <w:szCs w:val="22"/>
        </w:rPr>
        <w:t>G</w:t>
      </w:r>
      <w:r w:rsidR="008556BC" w:rsidRPr="00E1598A">
        <w:rPr>
          <w:rFonts w:ascii="Arial" w:hAnsi="Arial" w:cs="Arial"/>
          <w:color w:val="000000"/>
          <w:w w:val="0"/>
          <w:sz w:val="22"/>
          <w:szCs w:val="22"/>
        </w:rPr>
        <w:t>1</w:t>
      </w:r>
      <w:r w:rsidR="00602E72" w:rsidRPr="00E1598A">
        <w:rPr>
          <w:rFonts w:ascii="Arial" w:hAnsi="Arial" w:cs="Arial"/>
          <w:color w:val="000000"/>
          <w:w w:val="0"/>
          <w:sz w:val="22"/>
          <w:szCs w:val="22"/>
        </w:rPr>
        <w:t>8</w:t>
      </w:r>
      <w:r w:rsidR="00C81B58" w:rsidRPr="00E1598A">
        <w:rPr>
          <w:rFonts w:ascii="Arial" w:hAnsi="Arial" w:cs="Arial"/>
          <w:color w:val="000000"/>
          <w:w w:val="0"/>
          <w:sz w:val="22"/>
          <w:szCs w:val="22"/>
        </w:rPr>
        <w:t>.2</w:t>
      </w:r>
      <w:r w:rsidR="00C81B58" w:rsidRPr="00E1598A">
        <w:rPr>
          <w:rFonts w:ascii="Arial" w:hAnsi="Arial" w:cs="Arial"/>
          <w:color w:val="000000"/>
          <w:w w:val="0"/>
          <w:sz w:val="22"/>
          <w:szCs w:val="22"/>
        </w:rPr>
        <w:tab/>
        <w:t xml:space="preserve">Interest accrued under this </w:t>
      </w:r>
      <w:r w:rsidR="00204F84" w:rsidRPr="00E1598A">
        <w:rPr>
          <w:rFonts w:ascii="Arial" w:hAnsi="Arial" w:cs="Arial"/>
          <w:color w:val="000000"/>
          <w:w w:val="0"/>
          <w:sz w:val="22"/>
          <w:szCs w:val="22"/>
        </w:rPr>
        <w:t>Section</w:t>
      </w:r>
      <w:r w:rsidR="00C81B58" w:rsidRPr="00E1598A">
        <w:rPr>
          <w:rFonts w:ascii="Arial" w:hAnsi="Arial" w:cs="Arial"/>
          <w:color w:val="000000"/>
          <w:w w:val="0"/>
          <w:sz w:val="22"/>
          <w:szCs w:val="22"/>
        </w:rPr>
        <w:t xml:space="preserve"> </w:t>
      </w:r>
      <w:r w:rsidR="00870BE0" w:rsidRPr="00E1598A">
        <w:rPr>
          <w:rFonts w:ascii="Arial" w:hAnsi="Arial" w:cs="Arial"/>
          <w:color w:val="000000"/>
          <w:w w:val="0"/>
          <w:sz w:val="22"/>
          <w:szCs w:val="22"/>
        </w:rPr>
        <w:t>G</w:t>
      </w:r>
      <w:r w:rsidR="00602E72" w:rsidRPr="00E1598A">
        <w:rPr>
          <w:rFonts w:ascii="Arial" w:hAnsi="Arial" w:cs="Arial"/>
          <w:color w:val="000000"/>
          <w:w w:val="0"/>
          <w:sz w:val="22"/>
          <w:szCs w:val="22"/>
        </w:rPr>
        <w:t>18</w:t>
      </w:r>
      <w:r w:rsidR="00C81B58" w:rsidRPr="00E1598A">
        <w:rPr>
          <w:rFonts w:ascii="Arial" w:hAnsi="Arial" w:cs="Arial"/>
          <w:color w:val="000000"/>
          <w:w w:val="0"/>
          <w:sz w:val="22"/>
          <w:szCs w:val="22"/>
        </w:rPr>
        <w:t xml:space="preserve"> </w:t>
      </w:r>
      <w:r w:rsidR="00027A7B" w:rsidRPr="00E1598A">
        <w:rPr>
          <w:rFonts w:ascii="Arial" w:hAnsi="Arial" w:cs="Arial"/>
          <w:color w:val="000000"/>
          <w:w w:val="0"/>
          <w:sz w:val="22"/>
          <w:szCs w:val="22"/>
        </w:rPr>
        <w:t>shall</w:t>
      </w:r>
      <w:r w:rsidR="00C81B58" w:rsidRPr="00E1598A">
        <w:rPr>
          <w:rFonts w:ascii="Arial" w:hAnsi="Arial" w:cs="Arial"/>
          <w:color w:val="000000"/>
          <w:w w:val="0"/>
          <w:sz w:val="22"/>
          <w:szCs w:val="22"/>
        </w:rPr>
        <w:t xml:space="preserve"> be payable on demand but, if not previously demanded, </w:t>
      </w:r>
      <w:r w:rsidR="00027A7B" w:rsidRPr="00E1598A">
        <w:rPr>
          <w:rFonts w:ascii="Arial" w:hAnsi="Arial" w:cs="Arial"/>
          <w:color w:val="000000"/>
          <w:w w:val="0"/>
          <w:sz w:val="22"/>
          <w:szCs w:val="22"/>
        </w:rPr>
        <w:t>shall</w:t>
      </w:r>
      <w:r w:rsidR="00C81B58" w:rsidRPr="00E1598A">
        <w:rPr>
          <w:rFonts w:ascii="Arial" w:hAnsi="Arial" w:cs="Arial"/>
          <w:color w:val="000000"/>
          <w:w w:val="0"/>
          <w:sz w:val="22"/>
          <w:szCs w:val="22"/>
        </w:rPr>
        <w:t xml:space="preserve"> be payable on the last day of the Settlement Period in which the default occurred.  If not paid when due, the interest </w:t>
      </w:r>
      <w:r w:rsidR="00027A7B" w:rsidRPr="00E1598A">
        <w:rPr>
          <w:rFonts w:ascii="Arial" w:hAnsi="Arial" w:cs="Arial"/>
          <w:color w:val="000000"/>
          <w:w w:val="0"/>
          <w:sz w:val="22"/>
          <w:szCs w:val="22"/>
        </w:rPr>
        <w:t>shall</w:t>
      </w:r>
      <w:r w:rsidR="00C81B58" w:rsidRPr="00E1598A">
        <w:rPr>
          <w:rFonts w:ascii="Arial" w:hAnsi="Arial" w:cs="Arial"/>
          <w:color w:val="000000"/>
          <w:w w:val="0"/>
          <w:sz w:val="22"/>
          <w:szCs w:val="22"/>
        </w:rPr>
        <w:t xml:space="preserve"> be added to the overdue sum and </w:t>
      </w:r>
      <w:r w:rsidR="00027A7B" w:rsidRPr="00E1598A">
        <w:rPr>
          <w:rFonts w:ascii="Arial" w:hAnsi="Arial" w:cs="Arial"/>
          <w:color w:val="000000"/>
          <w:w w:val="0"/>
          <w:sz w:val="22"/>
          <w:szCs w:val="22"/>
        </w:rPr>
        <w:t>shall</w:t>
      </w:r>
      <w:r w:rsidR="00C81B58" w:rsidRPr="00E1598A">
        <w:rPr>
          <w:rFonts w:ascii="Arial" w:hAnsi="Arial" w:cs="Arial"/>
          <w:color w:val="000000"/>
          <w:w w:val="0"/>
          <w:sz w:val="22"/>
          <w:szCs w:val="22"/>
        </w:rPr>
        <w:t xml:space="preserve"> itself bear interest accordingly.</w:t>
      </w:r>
      <w:bookmarkStart w:id="111" w:name="_DV_C207"/>
    </w:p>
    <w:p w14:paraId="0A8412A3" w14:textId="77777777" w:rsidR="004D778B" w:rsidRPr="00E1598A" w:rsidRDefault="004D778B" w:rsidP="00A67F03">
      <w:pPr>
        <w:pStyle w:val="BodyTextIndent"/>
        <w:spacing w:line="300" w:lineRule="atLeast"/>
        <w:ind w:left="851" w:hanging="851"/>
        <w:rPr>
          <w:rFonts w:ascii="Arial" w:hAnsi="Arial" w:cs="Arial"/>
          <w:color w:val="000000"/>
          <w:w w:val="0"/>
          <w:sz w:val="22"/>
          <w:szCs w:val="22"/>
        </w:rPr>
      </w:pPr>
    </w:p>
    <w:p w14:paraId="0A8412A4" w14:textId="77777777" w:rsidR="00C81B58" w:rsidRPr="00E1598A" w:rsidRDefault="00922829" w:rsidP="0061784B">
      <w:pPr>
        <w:pStyle w:val="Body"/>
        <w:numPr>
          <w:ilvl w:val="0"/>
          <w:numId w:val="0"/>
        </w:numPr>
        <w:tabs>
          <w:tab w:val="clear" w:pos="2880"/>
          <w:tab w:val="clear" w:pos="4320"/>
          <w:tab w:val="clear" w:pos="5760"/>
          <w:tab w:val="clear" w:pos="7200"/>
          <w:tab w:val="clear" w:pos="8640"/>
        </w:tabs>
        <w:spacing w:line="300" w:lineRule="atLeast"/>
        <w:ind w:left="709" w:hanging="709"/>
        <w:jc w:val="both"/>
        <w:rPr>
          <w:rFonts w:ascii="Arial" w:hAnsi="Arial" w:cs="Arial"/>
          <w:b/>
          <w:w w:val="0"/>
          <w:sz w:val="22"/>
          <w:szCs w:val="22"/>
        </w:rPr>
      </w:pPr>
      <w:r w:rsidRPr="00E1598A">
        <w:rPr>
          <w:rFonts w:ascii="Arial" w:hAnsi="Arial" w:cs="Arial"/>
          <w:b/>
          <w:w w:val="0"/>
          <w:sz w:val="22"/>
          <w:szCs w:val="22"/>
        </w:rPr>
        <w:t>G</w:t>
      </w:r>
      <w:r w:rsidR="00602E72" w:rsidRPr="00E1598A">
        <w:rPr>
          <w:rFonts w:ascii="Arial" w:hAnsi="Arial" w:cs="Arial"/>
          <w:b/>
          <w:w w:val="0"/>
          <w:sz w:val="22"/>
          <w:szCs w:val="22"/>
        </w:rPr>
        <w:t>19</w:t>
      </w:r>
      <w:r w:rsidRPr="00E1598A">
        <w:rPr>
          <w:rFonts w:ascii="Arial" w:hAnsi="Arial" w:cs="Arial"/>
          <w:b/>
          <w:w w:val="0"/>
          <w:sz w:val="22"/>
          <w:szCs w:val="22"/>
        </w:rPr>
        <w:tab/>
      </w:r>
      <w:r w:rsidR="00C81B58" w:rsidRPr="00E1598A">
        <w:rPr>
          <w:rFonts w:ascii="Arial" w:hAnsi="Arial" w:cs="Arial"/>
          <w:b/>
          <w:w w:val="0"/>
          <w:sz w:val="22"/>
          <w:szCs w:val="22"/>
        </w:rPr>
        <w:t>Disaster Recovery &amp; Business Continuity</w:t>
      </w:r>
    </w:p>
    <w:p w14:paraId="0A8412A5" w14:textId="77777777" w:rsidR="00C81B58" w:rsidRPr="00E1598A" w:rsidRDefault="00C81B58" w:rsidP="00A77D92">
      <w:pPr>
        <w:pStyle w:val="Body"/>
        <w:numPr>
          <w:ilvl w:val="0"/>
          <w:numId w:val="0"/>
        </w:numPr>
        <w:tabs>
          <w:tab w:val="clear" w:pos="2880"/>
          <w:tab w:val="clear" w:pos="4320"/>
          <w:tab w:val="clear" w:pos="5760"/>
          <w:tab w:val="clear" w:pos="7200"/>
          <w:tab w:val="clear" w:pos="8640"/>
          <w:tab w:val="left" w:pos="0"/>
        </w:tabs>
        <w:spacing w:line="300" w:lineRule="atLeast"/>
        <w:jc w:val="both"/>
        <w:rPr>
          <w:rFonts w:ascii="Arial" w:hAnsi="Arial" w:cs="Arial"/>
          <w:w w:val="0"/>
          <w:sz w:val="22"/>
          <w:szCs w:val="22"/>
        </w:rPr>
      </w:pPr>
    </w:p>
    <w:p w14:paraId="0A8412A6" w14:textId="77777777" w:rsidR="00C81B58" w:rsidRPr="00E1598A" w:rsidRDefault="00922829" w:rsidP="0061784B">
      <w:pPr>
        <w:spacing w:line="300" w:lineRule="atLeast"/>
        <w:ind w:left="709" w:right="33" w:hanging="709"/>
        <w:jc w:val="both"/>
        <w:rPr>
          <w:rFonts w:ascii="Arial" w:hAnsi="Arial" w:cs="Arial"/>
          <w:bCs/>
          <w:sz w:val="22"/>
          <w:szCs w:val="22"/>
        </w:rPr>
      </w:pPr>
      <w:r w:rsidRPr="00E1598A">
        <w:rPr>
          <w:rFonts w:ascii="Arial" w:hAnsi="Arial" w:cs="Arial"/>
          <w:w w:val="0"/>
          <w:sz w:val="22"/>
          <w:szCs w:val="22"/>
        </w:rPr>
        <w:t>G</w:t>
      </w:r>
      <w:r w:rsidR="00602E72" w:rsidRPr="00E1598A">
        <w:rPr>
          <w:rFonts w:ascii="Arial" w:hAnsi="Arial" w:cs="Arial"/>
          <w:w w:val="0"/>
          <w:sz w:val="22"/>
          <w:szCs w:val="22"/>
        </w:rPr>
        <w:t>19</w:t>
      </w:r>
      <w:r w:rsidRPr="00E1598A">
        <w:rPr>
          <w:rFonts w:ascii="Arial" w:hAnsi="Arial" w:cs="Arial"/>
          <w:w w:val="0"/>
          <w:sz w:val="22"/>
          <w:szCs w:val="22"/>
        </w:rPr>
        <w:t>.1</w:t>
      </w:r>
      <w:r w:rsidR="00C81B58" w:rsidRPr="00E1598A">
        <w:rPr>
          <w:rFonts w:ascii="Arial" w:hAnsi="Arial" w:cs="Arial"/>
          <w:w w:val="0"/>
          <w:sz w:val="22"/>
          <w:szCs w:val="22"/>
        </w:rPr>
        <w:tab/>
      </w:r>
      <w:r w:rsidR="00AD7B82" w:rsidRPr="00E1598A">
        <w:rPr>
          <w:rFonts w:ascii="Arial" w:hAnsi="Arial" w:cs="Arial"/>
          <w:color w:val="000000"/>
          <w:w w:val="0"/>
          <w:sz w:val="22"/>
        </w:rPr>
        <w:t xml:space="preserve">The Agent </w:t>
      </w:r>
      <w:r w:rsidR="00C81B58" w:rsidRPr="00E1598A">
        <w:rPr>
          <w:rFonts w:ascii="Arial" w:hAnsi="Arial" w:cs="Arial"/>
          <w:bCs/>
          <w:sz w:val="22"/>
          <w:szCs w:val="22"/>
        </w:rPr>
        <w:t xml:space="preserve">shall ensure that in respect of all RSP data used by </w:t>
      </w:r>
      <w:r w:rsidR="002C216A" w:rsidRPr="00E1598A">
        <w:rPr>
          <w:rFonts w:ascii="Arial" w:hAnsi="Arial" w:cs="Arial"/>
          <w:color w:val="000000"/>
          <w:w w:val="0"/>
          <w:sz w:val="22"/>
          <w:szCs w:val="22"/>
        </w:rPr>
        <w:t>the Agent</w:t>
      </w:r>
      <w:r w:rsidR="00C81B58" w:rsidRPr="00E1598A">
        <w:rPr>
          <w:rFonts w:ascii="Arial" w:hAnsi="Arial" w:cs="Arial"/>
          <w:bCs/>
          <w:sz w:val="22"/>
          <w:szCs w:val="22"/>
        </w:rPr>
        <w:t xml:space="preserve">, it has adequate and sufficient disaster recovery </w:t>
      </w:r>
      <w:r w:rsidR="006D7450" w:rsidRPr="00E1598A">
        <w:rPr>
          <w:rFonts w:ascii="Arial" w:hAnsi="Arial" w:cs="Arial"/>
          <w:bCs/>
          <w:sz w:val="22"/>
          <w:szCs w:val="22"/>
        </w:rPr>
        <w:t>and</w:t>
      </w:r>
      <w:r w:rsidR="00C81B58" w:rsidRPr="00E1598A">
        <w:rPr>
          <w:rFonts w:ascii="Arial" w:hAnsi="Arial" w:cs="Arial"/>
          <w:bCs/>
          <w:sz w:val="22"/>
          <w:szCs w:val="22"/>
        </w:rPr>
        <w:t xml:space="preserve"> business continuity arrangements in place and that these are documented and available for inspection by ATOC and RSP. These arrangements </w:t>
      </w:r>
      <w:r w:rsidR="00D55BCE" w:rsidRPr="00E1598A">
        <w:rPr>
          <w:rFonts w:ascii="Arial" w:hAnsi="Arial" w:cs="Arial"/>
          <w:bCs/>
          <w:sz w:val="22"/>
          <w:szCs w:val="22"/>
        </w:rPr>
        <w:t xml:space="preserve">shall </w:t>
      </w:r>
      <w:r w:rsidR="00C81B58" w:rsidRPr="00E1598A">
        <w:rPr>
          <w:rFonts w:ascii="Arial" w:hAnsi="Arial" w:cs="Arial"/>
          <w:bCs/>
          <w:sz w:val="22"/>
          <w:szCs w:val="22"/>
        </w:rPr>
        <w:t xml:space="preserve">also be tested annually in accordance with </w:t>
      </w:r>
      <w:r w:rsidR="002C216A" w:rsidRPr="00E1598A">
        <w:rPr>
          <w:rFonts w:ascii="Arial" w:hAnsi="Arial" w:cs="Arial"/>
          <w:color w:val="000000"/>
          <w:w w:val="0"/>
          <w:sz w:val="22"/>
          <w:szCs w:val="22"/>
        </w:rPr>
        <w:t>the Agent</w:t>
      </w:r>
      <w:r w:rsidR="00CB61EA" w:rsidRPr="00E1598A">
        <w:rPr>
          <w:rFonts w:ascii="Arial" w:hAnsi="Arial" w:cs="Arial"/>
          <w:color w:val="000000"/>
          <w:w w:val="0"/>
          <w:sz w:val="22"/>
          <w:szCs w:val="22"/>
        </w:rPr>
        <w:t>’s</w:t>
      </w:r>
      <w:r w:rsidR="002C216A" w:rsidRPr="00E1598A">
        <w:rPr>
          <w:rFonts w:ascii="Arial" w:hAnsi="Arial" w:cs="Arial"/>
          <w:color w:val="000000"/>
          <w:w w:val="0"/>
          <w:sz w:val="22"/>
          <w:szCs w:val="22"/>
        </w:rPr>
        <w:t xml:space="preserve"> </w:t>
      </w:r>
      <w:r w:rsidR="00C81B58" w:rsidRPr="00E1598A">
        <w:rPr>
          <w:rFonts w:ascii="Arial" w:hAnsi="Arial" w:cs="Arial"/>
          <w:bCs/>
          <w:sz w:val="22"/>
          <w:szCs w:val="22"/>
        </w:rPr>
        <w:t xml:space="preserve">documentation and a summary of the outcome of each test made available to ATOC and RSP within twenty (20) </w:t>
      </w:r>
      <w:r w:rsidR="005F7B07" w:rsidRPr="00E1598A">
        <w:rPr>
          <w:rFonts w:ascii="Arial" w:hAnsi="Arial" w:cs="Arial"/>
          <w:bCs/>
          <w:sz w:val="22"/>
          <w:szCs w:val="22"/>
        </w:rPr>
        <w:t>b</w:t>
      </w:r>
      <w:r w:rsidR="00C81B58" w:rsidRPr="00E1598A">
        <w:rPr>
          <w:rFonts w:ascii="Arial" w:hAnsi="Arial" w:cs="Arial"/>
          <w:bCs/>
          <w:sz w:val="22"/>
          <w:szCs w:val="22"/>
        </w:rPr>
        <w:t xml:space="preserve">usiness </w:t>
      </w:r>
      <w:r w:rsidR="005F7B07" w:rsidRPr="00E1598A">
        <w:rPr>
          <w:rFonts w:ascii="Arial" w:hAnsi="Arial" w:cs="Arial"/>
          <w:bCs/>
          <w:sz w:val="22"/>
          <w:szCs w:val="22"/>
        </w:rPr>
        <w:t>d</w:t>
      </w:r>
      <w:r w:rsidR="00C81B58" w:rsidRPr="00E1598A">
        <w:rPr>
          <w:rFonts w:ascii="Arial" w:hAnsi="Arial" w:cs="Arial"/>
          <w:bCs/>
          <w:sz w:val="22"/>
          <w:szCs w:val="22"/>
        </w:rPr>
        <w:t>ays of the test being completed.</w:t>
      </w:r>
    </w:p>
    <w:p w14:paraId="0A8412A7" w14:textId="77777777" w:rsidR="00DD1F94" w:rsidRPr="00E1598A" w:rsidRDefault="00DD1F94" w:rsidP="000D5888">
      <w:pPr>
        <w:pStyle w:val="Body"/>
        <w:numPr>
          <w:ilvl w:val="0"/>
          <w:numId w:val="0"/>
        </w:numPr>
        <w:tabs>
          <w:tab w:val="clear" w:pos="2880"/>
          <w:tab w:val="clear" w:pos="4320"/>
          <w:tab w:val="clear" w:pos="5760"/>
          <w:tab w:val="clear" w:pos="7200"/>
          <w:tab w:val="clear" w:pos="8640"/>
        </w:tabs>
        <w:spacing w:line="300" w:lineRule="atLeast"/>
        <w:rPr>
          <w:rFonts w:ascii="Arial" w:hAnsi="Arial" w:cs="Arial"/>
          <w:b/>
          <w:szCs w:val="22"/>
        </w:rPr>
      </w:pPr>
    </w:p>
    <w:p w14:paraId="0A8412A8" w14:textId="77777777" w:rsidR="00C81B58" w:rsidRPr="00E1598A" w:rsidRDefault="00BE0A54" w:rsidP="0061784B">
      <w:pPr>
        <w:pStyle w:val="Heading2"/>
        <w:tabs>
          <w:tab w:val="clear" w:pos="1440"/>
          <w:tab w:val="clear" w:pos="2160"/>
        </w:tabs>
        <w:spacing w:line="300" w:lineRule="atLeast"/>
        <w:ind w:left="709" w:hanging="709"/>
        <w:rPr>
          <w:rFonts w:ascii="Arial" w:hAnsi="Arial" w:cs="Arial"/>
          <w:b/>
          <w:szCs w:val="22"/>
        </w:rPr>
      </w:pPr>
      <w:r w:rsidRPr="00E1598A">
        <w:rPr>
          <w:rFonts w:ascii="Arial" w:hAnsi="Arial" w:cs="Arial"/>
          <w:b/>
          <w:szCs w:val="22"/>
        </w:rPr>
        <w:t>G</w:t>
      </w:r>
      <w:r w:rsidR="006E68A0" w:rsidRPr="00E1598A">
        <w:rPr>
          <w:rFonts w:ascii="Arial" w:hAnsi="Arial" w:cs="Arial"/>
          <w:b/>
          <w:szCs w:val="22"/>
        </w:rPr>
        <w:t>2</w:t>
      </w:r>
      <w:r w:rsidR="00602E72" w:rsidRPr="00E1598A">
        <w:rPr>
          <w:rFonts w:ascii="Arial" w:hAnsi="Arial" w:cs="Arial"/>
          <w:b/>
          <w:szCs w:val="22"/>
        </w:rPr>
        <w:t>0</w:t>
      </w:r>
      <w:r w:rsidRPr="00E1598A">
        <w:rPr>
          <w:rFonts w:ascii="Arial" w:hAnsi="Arial" w:cs="Arial"/>
          <w:b/>
          <w:szCs w:val="22"/>
        </w:rPr>
        <w:tab/>
      </w:r>
      <w:r w:rsidR="00C81B58" w:rsidRPr="00E1598A">
        <w:rPr>
          <w:rFonts w:ascii="Arial" w:hAnsi="Arial" w:cs="Arial"/>
          <w:b/>
          <w:szCs w:val="22"/>
        </w:rPr>
        <w:t>Payment Card Industry Data Security Standard (PCIDSS)</w:t>
      </w:r>
    </w:p>
    <w:p w14:paraId="0A8412A9" w14:textId="77777777" w:rsidR="00C81B58" w:rsidRPr="00E1598A" w:rsidRDefault="00C81B58" w:rsidP="00A67F03">
      <w:pPr>
        <w:pStyle w:val="Body"/>
        <w:numPr>
          <w:ilvl w:val="0"/>
          <w:numId w:val="0"/>
        </w:numPr>
        <w:tabs>
          <w:tab w:val="clear" w:pos="2880"/>
          <w:tab w:val="clear" w:pos="4320"/>
          <w:tab w:val="clear" w:pos="5760"/>
          <w:tab w:val="clear" w:pos="7200"/>
          <w:tab w:val="clear" w:pos="8640"/>
        </w:tabs>
        <w:spacing w:line="300" w:lineRule="atLeast"/>
        <w:rPr>
          <w:rFonts w:ascii="Arial" w:hAnsi="Arial" w:cs="Arial"/>
          <w:w w:val="0"/>
          <w:sz w:val="22"/>
          <w:szCs w:val="22"/>
        </w:rPr>
      </w:pPr>
    </w:p>
    <w:p w14:paraId="0A8412AA" w14:textId="77777777" w:rsidR="00C81B58" w:rsidRPr="00E1598A" w:rsidRDefault="00BE0A54" w:rsidP="0061784B">
      <w:pPr>
        <w:pStyle w:val="Body"/>
        <w:numPr>
          <w:ilvl w:val="0"/>
          <w:numId w:val="0"/>
        </w:numPr>
        <w:tabs>
          <w:tab w:val="clear" w:pos="2880"/>
          <w:tab w:val="clear" w:pos="4320"/>
          <w:tab w:val="clear" w:pos="5760"/>
          <w:tab w:val="clear" w:pos="7200"/>
          <w:tab w:val="clear" w:pos="8640"/>
        </w:tabs>
        <w:spacing w:line="300" w:lineRule="atLeast"/>
        <w:ind w:left="709" w:hanging="709"/>
        <w:jc w:val="both"/>
        <w:rPr>
          <w:rFonts w:ascii="Arial" w:hAnsi="Arial" w:cs="Arial"/>
          <w:w w:val="0"/>
          <w:sz w:val="22"/>
          <w:szCs w:val="22"/>
        </w:rPr>
      </w:pPr>
      <w:r w:rsidRPr="00E1598A">
        <w:rPr>
          <w:rFonts w:ascii="Arial" w:hAnsi="Arial" w:cs="Arial"/>
          <w:w w:val="0"/>
          <w:sz w:val="22"/>
          <w:szCs w:val="22"/>
        </w:rPr>
        <w:t>G</w:t>
      </w:r>
      <w:r w:rsidR="00F86357" w:rsidRPr="00E1598A">
        <w:rPr>
          <w:rFonts w:ascii="Arial" w:hAnsi="Arial" w:cs="Arial"/>
          <w:w w:val="0"/>
          <w:sz w:val="22"/>
          <w:szCs w:val="22"/>
        </w:rPr>
        <w:t>2</w:t>
      </w:r>
      <w:r w:rsidR="00602E72" w:rsidRPr="00E1598A">
        <w:rPr>
          <w:rFonts w:ascii="Arial" w:hAnsi="Arial" w:cs="Arial"/>
          <w:w w:val="0"/>
          <w:sz w:val="22"/>
          <w:szCs w:val="22"/>
        </w:rPr>
        <w:t>0</w:t>
      </w:r>
      <w:r w:rsidRPr="00E1598A">
        <w:rPr>
          <w:rFonts w:ascii="Arial" w:hAnsi="Arial" w:cs="Arial"/>
          <w:w w:val="0"/>
          <w:sz w:val="22"/>
          <w:szCs w:val="22"/>
        </w:rPr>
        <w:t>.1</w:t>
      </w:r>
      <w:r w:rsidRPr="00E1598A">
        <w:rPr>
          <w:rFonts w:ascii="Arial" w:hAnsi="Arial" w:cs="Arial"/>
          <w:w w:val="0"/>
          <w:sz w:val="22"/>
          <w:szCs w:val="22"/>
        </w:rPr>
        <w:tab/>
      </w:r>
      <w:r w:rsidR="00AD7B82" w:rsidRPr="00E1598A">
        <w:rPr>
          <w:rFonts w:ascii="Arial" w:hAnsi="Arial" w:cs="Arial"/>
          <w:w w:val="0"/>
          <w:sz w:val="22"/>
        </w:rPr>
        <w:t xml:space="preserve">The Agent </w:t>
      </w:r>
      <w:r w:rsidR="00492CAE" w:rsidRPr="00E1598A">
        <w:rPr>
          <w:rFonts w:ascii="Arial" w:hAnsi="Arial" w:cs="Arial"/>
          <w:bCs/>
          <w:sz w:val="22"/>
          <w:szCs w:val="22"/>
        </w:rPr>
        <w:t>shall</w:t>
      </w:r>
      <w:r w:rsidR="00C81B58" w:rsidRPr="00E1598A">
        <w:rPr>
          <w:rFonts w:ascii="Arial" w:hAnsi="Arial" w:cs="Arial"/>
          <w:bCs/>
          <w:sz w:val="22"/>
          <w:szCs w:val="22"/>
        </w:rPr>
        <w:t xml:space="preserve"> be expected to become compliant with PCIDSS at </w:t>
      </w:r>
      <w:r w:rsidR="00CB61EA" w:rsidRPr="00E1598A">
        <w:rPr>
          <w:rFonts w:ascii="Arial" w:hAnsi="Arial" w:cs="Arial"/>
          <w:bCs/>
          <w:sz w:val="22"/>
          <w:szCs w:val="22"/>
        </w:rPr>
        <w:t>its</w:t>
      </w:r>
      <w:r w:rsidR="00C81B58" w:rsidRPr="00E1598A">
        <w:rPr>
          <w:rFonts w:ascii="Arial" w:hAnsi="Arial" w:cs="Arial"/>
          <w:bCs/>
          <w:sz w:val="22"/>
          <w:szCs w:val="22"/>
        </w:rPr>
        <w:t xml:space="preserve"> own cost and work with ATOC and RSP to achieve agreed rail industry deadlines in respect of PCIDSS. Non compliance with PCIDSS may render </w:t>
      </w:r>
      <w:r w:rsidR="002C216A" w:rsidRPr="00E1598A">
        <w:rPr>
          <w:rFonts w:ascii="Arial" w:hAnsi="Arial" w:cs="Arial"/>
          <w:w w:val="0"/>
          <w:sz w:val="22"/>
          <w:szCs w:val="22"/>
        </w:rPr>
        <w:t xml:space="preserve">the Agent </w:t>
      </w:r>
      <w:r w:rsidR="00C81B58" w:rsidRPr="00E1598A">
        <w:rPr>
          <w:rFonts w:ascii="Arial" w:hAnsi="Arial" w:cs="Arial"/>
          <w:bCs/>
          <w:sz w:val="22"/>
          <w:szCs w:val="22"/>
        </w:rPr>
        <w:t>liable to fines levied by the Payment Card Industry, which are outside the scope of this Agreement.</w:t>
      </w:r>
    </w:p>
    <w:p w14:paraId="0A8412AB" w14:textId="77777777" w:rsidR="00C81B58" w:rsidRDefault="00C81B58" w:rsidP="00A67F03">
      <w:pPr>
        <w:pStyle w:val="BodyTextIndent"/>
        <w:tabs>
          <w:tab w:val="left" w:pos="720"/>
          <w:tab w:val="num" w:pos="1440"/>
        </w:tabs>
        <w:spacing w:line="300" w:lineRule="atLeast"/>
        <w:ind w:left="720" w:hanging="720"/>
        <w:rPr>
          <w:rFonts w:ascii="Arial" w:hAnsi="Arial" w:cs="Arial"/>
          <w:color w:val="000000"/>
          <w:w w:val="0"/>
          <w:sz w:val="22"/>
          <w:szCs w:val="22"/>
        </w:rPr>
      </w:pPr>
    </w:p>
    <w:p w14:paraId="0A8412AC" w14:textId="77777777" w:rsidR="006B444F" w:rsidRDefault="006B444F">
      <w:pPr>
        <w:rPr>
          <w:rFonts w:ascii="Arial" w:hAnsi="Arial" w:cs="Arial"/>
          <w:color w:val="000000"/>
          <w:w w:val="0"/>
          <w:sz w:val="22"/>
          <w:szCs w:val="22"/>
        </w:rPr>
      </w:pPr>
      <w:r>
        <w:rPr>
          <w:rFonts w:ascii="Arial" w:hAnsi="Arial" w:cs="Arial"/>
          <w:color w:val="000000"/>
          <w:w w:val="0"/>
          <w:sz w:val="22"/>
          <w:szCs w:val="22"/>
        </w:rPr>
        <w:br w:type="page"/>
      </w:r>
    </w:p>
    <w:bookmarkEnd w:id="111"/>
    <w:p w14:paraId="0A8412AD" w14:textId="77777777" w:rsidR="00C81B58" w:rsidRPr="00E1598A" w:rsidRDefault="002D60B3" w:rsidP="0061784B">
      <w:pPr>
        <w:pStyle w:val="BodyTextIndent"/>
        <w:spacing w:line="300" w:lineRule="atLeast"/>
        <w:ind w:left="709" w:hanging="709"/>
        <w:rPr>
          <w:rFonts w:ascii="Arial" w:hAnsi="Arial" w:cs="Arial"/>
          <w:b/>
          <w:color w:val="000000"/>
          <w:w w:val="0"/>
          <w:sz w:val="22"/>
          <w:szCs w:val="22"/>
          <w:lang w:val="en-US"/>
        </w:rPr>
      </w:pPr>
      <w:r w:rsidRPr="00E1598A">
        <w:rPr>
          <w:rFonts w:ascii="Arial" w:hAnsi="Arial" w:cs="Arial"/>
          <w:b/>
          <w:color w:val="000000"/>
          <w:w w:val="0"/>
          <w:sz w:val="22"/>
          <w:szCs w:val="22"/>
          <w:lang w:val="en-US"/>
        </w:rPr>
        <w:t>G</w:t>
      </w:r>
      <w:r w:rsidR="006E68A0" w:rsidRPr="00E1598A">
        <w:rPr>
          <w:rFonts w:ascii="Arial" w:hAnsi="Arial" w:cs="Arial"/>
          <w:b/>
          <w:color w:val="000000"/>
          <w:w w:val="0"/>
          <w:sz w:val="22"/>
          <w:szCs w:val="22"/>
          <w:lang w:val="en-US"/>
        </w:rPr>
        <w:t>2</w:t>
      </w:r>
      <w:r w:rsidR="00602E72" w:rsidRPr="00E1598A">
        <w:rPr>
          <w:rFonts w:ascii="Arial" w:hAnsi="Arial" w:cs="Arial"/>
          <w:b/>
          <w:color w:val="000000"/>
          <w:w w:val="0"/>
          <w:sz w:val="22"/>
          <w:szCs w:val="22"/>
          <w:lang w:val="en-US"/>
        </w:rPr>
        <w:t>1</w:t>
      </w:r>
      <w:r w:rsidRPr="00E1598A">
        <w:rPr>
          <w:rFonts w:ascii="Arial" w:hAnsi="Arial" w:cs="Arial"/>
          <w:b/>
          <w:color w:val="000000"/>
          <w:w w:val="0"/>
          <w:sz w:val="22"/>
          <w:szCs w:val="22"/>
          <w:lang w:val="en-US"/>
        </w:rPr>
        <w:tab/>
      </w:r>
      <w:r w:rsidR="00C81B58" w:rsidRPr="00E1598A">
        <w:rPr>
          <w:rFonts w:ascii="Arial" w:hAnsi="Arial" w:cs="Arial"/>
          <w:b/>
          <w:color w:val="000000"/>
          <w:w w:val="0"/>
          <w:sz w:val="22"/>
          <w:szCs w:val="22"/>
          <w:lang w:val="en-US"/>
        </w:rPr>
        <w:t>Fraud Prevention</w:t>
      </w:r>
    </w:p>
    <w:p w14:paraId="0A8412AE" w14:textId="77777777" w:rsidR="00C81B58" w:rsidRPr="00E1598A" w:rsidRDefault="00C81B58" w:rsidP="00A67F03">
      <w:pPr>
        <w:pStyle w:val="BodyTextIndent"/>
        <w:tabs>
          <w:tab w:val="left" w:pos="720"/>
        </w:tabs>
        <w:spacing w:line="300" w:lineRule="atLeast"/>
        <w:ind w:left="720" w:hanging="720"/>
        <w:rPr>
          <w:rFonts w:ascii="Arial" w:hAnsi="Arial" w:cs="Arial"/>
          <w:color w:val="000000"/>
          <w:w w:val="0"/>
          <w:sz w:val="22"/>
          <w:szCs w:val="22"/>
          <w:lang w:val="en-US"/>
        </w:rPr>
      </w:pPr>
    </w:p>
    <w:p w14:paraId="0A8412AF" w14:textId="77777777" w:rsidR="001A6D66" w:rsidRDefault="002D60B3" w:rsidP="001A6D66">
      <w:pPr>
        <w:pStyle w:val="BodyText"/>
        <w:spacing w:after="0" w:line="300" w:lineRule="atLeast"/>
        <w:ind w:left="851" w:hanging="851"/>
        <w:jc w:val="both"/>
        <w:rPr>
          <w:rFonts w:ascii="Arial" w:hAnsi="Arial" w:cs="Arial"/>
          <w:bCs/>
          <w:sz w:val="22"/>
          <w:szCs w:val="22"/>
        </w:rPr>
      </w:pPr>
      <w:r w:rsidRPr="00E1598A">
        <w:rPr>
          <w:rFonts w:ascii="Arial" w:hAnsi="Arial" w:cs="Arial"/>
          <w:color w:val="000000"/>
          <w:w w:val="0"/>
          <w:sz w:val="22"/>
          <w:szCs w:val="22"/>
          <w:lang w:val="en-US"/>
        </w:rPr>
        <w:t>G</w:t>
      </w:r>
      <w:r w:rsidR="00F86357" w:rsidRPr="00E1598A">
        <w:rPr>
          <w:rFonts w:ascii="Arial" w:hAnsi="Arial" w:cs="Arial"/>
          <w:color w:val="000000"/>
          <w:w w:val="0"/>
          <w:sz w:val="22"/>
          <w:szCs w:val="22"/>
          <w:lang w:val="en-US"/>
        </w:rPr>
        <w:t>2</w:t>
      </w:r>
      <w:r w:rsidR="00602E72" w:rsidRPr="00E1598A">
        <w:rPr>
          <w:rFonts w:ascii="Arial" w:hAnsi="Arial" w:cs="Arial"/>
          <w:color w:val="000000"/>
          <w:w w:val="0"/>
          <w:sz w:val="22"/>
          <w:szCs w:val="22"/>
          <w:lang w:val="en-US"/>
        </w:rPr>
        <w:t>1</w:t>
      </w:r>
      <w:r w:rsidRPr="00E1598A">
        <w:rPr>
          <w:rFonts w:ascii="Arial" w:hAnsi="Arial" w:cs="Arial"/>
          <w:color w:val="000000"/>
          <w:w w:val="0"/>
          <w:sz w:val="22"/>
          <w:szCs w:val="22"/>
          <w:lang w:val="en-US"/>
        </w:rPr>
        <w:t>.1</w:t>
      </w:r>
      <w:r w:rsidR="00C81B58" w:rsidRPr="00E1598A">
        <w:rPr>
          <w:rFonts w:ascii="Arial" w:hAnsi="Arial" w:cs="Arial"/>
          <w:color w:val="000000"/>
          <w:w w:val="0"/>
          <w:sz w:val="22"/>
          <w:szCs w:val="22"/>
          <w:lang w:val="en-US"/>
        </w:rPr>
        <w:tab/>
      </w:r>
      <w:r w:rsidR="00AD7B82" w:rsidRPr="00E1598A">
        <w:rPr>
          <w:rFonts w:ascii="Arial" w:hAnsi="Arial" w:cs="Arial"/>
          <w:color w:val="000000"/>
          <w:w w:val="0"/>
          <w:sz w:val="22"/>
        </w:rPr>
        <w:t xml:space="preserve">The Agent </w:t>
      </w:r>
      <w:r w:rsidR="00492CAE" w:rsidRPr="00E1598A">
        <w:rPr>
          <w:rFonts w:ascii="Arial" w:hAnsi="Arial" w:cs="Arial"/>
          <w:bCs/>
          <w:sz w:val="22"/>
          <w:szCs w:val="22"/>
        </w:rPr>
        <w:t>shall</w:t>
      </w:r>
      <w:r w:rsidR="00C81B58" w:rsidRPr="00E1598A">
        <w:rPr>
          <w:rFonts w:ascii="Arial" w:hAnsi="Arial" w:cs="Arial"/>
          <w:bCs/>
          <w:sz w:val="22"/>
          <w:szCs w:val="22"/>
        </w:rPr>
        <w:t xml:space="preserve"> be expected to implement best practice in the area of fraud prevention and participate in industry meetings designed to raise awareness of the issues surrounding payment card fraud. </w:t>
      </w:r>
      <w:r w:rsidR="00CB61EA" w:rsidRPr="00E1598A">
        <w:rPr>
          <w:rFonts w:ascii="Arial" w:hAnsi="Arial" w:cs="Arial"/>
          <w:bCs/>
          <w:sz w:val="22"/>
          <w:szCs w:val="22"/>
        </w:rPr>
        <w:t>T</w:t>
      </w:r>
      <w:r w:rsidR="002C216A" w:rsidRPr="00E1598A">
        <w:rPr>
          <w:rFonts w:ascii="Arial" w:hAnsi="Arial" w:cs="Arial"/>
          <w:color w:val="000000"/>
          <w:w w:val="0"/>
          <w:sz w:val="22"/>
          <w:szCs w:val="22"/>
        </w:rPr>
        <w:t xml:space="preserve">he Agent </w:t>
      </w:r>
      <w:r w:rsidR="00C81B58" w:rsidRPr="00E1598A">
        <w:rPr>
          <w:rFonts w:ascii="Arial" w:hAnsi="Arial" w:cs="Arial"/>
          <w:bCs/>
          <w:sz w:val="22"/>
          <w:szCs w:val="22"/>
        </w:rPr>
        <w:t xml:space="preserve">should pay particular attention to ‘card not present’ fraud, which is particularly associated with website and call centre transactions. A range of card security measures are available to </w:t>
      </w:r>
      <w:r w:rsidR="002C216A" w:rsidRPr="00E1598A">
        <w:rPr>
          <w:rFonts w:ascii="Arial" w:hAnsi="Arial" w:cs="Arial"/>
          <w:color w:val="000000"/>
          <w:w w:val="0"/>
          <w:sz w:val="22"/>
          <w:szCs w:val="22"/>
        </w:rPr>
        <w:t xml:space="preserve">the Agent </w:t>
      </w:r>
      <w:r w:rsidR="00C81B58" w:rsidRPr="00E1598A">
        <w:rPr>
          <w:rFonts w:ascii="Arial" w:hAnsi="Arial" w:cs="Arial"/>
          <w:bCs/>
          <w:sz w:val="22"/>
          <w:szCs w:val="22"/>
        </w:rPr>
        <w:t>and these should be considered</w:t>
      </w:r>
      <w:r w:rsidR="00671D33" w:rsidRPr="00E1598A">
        <w:rPr>
          <w:rFonts w:ascii="Arial" w:hAnsi="Arial" w:cs="Arial"/>
          <w:bCs/>
          <w:sz w:val="22"/>
          <w:szCs w:val="22"/>
        </w:rPr>
        <w:t>.</w:t>
      </w:r>
    </w:p>
    <w:p w14:paraId="0A8412B0" w14:textId="77777777" w:rsidR="00C87A11" w:rsidRDefault="00C87A11" w:rsidP="001A6D66">
      <w:pPr>
        <w:pStyle w:val="BodyText"/>
        <w:spacing w:after="0" w:line="300" w:lineRule="atLeast"/>
        <w:ind w:left="851" w:hanging="851"/>
        <w:jc w:val="both"/>
        <w:rPr>
          <w:rFonts w:ascii="Arial" w:hAnsi="Arial" w:cs="Arial"/>
          <w:b/>
          <w:color w:val="000000"/>
          <w:w w:val="0"/>
          <w:sz w:val="22"/>
          <w:szCs w:val="22"/>
        </w:rPr>
      </w:pPr>
    </w:p>
    <w:p w14:paraId="0A8412B1" w14:textId="77777777" w:rsidR="00A67F03" w:rsidRPr="00E1598A" w:rsidRDefault="00A67F03" w:rsidP="001A6D66">
      <w:pPr>
        <w:pStyle w:val="BodyText"/>
        <w:spacing w:after="0" w:line="300" w:lineRule="atLeast"/>
        <w:ind w:left="851" w:hanging="851"/>
        <w:jc w:val="both"/>
        <w:rPr>
          <w:rFonts w:ascii="Arial" w:hAnsi="Arial" w:cs="Arial"/>
          <w:b/>
          <w:color w:val="000000"/>
          <w:w w:val="0"/>
          <w:sz w:val="22"/>
          <w:szCs w:val="22"/>
        </w:rPr>
      </w:pPr>
      <w:r w:rsidRPr="001A6D66">
        <w:rPr>
          <w:rFonts w:ascii="Arial" w:hAnsi="Arial" w:cs="Arial"/>
          <w:b/>
          <w:color w:val="000000"/>
          <w:w w:val="0"/>
          <w:sz w:val="22"/>
          <w:szCs w:val="22"/>
          <w:lang w:val="en-US"/>
        </w:rPr>
        <w:t>G</w:t>
      </w:r>
      <w:r w:rsidR="006E68A0" w:rsidRPr="001A6D66">
        <w:rPr>
          <w:rFonts w:ascii="Arial" w:hAnsi="Arial" w:cs="Arial"/>
          <w:b/>
          <w:color w:val="000000"/>
          <w:w w:val="0"/>
          <w:sz w:val="22"/>
          <w:szCs w:val="22"/>
          <w:lang w:val="en-US"/>
        </w:rPr>
        <w:t>2</w:t>
      </w:r>
      <w:r w:rsidR="00602E72" w:rsidRPr="001A6D66">
        <w:rPr>
          <w:rFonts w:ascii="Arial" w:hAnsi="Arial" w:cs="Arial"/>
          <w:b/>
          <w:color w:val="000000"/>
          <w:w w:val="0"/>
          <w:sz w:val="22"/>
          <w:szCs w:val="22"/>
          <w:lang w:val="en-US"/>
        </w:rPr>
        <w:t>2</w:t>
      </w:r>
      <w:r w:rsidRPr="001A6D66">
        <w:rPr>
          <w:rFonts w:ascii="Arial" w:hAnsi="Arial" w:cs="Arial"/>
          <w:b/>
          <w:color w:val="000000"/>
          <w:w w:val="0"/>
          <w:sz w:val="22"/>
          <w:szCs w:val="22"/>
          <w:lang w:val="en-US"/>
        </w:rPr>
        <w:tab/>
        <w:t>Liability of RSP</w:t>
      </w:r>
    </w:p>
    <w:p w14:paraId="0A8412B2" w14:textId="77777777" w:rsidR="00FB3E19" w:rsidRPr="00E1598A" w:rsidRDefault="00FB3E19" w:rsidP="00EC62B7">
      <w:pPr>
        <w:pStyle w:val="BodyText"/>
        <w:spacing w:after="0" w:line="300" w:lineRule="atLeast"/>
        <w:ind w:left="851" w:hanging="851"/>
        <w:jc w:val="both"/>
        <w:rPr>
          <w:rFonts w:ascii="Arial" w:hAnsi="Arial" w:cs="Arial"/>
          <w:b/>
          <w:color w:val="000000"/>
          <w:w w:val="0"/>
          <w:sz w:val="22"/>
          <w:szCs w:val="22"/>
        </w:rPr>
      </w:pPr>
    </w:p>
    <w:p w14:paraId="0A8412B3" w14:textId="77777777" w:rsidR="009C7DB1" w:rsidRPr="00E1598A" w:rsidRDefault="009C7DB1" w:rsidP="0061784B">
      <w:pPr>
        <w:pStyle w:val="BodyText"/>
        <w:spacing w:after="0"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w:t>
      </w:r>
      <w:r w:rsidR="00F86357" w:rsidRPr="00E1598A">
        <w:rPr>
          <w:rFonts w:ascii="Arial" w:hAnsi="Arial" w:cs="Arial"/>
          <w:color w:val="000000"/>
          <w:w w:val="0"/>
          <w:sz w:val="22"/>
          <w:szCs w:val="22"/>
        </w:rPr>
        <w:t>2</w:t>
      </w:r>
      <w:r w:rsidR="00602E72" w:rsidRPr="00E1598A">
        <w:rPr>
          <w:rFonts w:ascii="Arial" w:hAnsi="Arial" w:cs="Arial"/>
          <w:color w:val="000000"/>
          <w:w w:val="0"/>
          <w:sz w:val="22"/>
          <w:szCs w:val="22"/>
        </w:rPr>
        <w:t>2</w:t>
      </w:r>
      <w:r w:rsidRPr="00E1598A">
        <w:rPr>
          <w:rFonts w:ascii="Arial" w:hAnsi="Arial" w:cs="Arial"/>
          <w:color w:val="000000"/>
          <w:w w:val="0"/>
          <w:sz w:val="22"/>
          <w:szCs w:val="22"/>
        </w:rPr>
        <w:t>.1</w:t>
      </w:r>
      <w:r w:rsidR="00C81B58" w:rsidRPr="00E1598A">
        <w:rPr>
          <w:rFonts w:ascii="Arial" w:hAnsi="Arial" w:cs="Arial"/>
          <w:color w:val="000000"/>
          <w:w w:val="0"/>
          <w:sz w:val="22"/>
          <w:szCs w:val="22"/>
        </w:rPr>
        <w:tab/>
        <w:t xml:space="preserve">RSP shall not be responsible for any loss, liability, cost, claim, action, demand or expense incurred by </w:t>
      </w:r>
      <w:r w:rsidR="002C216A" w:rsidRPr="00E1598A">
        <w:rPr>
          <w:rFonts w:ascii="Arial" w:hAnsi="Arial" w:cs="Arial"/>
          <w:color w:val="000000"/>
          <w:w w:val="0"/>
          <w:sz w:val="22"/>
          <w:szCs w:val="22"/>
        </w:rPr>
        <w:t xml:space="preserve">the Agent </w:t>
      </w:r>
      <w:r w:rsidR="00C81B58" w:rsidRPr="00E1598A">
        <w:rPr>
          <w:rFonts w:ascii="Arial" w:hAnsi="Arial" w:cs="Arial"/>
          <w:color w:val="000000"/>
          <w:w w:val="0"/>
          <w:sz w:val="22"/>
          <w:szCs w:val="22"/>
        </w:rPr>
        <w:t xml:space="preserve">or any other person by reason of any act or omission of RSP or its employees, agents or delegates. </w:t>
      </w:r>
      <w:r w:rsidR="00CB61EA" w:rsidRPr="00E1598A">
        <w:rPr>
          <w:rFonts w:ascii="Arial" w:hAnsi="Arial" w:cs="Arial"/>
          <w:color w:val="000000"/>
          <w:w w:val="0"/>
          <w:sz w:val="22"/>
          <w:szCs w:val="22"/>
        </w:rPr>
        <w:t>The Agent</w:t>
      </w:r>
      <w:r w:rsidR="00C81B58" w:rsidRPr="00E1598A">
        <w:rPr>
          <w:rFonts w:ascii="Arial" w:hAnsi="Arial" w:cs="Arial"/>
          <w:color w:val="000000"/>
          <w:w w:val="0"/>
          <w:sz w:val="22"/>
          <w:szCs w:val="22"/>
        </w:rPr>
        <w:t xml:space="preserve"> shall not bring a claim against RSP in respect of such loss, liability, cost or expense unless such claim is in respect of the fraud, negli</w:t>
      </w:r>
      <w:r w:rsidRPr="00E1598A">
        <w:rPr>
          <w:rFonts w:ascii="Arial" w:hAnsi="Arial" w:cs="Arial"/>
          <w:color w:val="000000"/>
          <w:w w:val="0"/>
          <w:sz w:val="22"/>
          <w:szCs w:val="22"/>
        </w:rPr>
        <w:t>gence or wilful default of RSP.</w:t>
      </w:r>
    </w:p>
    <w:p w14:paraId="0A8412B4" w14:textId="77777777" w:rsidR="009C7DB1" w:rsidRPr="00E1598A" w:rsidRDefault="009C7DB1" w:rsidP="00EC62B7">
      <w:pPr>
        <w:pStyle w:val="BodyText"/>
        <w:spacing w:after="0" w:line="300" w:lineRule="atLeast"/>
        <w:ind w:left="851" w:hanging="851"/>
        <w:jc w:val="both"/>
        <w:rPr>
          <w:rFonts w:ascii="Arial" w:hAnsi="Arial" w:cs="Arial"/>
          <w:color w:val="000000"/>
          <w:w w:val="0"/>
          <w:sz w:val="22"/>
          <w:szCs w:val="22"/>
        </w:rPr>
      </w:pPr>
    </w:p>
    <w:p w14:paraId="0A8412B5" w14:textId="77777777" w:rsidR="00C81B58" w:rsidRPr="00E1598A" w:rsidRDefault="009C7DB1" w:rsidP="0061784B">
      <w:pPr>
        <w:pStyle w:val="BodyText"/>
        <w:spacing w:after="0" w:line="300" w:lineRule="atLeast"/>
        <w:ind w:left="709" w:hanging="709"/>
        <w:jc w:val="both"/>
        <w:rPr>
          <w:rFonts w:ascii="Arial" w:hAnsi="Arial" w:cs="Arial"/>
          <w:b/>
          <w:w w:val="0"/>
          <w:sz w:val="22"/>
          <w:szCs w:val="22"/>
        </w:rPr>
      </w:pPr>
      <w:r w:rsidRPr="00E1598A">
        <w:rPr>
          <w:rFonts w:ascii="Arial" w:hAnsi="Arial" w:cs="Arial"/>
          <w:b/>
          <w:color w:val="000000"/>
          <w:w w:val="0"/>
          <w:sz w:val="22"/>
          <w:szCs w:val="22"/>
        </w:rPr>
        <w:t>G</w:t>
      </w:r>
      <w:r w:rsidR="00F86357" w:rsidRPr="00E1598A">
        <w:rPr>
          <w:rFonts w:ascii="Arial" w:hAnsi="Arial" w:cs="Arial"/>
          <w:b/>
          <w:color w:val="000000"/>
          <w:w w:val="0"/>
          <w:sz w:val="22"/>
          <w:szCs w:val="22"/>
        </w:rPr>
        <w:t>2</w:t>
      </w:r>
      <w:r w:rsidR="00602E72" w:rsidRPr="00E1598A">
        <w:rPr>
          <w:rFonts w:ascii="Arial" w:hAnsi="Arial" w:cs="Arial"/>
          <w:b/>
          <w:color w:val="000000"/>
          <w:w w:val="0"/>
          <w:sz w:val="22"/>
          <w:szCs w:val="22"/>
        </w:rPr>
        <w:t>3</w:t>
      </w:r>
      <w:r w:rsidRPr="00E1598A">
        <w:rPr>
          <w:rFonts w:ascii="Arial" w:hAnsi="Arial" w:cs="Arial"/>
          <w:b/>
          <w:color w:val="000000"/>
          <w:w w:val="0"/>
          <w:sz w:val="22"/>
          <w:szCs w:val="22"/>
        </w:rPr>
        <w:tab/>
      </w:r>
      <w:r w:rsidR="00C81B58" w:rsidRPr="00E1598A">
        <w:rPr>
          <w:rFonts w:ascii="Arial" w:hAnsi="Arial" w:cs="Arial"/>
          <w:b/>
          <w:w w:val="0"/>
          <w:sz w:val="22"/>
          <w:szCs w:val="22"/>
        </w:rPr>
        <w:t>Time Limits</w:t>
      </w:r>
    </w:p>
    <w:p w14:paraId="0A8412B6" w14:textId="77777777" w:rsidR="00C81B58" w:rsidRPr="00E1598A" w:rsidRDefault="00C81B58" w:rsidP="00EC62B7">
      <w:pPr>
        <w:numPr>
          <w:ilvl w:val="12"/>
          <w:numId w:val="0"/>
        </w:numPr>
        <w:tabs>
          <w:tab w:val="num" w:pos="720"/>
        </w:tabs>
        <w:spacing w:line="300" w:lineRule="atLeast"/>
        <w:ind w:left="720" w:hanging="720"/>
        <w:jc w:val="both"/>
        <w:rPr>
          <w:rFonts w:ascii="Arial" w:hAnsi="Arial" w:cs="Arial"/>
          <w:color w:val="000000"/>
          <w:w w:val="0"/>
          <w:sz w:val="22"/>
          <w:szCs w:val="22"/>
        </w:rPr>
      </w:pPr>
    </w:p>
    <w:p w14:paraId="0A8412B7" w14:textId="77777777" w:rsidR="00C81B58" w:rsidRPr="00E1598A" w:rsidRDefault="00FB3E19" w:rsidP="0061784B">
      <w:pPr>
        <w:pStyle w:val="BodyText3"/>
        <w:spacing w:after="0"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w:t>
      </w:r>
      <w:r w:rsidR="00F86357" w:rsidRPr="00E1598A">
        <w:rPr>
          <w:rFonts w:ascii="Arial" w:hAnsi="Arial" w:cs="Arial"/>
          <w:color w:val="000000"/>
          <w:w w:val="0"/>
          <w:sz w:val="22"/>
          <w:szCs w:val="22"/>
        </w:rPr>
        <w:t>2</w:t>
      </w:r>
      <w:r w:rsidR="00602E72" w:rsidRPr="00E1598A">
        <w:rPr>
          <w:rFonts w:ascii="Arial" w:hAnsi="Arial" w:cs="Arial"/>
          <w:color w:val="000000"/>
          <w:w w:val="0"/>
          <w:sz w:val="22"/>
          <w:szCs w:val="22"/>
        </w:rPr>
        <w:t>3</w:t>
      </w:r>
      <w:r w:rsidRPr="00E1598A">
        <w:rPr>
          <w:rFonts w:ascii="Arial" w:hAnsi="Arial" w:cs="Arial"/>
          <w:color w:val="000000"/>
          <w:w w:val="0"/>
          <w:sz w:val="22"/>
          <w:szCs w:val="22"/>
        </w:rPr>
        <w:t>.1</w:t>
      </w:r>
      <w:r w:rsidR="00C81B58" w:rsidRPr="00E1598A">
        <w:rPr>
          <w:rFonts w:ascii="Arial" w:hAnsi="Arial" w:cs="Arial"/>
          <w:color w:val="000000"/>
          <w:w w:val="0"/>
          <w:sz w:val="22"/>
          <w:szCs w:val="22"/>
        </w:rPr>
        <w:tab/>
        <w:t>Where any obligation in this Agreement is required to be performed within a specified time limit that obligation shall be deemed to continue after that time limit if it is not complied with within the time limit.</w:t>
      </w:r>
      <w:bookmarkStart w:id="112" w:name="_DV_C211"/>
    </w:p>
    <w:p w14:paraId="0A8412B8" w14:textId="77777777" w:rsidR="00EC62B7" w:rsidRPr="00E1598A" w:rsidRDefault="00EC62B7" w:rsidP="00EC62B7">
      <w:pPr>
        <w:pStyle w:val="BodyText3"/>
        <w:spacing w:after="0" w:line="300" w:lineRule="atLeast"/>
        <w:ind w:left="851" w:hanging="851"/>
        <w:jc w:val="both"/>
        <w:rPr>
          <w:rFonts w:ascii="Arial" w:hAnsi="Arial" w:cs="Arial"/>
          <w:color w:val="000000"/>
          <w:w w:val="0"/>
          <w:sz w:val="22"/>
          <w:szCs w:val="22"/>
        </w:rPr>
      </w:pPr>
    </w:p>
    <w:bookmarkEnd w:id="112"/>
    <w:p w14:paraId="0A8412B9" w14:textId="77777777" w:rsidR="00C81B58" w:rsidRPr="00E1598A" w:rsidRDefault="00FB3E19" w:rsidP="0061784B">
      <w:pPr>
        <w:pStyle w:val="Body"/>
        <w:numPr>
          <w:ilvl w:val="0"/>
          <w:numId w:val="0"/>
        </w:numPr>
        <w:tabs>
          <w:tab w:val="clear" w:pos="2880"/>
          <w:tab w:val="clear" w:pos="4320"/>
          <w:tab w:val="clear" w:pos="5760"/>
          <w:tab w:val="clear" w:pos="7200"/>
          <w:tab w:val="clear" w:pos="8640"/>
        </w:tabs>
        <w:spacing w:line="300" w:lineRule="atLeast"/>
        <w:ind w:left="709" w:hanging="709"/>
        <w:rPr>
          <w:rFonts w:ascii="Arial" w:hAnsi="Arial" w:cs="Arial"/>
          <w:b/>
          <w:w w:val="0"/>
          <w:sz w:val="22"/>
          <w:szCs w:val="22"/>
        </w:rPr>
      </w:pPr>
      <w:r w:rsidRPr="00E1598A">
        <w:rPr>
          <w:rFonts w:ascii="Arial" w:hAnsi="Arial" w:cs="Arial"/>
          <w:b/>
          <w:w w:val="0"/>
          <w:sz w:val="22"/>
          <w:szCs w:val="22"/>
        </w:rPr>
        <w:t>G2</w:t>
      </w:r>
      <w:r w:rsidR="00602E72" w:rsidRPr="00E1598A">
        <w:rPr>
          <w:rFonts w:ascii="Arial" w:hAnsi="Arial" w:cs="Arial"/>
          <w:b/>
          <w:w w:val="0"/>
          <w:sz w:val="22"/>
          <w:szCs w:val="22"/>
        </w:rPr>
        <w:t>4</w:t>
      </w:r>
      <w:r w:rsidRPr="00E1598A">
        <w:rPr>
          <w:rFonts w:ascii="Arial" w:hAnsi="Arial" w:cs="Arial"/>
          <w:b/>
          <w:w w:val="0"/>
          <w:sz w:val="22"/>
          <w:szCs w:val="22"/>
        </w:rPr>
        <w:tab/>
      </w:r>
      <w:r w:rsidR="00C81B58" w:rsidRPr="00E1598A">
        <w:rPr>
          <w:rFonts w:ascii="Arial" w:hAnsi="Arial" w:cs="Arial"/>
          <w:b/>
          <w:w w:val="0"/>
          <w:sz w:val="22"/>
          <w:szCs w:val="22"/>
        </w:rPr>
        <w:t>Pay</w:t>
      </w:r>
      <w:r w:rsidR="00EC62B7" w:rsidRPr="00E1598A">
        <w:rPr>
          <w:rFonts w:ascii="Arial" w:hAnsi="Arial" w:cs="Arial"/>
          <w:b/>
          <w:w w:val="0"/>
          <w:sz w:val="22"/>
          <w:szCs w:val="22"/>
        </w:rPr>
        <w:t>ments Free and Clear of Set-Off</w:t>
      </w:r>
    </w:p>
    <w:p w14:paraId="0A8412BA" w14:textId="77777777" w:rsidR="00EC62B7" w:rsidRPr="00E1598A" w:rsidRDefault="00EC62B7" w:rsidP="00EC62B7">
      <w:pPr>
        <w:pStyle w:val="Body"/>
        <w:numPr>
          <w:ilvl w:val="0"/>
          <w:numId w:val="0"/>
        </w:numPr>
        <w:tabs>
          <w:tab w:val="clear" w:pos="2880"/>
          <w:tab w:val="clear" w:pos="4320"/>
          <w:tab w:val="clear" w:pos="5760"/>
          <w:tab w:val="clear" w:pos="7200"/>
          <w:tab w:val="clear" w:pos="8640"/>
        </w:tabs>
        <w:spacing w:line="300" w:lineRule="atLeast"/>
        <w:ind w:left="851" w:hanging="851"/>
        <w:rPr>
          <w:rFonts w:ascii="Arial" w:hAnsi="Arial" w:cs="Arial"/>
          <w:b/>
          <w:w w:val="0"/>
          <w:sz w:val="22"/>
          <w:szCs w:val="22"/>
        </w:rPr>
      </w:pPr>
    </w:p>
    <w:p w14:paraId="0A8412BB" w14:textId="77777777" w:rsidR="00C81B58" w:rsidRPr="00E1598A" w:rsidRDefault="00BB2206" w:rsidP="0061784B">
      <w:pPr>
        <w:spacing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G2</w:t>
      </w:r>
      <w:r w:rsidR="00602E72" w:rsidRPr="00E1598A">
        <w:rPr>
          <w:rFonts w:ascii="Arial" w:hAnsi="Arial" w:cs="Arial"/>
          <w:color w:val="000000"/>
          <w:w w:val="0"/>
          <w:sz w:val="22"/>
          <w:szCs w:val="22"/>
        </w:rPr>
        <w:t>4</w:t>
      </w:r>
      <w:r w:rsidRPr="00E1598A">
        <w:rPr>
          <w:rFonts w:ascii="Arial" w:hAnsi="Arial" w:cs="Arial"/>
          <w:color w:val="000000"/>
          <w:w w:val="0"/>
          <w:sz w:val="22"/>
          <w:szCs w:val="22"/>
        </w:rPr>
        <w:t>.1</w:t>
      </w:r>
      <w:r w:rsidRPr="00E1598A">
        <w:rPr>
          <w:rFonts w:ascii="Arial" w:hAnsi="Arial" w:cs="Arial"/>
          <w:color w:val="000000"/>
          <w:w w:val="0"/>
          <w:sz w:val="22"/>
          <w:szCs w:val="22"/>
        </w:rPr>
        <w:tab/>
      </w:r>
      <w:r w:rsidR="00C81B58" w:rsidRPr="00E1598A">
        <w:rPr>
          <w:rFonts w:ascii="Arial" w:hAnsi="Arial" w:cs="Arial"/>
          <w:color w:val="000000"/>
          <w:w w:val="0"/>
          <w:sz w:val="22"/>
          <w:szCs w:val="22"/>
        </w:rPr>
        <w:t>Except as expressly required or permitted by this Agreement, all sums payable under this Agreement shall be paid free and clear of any deductions, withholdings, set-off or counterclaims except as required by law.</w:t>
      </w:r>
    </w:p>
    <w:p w14:paraId="0A8412BC" w14:textId="77777777" w:rsidR="00183E47" w:rsidRPr="00E1598A" w:rsidRDefault="00183E47" w:rsidP="00EC62B7">
      <w:pPr>
        <w:spacing w:line="300" w:lineRule="atLeast"/>
        <w:ind w:left="851" w:hanging="851"/>
        <w:jc w:val="both"/>
        <w:rPr>
          <w:rFonts w:ascii="Arial" w:hAnsi="Arial" w:cs="Arial"/>
          <w:color w:val="000000"/>
          <w:w w:val="0"/>
          <w:sz w:val="22"/>
          <w:szCs w:val="22"/>
        </w:rPr>
      </w:pPr>
    </w:p>
    <w:p w14:paraId="0A8412BD" w14:textId="77777777" w:rsidR="00867A2E" w:rsidRPr="00E1598A" w:rsidRDefault="00867A2E" w:rsidP="0061784B">
      <w:pPr>
        <w:pStyle w:val="Body"/>
        <w:numPr>
          <w:ilvl w:val="0"/>
          <w:numId w:val="0"/>
        </w:numPr>
        <w:tabs>
          <w:tab w:val="clear" w:pos="2880"/>
          <w:tab w:val="clear" w:pos="4320"/>
          <w:tab w:val="clear" w:pos="5760"/>
          <w:tab w:val="clear" w:pos="7200"/>
          <w:tab w:val="clear" w:pos="8640"/>
        </w:tabs>
        <w:spacing w:line="300" w:lineRule="atLeast"/>
        <w:ind w:left="709" w:hanging="709"/>
        <w:rPr>
          <w:rFonts w:ascii="Arial" w:hAnsi="Arial" w:cs="Arial"/>
          <w:b/>
          <w:w w:val="0"/>
          <w:sz w:val="22"/>
          <w:szCs w:val="22"/>
        </w:rPr>
      </w:pPr>
      <w:r w:rsidRPr="00E1598A">
        <w:rPr>
          <w:rFonts w:ascii="Arial" w:hAnsi="Arial" w:cs="Arial"/>
          <w:b/>
          <w:w w:val="0"/>
          <w:sz w:val="22"/>
          <w:szCs w:val="22"/>
        </w:rPr>
        <w:t>G2</w:t>
      </w:r>
      <w:r w:rsidR="00602E72" w:rsidRPr="00E1598A">
        <w:rPr>
          <w:rFonts w:ascii="Arial" w:hAnsi="Arial" w:cs="Arial"/>
          <w:b/>
          <w:w w:val="0"/>
          <w:sz w:val="22"/>
          <w:szCs w:val="22"/>
        </w:rPr>
        <w:t>5</w:t>
      </w:r>
      <w:r w:rsidRPr="00E1598A">
        <w:rPr>
          <w:rFonts w:ascii="Arial" w:hAnsi="Arial" w:cs="Arial"/>
          <w:b/>
          <w:w w:val="0"/>
          <w:sz w:val="22"/>
          <w:szCs w:val="22"/>
        </w:rPr>
        <w:tab/>
      </w:r>
      <w:r w:rsidR="00975806" w:rsidRPr="00E1598A">
        <w:rPr>
          <w:rFonts w:ascii="Arial" w:hAnsi="Arial" w:cs="Arial"/>
          <w:b/>
          <w:w w:val="0"/>
          <w:sz w:val="22"/>
          <w:szCs w:val="22"/>
        </w:rPr>
        <w:t>Mandatory Variations</w:t>
      </w:r>
    </w:p>
    <w:p w14:paraId="0A8412BE" w14:textId="77777777" w:rsidR="00867A2E" w:rsidRPr="00E1598A" w:rsidRDefault="00867A2E" w:rsidP="00867A2E">
      <w:pPr>
        <w:pStyle w:val="Body"/>
        <w:numPr>
          <w:ilvl w:val="0"/>
          <w:numId w:val="0"/>
        </w:numPr>
        <w:tabs>
          <w:tab w:val="clear" w:pos="2880"/>
          <w:tab w:val="clear" w:pos="4320"/>
          <w:tab w:val="clear" w:pos="5760"/>
          <w:tab w:val="clear" w:pos="7200"/>
          <w:tab w:val="clear" w:pos="8640"/>
        </w:tabs>
        <w:spacing w:line="300" w:lineRule="atLeast"/>
        <w:ind w:left="851" w:hanging="851"/>
        <w:rPr>
          <w:rFonts w:ascii="Arial" w:hAnsi="Arial" w:cs="Arial"/>
          <w:b/>
          <w:w w:val="0"/>
          <w:sz w:val="22"/>
          <w:szCs w:val="22"/>
        </w:rPr>
      </w:pPr>
    </w:p>
    <w:p w14:paraId="0A8412BF" w14:textId="77777777" w:rsidR="00F5030E" w:rsidRPr="00E1598A" w:rsidRDefault="00867A2E" w:rsidP="00E54A29">
      <w:pPr>
        <w:ind w:left="709" w:hanging="709"/>
        <w:jc w:val="both"/>
        <w:rPr>
          <w:rFonts w:ascii="Arial" w:hAnsi="Arial" w:cs="Arial"/>
          <w:color w:val="000000"/>
          <w:w w:val="0"/>
          <w:sz w:val="22"/>
          <w:szCs w:val="22"/>
        </w:rPr>
      </w:pPr>
      <w:r w:rsidRPr="00E1598A">
        <w:rPr>
          <w:rFonts w:ascii="Arial" w:hAnsi="Arial" w:cs="Arial"/>
          <w:color w:val="000000"/>
          <w:w w:val="0"/>
          <w:sz w:val="22"/>
          <w:szCs w:val="22"/>
        </w:rPr>
        <w:t>G2</w:t>
      </w:r>
      <w:r w:rsidR="00602E72" w:rsidRPr="00E1598A">
        <w:rPr>
          <w:rFonts w:ascii="Arial" w:hAnsi="Arial" w:cs="Arial"/>
          <w:color w:val="000000"/>
          <w:w w:val="0"/>
          <w:sz w:val="22"/>
          <w:szCs w:val="22"/>
        </w:rPr>
        <w:t>5</w:t>
      </w:r>
      <w:r w:rsidRPr="00E1598A">
        <w:rPr>
          <w:rFonts w:ascii="Arial" w:hAnsi="Arial" w:cs="Arial"/>
          <w:color w:val="000000"/>
          <w:w w:val="0"/>
          <w:sz w:val="22"/>
          <w:szCs w:val="22"/>
        </w:rPr>
        <w:t>.1</w:t>
      </w:r>
      <w:r w:rsidRPr="00E1598A">
        <w:rPr>
          <w:rFonts w:ascii="Arial" w:hAnsi="Arial" w:cs="Arial"/>
          <w:color w:val="000000"/>
          <w:w w:val="0"/>
          <w:sz w:val="22"/>
          <w:szCs w:val="22"/>
        </w:rPr>
        <w:tab/>
      </w:r>
      <w:r w:rsidR="00F5030E" w:rsidRPr="00E1598A">
        <w:rPr>
          <w:rFonts w:ascii="Arial" w:hAnsi="Arial" w:cs="Arial"/>
          <w:color w:val="000000"/>
          <w:w w:val="0"/>
          <w:sz w:val="22"/>
          <w:szCs w:val="22"/>
        </w:rPr>
        <w:t xml:space="preserve">"Mandatory Variation" means a </w:t>
      </w:r>
      <w:r w:rsidR="007D0398" w:rsidRPr="00E1598A">
        <w:rPr>
          <w:rFonts w:ascii="Arial" w:hAnsi="Arial" w:cs="Arial"/>
          <w:color w:val="000000"/>
          <w:w w:val="0"/>
          <w:sz w:val="22"/>
          <w:szCs w:val="22"/>
        </w:rPr>
        <w:t>v</w:t>
      </w:r>
      <w:r w:rsidR="00F5030E" w:rsidRPr="00E1598A">
        <w:rPr>
          <w:rFonts w:ascii="Arial" w:hAnsi="Arial" w:cs="Arial"/>
          <w:color w:val="000000"/>
          <w:w w:val="0"/>
          <w:sz w:val="22"/>
          <w:szCs w:val="22"/>
        </w:rPr>
        <w:t xml:space="preserve">ariation which is required to this </w:t>
      </w:r>
      <w:r w:rsidR="00AB0FAF" w:rsidRPr="00E1598A">
        <w:rPr>
          <w:rFonts w:ascii="Arial" w:hAnsi="Arial" w:cs="Arial"/>
          <w:color w:val="000000"/>
          <w:w w:val="0"/>
          <w:sz w:val="22"/>
          <w:szCs w:val="22"/>
        </w:rPr>
        <w:t>Agreement</w:t>
      </w:r>
      <w:r w:rsidR="00F5030E" w:rsidRPr="00E1598A">
        <w:rPr>
          <w:rFonts w:ascii="Arial" w:hAnsi="Arial" w:cs="Arial"/>
          <w:color w:val="000000"/>
          <w:w w:val="0"/>
          <w:sz w:val="22"/>
          <w:szCs w:val="22"/>
        </w:rPr>
        <w:t xml:space="preserve"> in order to implement changes falling into the following categories:</w:t>
      </w:r>
    </w:p>
    <w:p w14:paraId="0A8412C0" w14:textId="77777777" w:rsidR="00844CC3" w:rsidRPr="00E1598A" w:rsidRDefault="00844CC3" w:rsidP="00E54A29">
      <w:pPr>
        <w:ind w:left="851" w:hanging="851"/>
        <w:jc w:val="both"/>
        <w:rPr>
          <w:rFonts w:ascii="Arial" w:hAnsi="Arial" w:cs="Arial"/>
          <w:color w:val="000000"/>
          <w:w w:val="0"/>
          <w:sz w:val="22"/>
          <w:szCs w:val="22"/>
        </w:rPr>
      </w:pPr>
    </w:p>
    <w:p w14:paraId="0A8412C1" w14:textId="77777777" w:rsidR="00F5030E" w:rsidRPr="00E1598A" w:rsidRDefault="00F5030E" w:rsidP="00ED1CAA">
      <w:pPr>
        <w:numPr>
          <w:ilvl w:val="0"/>
          <w:numId w:val="14"/>
        </w:numPr>
        <w:ind w:left="1418" w:hanging="709"/>
        <w:jc w:val="both"/>
        <w:rPr>
          <w:rFonts w:ascii="Arial" w:hAnsi="Arial" w:cs="Arial"/>
          <w:color w:val="000000"/>
          <w:w w:val="0"/>
          <w:sz w:val="22"/>
          <w:szCs w:val="22"/>
        </w:rPr>
      </w:pPr>
      <w:r w:rsidRPr="00E1598A">
        <w:rPr>
          <w:rFonts w:ascii="Arial" w:hAnsi="Arial" w:cs="Arial"/>
          <w:color w:val="000000"/>
          <w:w w:val="0"/>
          <w:sz w:val="22"/>
          <w:szCs w:val="22"/>
        </w:rPr>
        <w:t xml:space="preserve">a regulatory or other change mandated by the Department for Transport, the Rail Regulator, a taxation or other governmental agency; </w:t>
      </w:r>
    </w:p>
    <w:p w14:paraId="0A8412C2" w14:textId="77777777" w:rsidR="00053DF4" w:rsidRPr="00E1598A" w:rsidRDefault="00053DF4" w:rsidP="00E54A29">
      <w:pPr>
        <w:ind w:left="851"/>
        <w:jc w:val="both"/>
        <w:rPr>
          <w:rFonts w:ascii="Arial" w:hAnsi="Arial" w:cs="Arial"/>
          <w:color w:val="000000"/>
          <w:w w:val="0"/>
          <w:sz w:val="22"/>
          <w:szCs w:val="22"/>
        </w:rPr>
      </w:pPr>
    </w:p>
    <w:p w14:paraId="0A8412C3" w14:textId="77777777" w:rsidR="00F5030E" w:rsidRPr="00E1598A" w:rsidRDefault="00F5030E" w:rsidP="00ED1CAA">
      <w:pPr>
        <w:numPr>
          <w:ilvl w:val="0"/>
          <w:numId w:val="14"/>
        </w:numPr>
        <w:ind w:left="1418" w:hanging="709"/>
        <w:jc w:val="both"/>
        <w:rPr>
          <w:rFonts w:ascii="Arial" w:hAnsi="Arial" w:cs="Arial"/>
          <w:color w:val="000000"/>
          <w:w w:val="0"/>
          <w:sz w:val="22"/>
          <w:szCs w:val="22"/>
        </w:rPr>
      </w:pPr>
      <w:r w:rsidRPr="00E1598A">
        <w:rPr>
          <w:rFonts w:ascii="Arial" w:hAnsi="Arial" w:cs="Arial"/>
          <w:color w:val="000000"/>
          <w:w w:val="0"/>
          <w:sz w:val="22"/>
          <w:szCs w:val="22"/>
        </w:rPr>
        <w:t>any change which is to be implemented on a non-discriminatory industry-wide basis; or</w:t>
      </w:r>
    </w:p>
    <w:p w14:paraId="0A8412C4" w14:textId="77777777" w:rsidR="004513FD" w:rsidRPr="00E1598A" w:rsidRDefault="004513FD" w:rsidP="00E54A29">
      <w:pPr>
        <w:pStyle w:val="ListParagraph"/>
        <w:rPr>
          <w:rFonts w:ascii="Arial" w:hAnsi="Arial" w:cs="Arial"/>
          <w:color w:val="000000"/>
          <w:w w:val="0"/>
          <w:sz w:val="22"/>
          <w:szCs w:val="22"/>
        </w:rPr>
      </w:pPr>
    </w:p>
    <w:p w14:paraId="0A8412C5" w14:textId="77777777" w:rsidR="00F5030E" w:rsidRPr="00E1598A" w:rsidRDefault="00F5030E" w:rsidP="00ED1CAA">
      <w:pPr>
        <w:numPr>
          <w:ilvl w:val="0"/>
          <w:numId w:val="14"/>
        </w:numPr>
        <w:ind w:left="1418" w:hanging="709"/>
        <w:jc w:val="both"/>
        <w:rPr>
          <w:rFonts w:ascii="Arial" w:hAnsi="Arial" w:cs="Arial"/>
          <w:color w:val="000000"/>
          <w:w w:val="0"/>
          <w:sz w:val="22"/>
          <w:szCs w:val="22"/>
        </w:rPr>
      </w:pPr>
      <w:r w:rsidRPr="00E1598A">
        <w:rPr>
          <w:rFonts w:ascii="Arial" w:hAnsi="Arial" w:cs="Arial"/>
          <w:color w:val="000000"/>
          <w:w w:val="0"/>
          <w:sz w:val="22"/>
          <w:szCs w:val="22"/>
        </w:rPr>
        <w:t>any change required to bring</w:t>
      </w:r>
      <w:r w:rsidR="00D21750" w:rsidRPr="00E1598A">
        <w:rPr>
          <w:rFonts w:ascii="Arial" w:hAnsi="Arial" w:cs="Arial"/>
          <w:color w:val="000000"/>
          <w:w w:val="0"/>
          <w:sz w:val="22"/>
          <w:szCs w:val="22"/>
        </w:rPr>
        <w:t xml:space="preserve"> the Clearance and Settlement provisions of</w:t>
      </w:r>
      <w:r w:rsidRPr="00E1598A">
        <w:rPr>
          <w:rFonts w:ascii="Arial" w:hAnsi="Arial" w:cs="Arial"/>
          <w:color w:val="000000"/>
          <w:w w:val="0"/>
          <w:sz w:val="22"/>
          <w:szCs w:val="22"/>
        </w:rPr>
        <w:t xml:space="preserve"> this </w:t>
      </w:r>
      <w:r w:rsidR="00AB0FAF" w:rsidRPr="00E1598A">
        <w:rPr>
          <w:rFonts w:ascii="Arial" w:hAnsi="Arial" w:cs="Arial"/>
          <w:color w:val="000000"/>
          <w:w w:val="0"/>
          <w:sz w:val="22"/>
          <w:szCs w:val="22"/>
        </w:rPr>
        <w:t>Agreement</w:t>
      </w:r>
      <w:r w:rsidRPr="00E1598A">
        <w:rPr>
          <w:rFonts w:ascii="Arial" w:hAnsi="Arial" w:cs="Arial"/>
          <w:color w:val="000000"/>
          <w:w w:val="0"/>
          <w:sz w:val="22"/>
          <w:szCs w:val="22"/>
        </w:rPr>
        <w:t xml:space="preserve"> in line with the latest version </w:t>
      </w:r>
      <w:r w:rsidR="00592518" w:rsidRPr="00E1598A">
        <w:rPr>
          <w:rFonts w:ascii="Arial" w:hAnsi="Arial" w:cs="Arial"/>
          <w:color w:val="000000"/>
          <w:w w:val="0"/>
          <w:sz w:val="22"/>
          <w:szCs w:val="22"/>
        </w:rPr>
        <w:t xml:space="preserve">of this Agreement </w:t>
      </w:r>
      <w:r w:rsidRPr="00E1598A">
        <w:rPr>
          <w:rFonts w:ascii="Arial" w:hAnsi="Arial" w:cs="Arial"/>
          <w:color w:val="000000"/>
          <w:w w:val="0"/>
          <w:sz w:val="22"/>
          <w:szCs w:val="22"/>
        </w:rPr>
        <w:t xml:space="preserve">being issued to </w:t>
      </w:r>
      <w:r w:rsidR="00D96087" w:rsidRPr="00E1598A">
        <w:rPr>
          <w:rFonts w:ascii="Arial" w:hAnsi="Arial" w:cs="Arial"/>
          <w:color w:val="000000"/>
          <w:w w:val="0"/>
          <w:sz w:val="22"/>
          <w:szCs w:val="22"/>
        </w:rPr>
        <w:t xml:space="preserve">a subsequent </w:t>
      </w:r>
      <w:r w:rsidR="00F21D5E" w:rsidRPr="00E1598A">
        <w:rPr>
          <w:rFonts w:ascii="Arial" w:hAnsi="Arial" w:cs="Arial"/>
          <w:color w:val="000000"/>
          <w:w w:val="0"/>
          <w:sz w:val="22"/>
          <w:szCs w:val="22"/>
        </w:rPr>
        <w:t>the Agent.</w:t>
      </w:r>
    </w:p>
    <w:p w14:paraId="0A8412C6" w14:textId="77777777" w:rsidR="004513FD" w:rsidRPr="00E1598A" w:rsidRDefault="004513FD" w:rsidP="004513FD">
      <w:pPr>
        <w:pStyle w:val="ListParagraph"/>
        <w:rPr>
          <w:rFonts w:ascii="Arial" w:hAnsi="Arial" w:cs="Arial"/>
          <w:color w:val="000000"/>
          <w:w w:val="0"/>
          <w:sz w:val="22"/>
          <w:szCs w:val="22"/>
        </w:rPr>
      </w:pPr>
    </w:p>
    <w:p w14:paraId="0A8412C7" w14:textId="77777777" w:rsidR="00DD70CF" w:rsidRPr="00E1598A" w:rsidRDefault="00F70347" w:rsidP="00DD70CF">
      <w:pPr>
        <w:spacing w:line="300" w:lineRule="atLeast"/>
        <w:ind w:left="709" w:hanging="709"/>
        <w:jc w:val="both"/>
        <w:rPr>
          <w:rFonts w:ascii="Arial" w:hAnsi="Arial" w:cs="Arial"/>
          <w:color w:val="000000"/>
          <w:w w:val="0"/>
          <w:sz w:val="22"/>
          <w:szCs w:val="22"/>
          <w:lang w:val="en-US"/>
        </w:rPr>
      </w:pPr>
      <w:r w:rsidRPr="00E1598A">
        <w:rPr>
          <w:rFonts w:ascii="Arial" w:hAnsi="Arial" w:cs="Arial"/>
          <w:color w:val="000000"/>
          <w:w w:val="0"/>
          <w:sz w:val="22"/>
          <w:szCs w:val="22"/>
        </w:rPr>
        <w:t>G2</w:t>
      </w:r>
      <w:r w:rsidR="00602E72" w:rsidRPr="00E1598A">
        <w:rPr>
          <w:rFonts w:ascii="Arial" w:hAnsi="Arial" w:cs="Arial"/>
          <w:color w:val="000000"/>
          <w:w w:val="0"/>
          <w:sz w:val="22"/>
          <w:szCs w:val="22"/>
        </w:rPr>
        <w:t>5</w:t>
      </w:r>
      <w:r w:rsidRPr="00E1598A">
        <w:rPr>
          <w:rFonts w:ascii="Arial" w:hAnsi="Arial" w:cs="Arial"/>
          <w:color w:val="000000"/>
          <w:w w:val="0"/>
          <w:sz w:val="22"/>
          <w:szCs w:val="22"/>
        </w:rPr>
        <w:t>.2</w:t>
      </w:r>
      <w:r w:rsidRPr="00E1598A">
        <w:rPr>
          <w:rFonts w:ascii="Arial" w:hAnsi="Arial" w:cs="Arial"/>
          <w:color w:val="000000"/>
          <w:w w:val="0"/>
          <w:sz w:val="22"/>
          <w:szCs w:val="22"/>
        </w:rPr>
        <w:tab/>
      </w:r>
      <w:r w:rsidR="00F5030E" w:rsidRPr="00E1598A">
        <w:rPr>
          <w:rFonts w:ascii="Arial" w:hAnsi="Arial" w:cs="Arial"/>
          <w:color w:val="000000"/>
          <w:w w:val="0"/>
          <w:sz w:val="22"/>
          <w:szCs w:val="22"/>
        </w:rPr>
        <w:t xml:space="preserve">If ATOC and/or RSP introduce any Mandatory Variations, </w:t>
      </w:r>
      <w:r w:rsidR="002C216A" w:rsidRPr="00E1598A">
        <w:rPr>
          <w:rFonts w:ascii="Arial" w:hAnsi="Arial" w:cs="Arial"/>
          <w:color w:val="000000"/>
          <w:w w:val="0"/>
          <w:sz w:val="22"/>
          <w:szCs w:val="22"/>
        </w:rPr>
        <w:t xml:space="preserve">the Agent </w:t>
      </w:r>
      <w:r w:rsidR="00F5030E" w:rsidRPr="00E1598A">
        <w:rPr>
          <w:rFonts w:ascii="Arial" w:hAnsi="Arial" w:cs="Arial"/>
          <w:color w:val="000000"/>
          <w:w w:val="0"/>
          <w:sz w:val="22"/>
          <w:szCs w:val="22"/>
        </w:rPr>
        <w:t xml:space="preserve">shall accept such changes and </w:t>
      </w:r>
      <w:r w:rsidR="002C216A" w:rsidRPr="00E1598A">
        <w:rPr>
          <w:rFonts w:ascii="Arial" w:hAnsi="Arial" w:cs="Arial"/>
          <w:color w:val="000000"/>
          <w:w w:val="0"/>
          <w:sz w:val="22"/>
          <w:szCs w:val="22"/>
        </w:rPr>
        <w:t xml:space="preserve">the Agent </w:t>
      </w:r>
      <w:r w:rsidR="00CB61EA" w:rsidRPr="00E1598A">
        <w:rPr>
          <w:rFonts w:ascii="Arial" w:hAnsi="Arial" w:cs="Arial"/>
          <w:color w:val="000000"/>
          <w:w w:val="0"/>
          <w:sz w:val="22"/>
          <w:szCs w:val="22"/>
        </w:rPr>
        <w:t>s</w:t>
      </w:r>
      <w:r w:rsidR="00F5030E" w:rsidRPr="00E1598A">
        <w:rPr>
          <w:rFonts w:ascii="Arial" w:hAnsi="Arial" w:cs="Arial"/>
          <w:color w:val="000000"/>
          <w:w w:val="0"/>
          <w:sz w:val="22"/>
          <w:szCs w:val="22"/>
        </w:rPr>
        <w:t xml:space="preserve">hall not be entitled to any payment or compensation in respect of such Mandatory Variations. However, the parties shall, to the extent reasonably possible, seek to agree the most cost effective way and time of implementing such Mandatory </w:t>
      </w:r>
      <w:r w:rsidR="00F5030E" w:rsidRPr="00E1598A">
        <w:rPr>
          <w:rFonts w:ascii="Arial" w:hAnsi="Arial" w:cs="Arial"/>
          <w:color w:val="000000"/>
          <w:w w:val="0"/>
          <w:sz w:val="22"/>
          <w:szCs w:val="22"/>
          <w:lang w:val="en-US"/>
        </w:rPr>
        <w:t>Variation.</w:t>
      </w:r>
      <w:bookmarkStart w:id="113" w:name="_DV_M88"/>
      <w:bookmarkStart w:id="114" w:name="_DV_M89"/>
      <w:bookmarkStart w:id="115" w:name="_DV_M93"/>
      <w:bookmarkStart w:id="116" w:name="_DV_M94"/>
      <w:bookmarkEnd w:id="113"/>
      <w:bookmarkEnd w:id="114"/>
      <w:bookmarkEnd w:id="115"/>
      <w:bookmarkEnd w:id="116"/>
    </w:p>
    <w:p w14:paraId="0A8412C8" w14:textId="77777777" w:rsidR="00C65529" w:rsidRPr="00E1598A" w:rsidRDefault="00C65529" w:rsidP="00D96087">
      <w:pPr>
        <w:spacing w:line="300" w:lineRule="atLeast"/>
        <w:ind w:left="851" w:hanging="851"/>
        <w:jc w:val="both"/>
        <w:rPr>
          <w:rFonts w:ascii="Arial" w:hAnsi="Arial" w:cs="Arial"/>
          <w:color w:val="000000"/>
          <w:w w:val="0"/>
          <w:sz w:val="22"/>
          <w:szCs w:val="22"/>
          <w:lang w:val="en-US"/>
        </w:rPr>
      </w:pPr>
    </w:p>
    <w:p w14:paraId="0A8412C9" w14:textId="2C3D2633" w:rsidR="00C65529" w:rsidRPr="00E1598A" w:rsidRDefault="00C65529" w:rsidP="00883AE7">
      <w:pPr>
        <w:pStyle w:val="Body"/>
        <w:numPr>
          <w:ilvl w:val="0"/>
          <w:numId w:val="0"/>
        </w:numPr>
        <w:tabs>
          <w:tab w:val="clear" w:pos="2880"/>
          <w:tab w:val="clear" w:pos="4320"/>
          <w:tab w:val="clear" w:pos="5760"/>
          <w:tab w:val="clear" w:pos="7200"/>
          <w:tab w:val="clear" w:pos="8640"/>
        </w:tabs>
        <w:spacing w:line="300" w:lineRule="atLeast"/>
        <w:ind w:left="709" w:hanging="709"/>
        <w:rPr>
          <w:rFonts w:ascii="Arial" w:hAnsi="Arial" w:cs="Arial"/>
          <w:b/>
          <w:w w:val="0"/>
          <w:sz w:val="22"/>
          <w:szCs w:val="22"/>
        </w:rPr>
      </w:pPr>
      <w:r w:rsidRPr="00E1598A">
        <w:rPr>
          <w:rFonts w:ascii="Arial" w:hAnsi="Arial" w:cs="Arial"/>
          <w:b/>
          <w:w w:val="0"/>
          <w:sz w:val="22"/>
          <w:szCs w:val="22"/>
        </w:rPr>
        <w:t>G26</w:t>
      </w:r>
      <w:r w:rsidRPr="00E1598A">
        <w:rPr>
          <w:rFonts w:ascii="Arial" w:hAnsi="Arial" w:cs="Arial"/>
          <w:b/>
          <w:w w:val="0"/>
          <w:sz w:val="22"/>
          <w:szCs w:val="22"/>
        </w:rPr>
        <w:tab/>
      </w:r>
      <w:r w:rsidR="0098706D" w:rsidRPr="0098706D">
        <w:rPr>
          <w:rFonts w:ascii="Arial" w:hAnsi="Arial" w:cs="Arial"/>
          <w:b/>
          <w:sz w:val="22"/>
          <w:szCs w:val="22"/>
        </w:rPr>
        <w:t>Rail Availability Reservation Service (RARS2)</w:t>
      </w:r>
    </w:p>
    <w:p w14:paraId="0A8412CA" w14:textId="77777777" w:rsidR="00C65529" w:rsidRPr="00E1598A" w:rsidRDefault="00C65529" w:rsidP="00C65529">
      <w:pPr>
        <w:pStyle w:val="Body"/>
        <w:numPr>
          <w:ilvl w:val="0"/>
          <w:numId w:val="0"/>
        </w:numPr>
        <w:tabs>
          <w:tab w:val="clear" w:pos="2880"/>
          <w:tab w:val="clear" w:pos="4320"/>
          <w:tab w:val="clear" w:pos="5760"/>
          <w:tab w:val="clear" w:pos="7200"/>
          <w:tab w:val="clear" w:pos="8640"/>
        </w:tabs>
        <w:spacing w:line="300" w:lineRule="atLeast"/>
        <w:ind w:left="851" w:hanging="851"/>
        <w:rPr>
          <w:rFonts w:ascii="Arial" w:hAnsi="Arial" w:cs="Arial"/>
          <w:b/>
          <w:w w:val="0"/>
          <w:sz w:val="22"/>
          <w:szCs w:val="22"/>
        </w:rPr>
      </w:pPr>
    </w:p>
    <w:p w14:paraId="0A8412CB" w14:textId="2E930C60" w:rsidR="002C216A" w:rsidRPr="00E1598A" w:rsidRDefault="00C65529" w:rsidP="007273F1">
      <w:pPr>
        <w:spacing w:line="300" w:lineRule="atLeast"/>
        <w:ind w:left="709" w:hanging="709"/>
        <w:jc w:val="both"/>
        <w:rPr>
          <w:rFonts w:ascii="Arial" w:hAnsi="Arial" w:cs="Arial"/>
          <w:color w:val="000000"/>
          <w:w w:val="0"/>
          <w:sz w:val="22"/>
          <w:szCs w:val="22"/>
          <w:lang w:val="en-US"/>
        </w:rPr>
      </w:pPr>
      <w:r w:rsidRPr="00E1598A">
        <w:rPr>
          <w:rFonts w:ascii="Arial" w:hAnsi="Arial" w:cs="Arial"/>
          <w:color w:val="000000"/>
          <w:w w:val="0"/>
          <w:sz w:val="22"/>
          <w:szCs w:val="22"/>
          <w:lang w:val="en-US"/>
        </w:rPr>
        <w:t>G26.1</w:t>
      </w:r>
      <w:r w:rsidRPr="00E1598A">
        <w:rPr>
          <w:rFonts w:ascii="Arial" w:hAnsi="Arial" w:cs="Arial"/>
          <w:color w:val="000000"/>
          <w:w w:val="0"/>
          <w:sz w:val="22"/>
          <w:szCs w:val="22"/>
          <w:lang w:val="en-US"/>
        </w:rPr>
        <w:tab/>
      </w:r>
      <w:r w:rsidRPr="0098706D">
        <w:rPr>
          <w:rFonts w:ascii="Arial" w:hAnsi="Arial" w:cs="Arial"/>
          <w:color w:val="000000"/>
          <w:w w:val="0"/>
          <w:sz w:val="22"/>
          <w:szCs w:val="22"/>
          <w:lang w:val="en-US"/>
        </w:rPr>
        <w:t xml:space="preserve">RSP </w:t>
      </w:r>
      <w:r w:rsidR="0098706D" w:rsidRPr="0098706D">
        <w:rPr>
          <w:rFonts w:ascii="Arial" w:hAnsi="Arial" w:cs="Arial"/>
          <w:sz w:val="22"/>
          <w:szCs w:val="22"/>
          <w:lang w:val="en-US"/>
        </w:rPr>
        <w:t xml:space="preserve">may from time to time request, and if so requested the Agent shall provide, any information or statistics in the Agent’s possession or control which relates to their historic, current or projected future use of the </w:t>
      </w:r>
      <w:r w:rsidR="0098706D" w:rsidRPr="0098706D">
        <w:rPr>
          <w:rFonts w:ascii="Arial" w:hAnsi="Arial" w:cs="Arial"/>
          <w:b/>
          <w:sz w:val="22"/>
          <w:szCs w:val="22"/>
        </w:rPr>
        <w:t>Rail Availability Reservation Service (RARS2</w:t>
      </w:r>
      <w:r w:rsidR="0098706D" w:rsidRPr="0098706D">
        <w:rPr>
          <w:rFonts w:ascii="Arial" w:hAnsi="Arial" w:cs="Arial"/>
          <w:sz w:val="22"/>
          <w:szCs w:val="22"/>
          <w:lang w:val="en-US"/>
        </w:rPr>
        <w:t>). Any such information or statistics requested by must be provided by the Agent to RSP, within twenty (20) Business Days of any such request being made by RSP.  For the avoidance of doubt, where the Agent operates hosted services on behalf of another retailer, it shall provide in response to any RSP request, a breakdown of RARS2 activity for each such hosted service.</w:t>
      </w:r>
    </w:p>
    <w:p w14:paraId="0A8412CC" w14:textId="77777777" w:rsidR="00DD70CF" w:rsidRPr="00E1598A" w:rsidRDefault="00DD70CF" w:rsidP="007273F1">
      <w:pPr>
        <w:spacing w:line="300" w:lineRule="atLeast"/>
        <w:ind w:left="709" w:hanging="709"/>
        <w:jc w:val="both"/>
        <w:rPr>
          <w:rFonts w:ascii="Arial" w:hAnsi="Arial" w:cs="Arial"/>
          <w:color w:val="000000"/>
          <w:w w:val="0"/>
          <w:sz w:val="22"/>
          <w:szCs w:val="22"/>
          <w:lang w:val="en-US"/>
        </w:rPr>
      </w:pPr>
    </w:p>
    <w:p w14:paraId="0A8412CD" w14:textId="77777777" w:rsidR="00DD70CF" w:rsidRPr="00E1598A" w:rsidRDefault="00DD70CF" w:rsidP="007273F1">
      <w:pPr>
        <w:pStyle w:val="Body"/>
        <w:numPr>
          <w:ilvl w:val="0"/>
          <w:numId w:val="0"/>
        </w:numPr>
        <w:tabs>
          <w:tab w:val="clear" w:pos="2880"/>
          <w:tab w:val="clear" w:pos="4320"/>
          <w:tab w:val="clear" w:pos="5760"/>
          <w:tab w:val="clear" w:pos="7200"/>
          <w:tab w:val="clear" w:pos="8640"/>
        </w:tabs>
        <w:spacing w:line="300" w:lineRule="atLeast"/>
        <w:ind w:left="709" w:hanging="709"/>
        <w:jc w:val="both"/>
        <w:rPr>
          <w:rFonts w:ascii="Arial" w:hAnsi="Arial" w:cs="Arial"/>
          <w:b/>
          <w:w w:val="0"/>
          <w:sz w:val="22"/>
          <w:szCs w:val="22"/>
        </w:rPr>
      </w:pPr>
      <w:r w:rsidRPr="00E1598A">
        <w:rPr>
          <w:rFonts w:ascii="Arial" w:hAnsi="Arial" w:cs="Arial"/>
          <w:b/>
          <w:w w:val="0"/>
          <w:sz w:val="22"/>
          <w:szCs w:val="22"/>
        </w:rPr>
        <w:t>G27</w:t>
      </w:r>
      <w:r w:rsidRPr="00E1598A">
        <w:rPr>
          <w:rFonts w:ascii="Arial" w:hAnsi="Arial" w:cs="Arial"/>
          <w:b/>
          <w:w w:val="0"/>
          <w:sz w:val="22"/>
          <w:szCs w:val="22"/>
        </w:rPr>
        <w:tab/>
        <w:t>Accreditation</w:t>
      </w:r>
    </w:p>
    <w:p w14:paraId="0A8412CE" w14:textId="77777777" w:rsidR="00DD70CF" w:rsidRPr="00E1598A" w:rsidRDefault="00DD70CF" w:rsidP="007273F1">
      <w:pPr>
        <w:jc w:val="both"/>
        <w:rPr>
          <w:rFonts w:ascii="Arial" w:hAnsi="Arial" w:cs="Arial"/>
        </w:rPr>
      </w:pPr>
    </w:p>
    <w:p w14:paraId="0A8412CF" w14:textId="28F27F5C" w:rsidR="00DD70CF" w:rsidRPr="00E1598A" w:rsidRDefault="00DD70CF" w:rsidP="007273F1">
      <w:pPr>
        <w:pStyle w:val="BodyText3"/>
        <w:spacing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G27.1</w:t>
      </w:r>
      <w:r w:rsidRPr="00E1598A">
        <w:rPr>
          <w:rFonts w:ascii="Arial" w:hAnsi="Arial" w:cs="Arial"/>
          <w:color w:val="000000"/>
          <w:w w:val="0"/>
          <w:sz w:val="22"/>
          <w:szCs w:val="22"/>
        </w:rPr>
        <w:tab/>
        <w:t>If at any time the Agent wishes to make changes or add functionality to its TIS</w:t>
      </w:r>
      <w:r w:rsidR="00942E78">
        <w:rPr>
          <w:rFonts w:ascii="Arial" w:hAnsi="Arial" w:cs="Arial"/>
          <w:color w:val="000000"/>
          <w:w w:val="0"/>
          <w:sz w:val="22"/>
          <w:szCs w:val="22"/>
        </w:rPr>
        <w:t xml:space="preserve">, or any of its agents or sub-agents adds functionality that impacts on the TIS, </w:t>
      </w:r>
      <w:r w:rsidRPr="00E1598A">
        <w:rPr>
          <w:rFonts w:ascii="Arial" w:hAnsi="Arial" w:cs="Arial"/>
          <w:color w:val="000000"/>
          <w:w w:val="0"/>
          <w:sz w:val="22"/>
          <w:szCs w:val="22"/>
        </w:rPr>
        <w:t xml:space="preserve">then the Agent shall submit its proposals to RSP in the agreed format and in adherence with the processes and timescales as defined in the ‘RSP TIS Accreditation Guide RSPA2000’. </w:t>
      </w:r>
    </w:p>
    <w:p w14:paraId="0A8412D0" w14:textId="77777777" w:rsidR="00DD70CF" w:rsidRPr="00E1598A" w:rsidRDefault="00DD70CF" w:rsidP="007273F1">
      <w:pPr>
        <w:ind w:left="709" w:hanging="709"/>
        <w:jc w:val="both"/>
        <w:rPr>
          <w:rFonts w:ascii="Arial" w:hAnsi="Arial" w:cs="Arial"/>
        </w:rPr>
      </w:pPr>
    </w:p>
    <w:p w14:paraId="0A8412D1" w14:textId="77777777" w:rsidR="00DD70CF" w:rsidRPr="00E1598A" w:rsidRDefault="00DD70CF" w:rsidP="007273F1">
      <w:pPr>
        <w:pStyle w:val="BodyText3"/>
        <w:spacing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G27.2</w:t>
      </w:r>
      <w:r w:rsidRPr="00E1598A">
        <w:rPr>
          <w:rFonts w:ascii="Arial" w:hAnsi="Arial" w:cs="Arial"/>
          <w:color w:val="000000"/>
          <w:w w:val="0"/>
          <w:sz w:val="22"/>
          <w:szCs w:val="22"/>
        </w:rPr>
        <w:tab/>
        <w:t>In order to minimise the risks to RSP systems and settlement during any Pilot, the Agent’s proposal to make changes or add functionality to its TIS shall include a process which allows the Agent to be able to restrict retailing volumes through their TIS or have the ability to suspend public access to their TIS immediately, upon request from RSP, if a serious Accreditation Incident has been identified. ‘Accreditation Incidents’ and their severity are defined in the ‘RSP TIS Accreditation Guide RSPA2000’.</w:t>
      </w:r>
    </w:p>
    <w:p w14:paraId="0A8412D3" w14:textId="77777777" w:rsidR="00DD70CF" w:rsidRPr="00E1598A" w:rsidRDefault="00DD70CF" w:rsidP="007273F1">
      <w:pPr>
        <w:pStyle w:val="BodyText3"/>
        <w:spacing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G27.3</w:t>
      </w:r>
      <w:r w:rsidRPr="00E1598A">
        <w:rPr>
          <w:rFonts w:ascii="Arial" w:hAnsi="Arial" w:cs="Arial"/>
          <w:color w:val="000000"/>
          <w:w w:val="0"/>
          <w:sz w:val="22"/>
          <w:szCs w:val="22"/>
        </w:rPr>
        <w:tab/>
        <w:t>Any Accreditation Incidents which arise during Pilot shall be logged by RSP for resolution on an issue management system (“JIRA”) to which the Agent shall have access. Failure to resolve such Accreditation Incidents within deadlines set by RSP may result in RSP requesting that public access to the Agent’s TIS be restricted or suspended, until the Accreditation Incident can be closed. However, RSP may require the Agent to immediately suspend public access to their TIS, if a serious Accreditation Incident has been identified which has the potential to impact the accurate and timely delivery of RSP services to Operators and other third parties.</w:t>
      </w:r>
    </w:p>
    <w:p w14:paraId="0A8412D4" w14:textId="77777777" w:rsidR="00DD70CF" w:rsidRPr="00E1598A" w:rsidRDefault="00DD70CF" w:rsidP="007273F1">
      <w:pPr>
        <w:pStyle w:val="BodyText3"/>
        <w:spacing w:line="300" w:lineRule="atLeast"/>
        <w:ind w:left="709" w:hanging="709"/>
        <w:jc w:val="both"/>
        <w:rPr>
          <w:rFonts w:ascii="Arial" w:hAnsi="Arial" w:cs="Arial"/>
          <w:color w:val="000000"/>
          <w:w w:val="0"/>
          <w:sz w:val="22"/>
          <w:szCs w:val="22"/>
        </w:rPr>
      </w:pPr>
    </w:p>
    <w:p w14:paraId="0A8412D5" w14:textId="77777777" w:rsidR="00DD70CF" w:rsidRPr="00E1598A" w:rsidRDefault="00DD70CF" w:rsidP="007273F1">
      <w:pPr>
        <w:pStyle w:val="BodyText3"/>
        <w:spacing w:line="300" w:lineRule="atLeast"/>
        <w:ind w:left="709" w:hanging="709"/>
        <w:jc w:val="both"/>
        <w:rPr>
          <w:rFonts w:ascii="Arial" w:hAnsi="Arial" w:cs="Arial"/>
          <w:color w:val="000000"/>
          <w:w w:val="0"/>
          <w:sz w:val="22"/>
          <w:szCs w:val="22"/>
        </w:rPr>
      </w:pPr>
      <w:r w:rsidRPr="00E1598A">
        <w:rPr>
          <w:rFonts w:ascii="Arial" w:hAnsi="Arial" w:cs="Arial"/>
          <w:color w:val="000000"/>
          <w:w w:val="0"/>
          <w:sz w:val="22"/>
          <w:szCs w:val="22"/>
        </w:rPr>
        <w:t>G27.4</w:t>
      </w:r>
      <w:r w:rsidRPr="00E1598A">
        <w:rPr>
          <w:rFonts w:ascii="Arial" w:hAnsi="Arial" w:cs="Arial"/>
          <w:color w:val="000000"/>
          <w:w w:val="0"/>
          <w:sz w:val="22"/>
          <w:szCs w:val="22"/>
        </w:rPr>
        <w:tab/>
        <w:t>The Agent shall provide such evidence as shall be requested by RSP that any Accreditation Incidents have been resolved, before RSP can close them on JIRA. RSP shall review all outstanding Accreditation Incidents at the end of any Pilot and the Agent’s TIS shall only be allowed to exit Pilot once all outstanding Category 1 and Category 2 Accreditation Incidents have either been resolved by the Agent and closed by RSP on JIRA or have been downgraded by RSP on JIRA to Category 3 Accreditation Incidents.</w:t>
      </w:r>
    </w:p>
    <w:p w14:paraId="0A8412D6" w14:textId="77777777" w:rsidR="00DD70CF" w:rsidRPr="00E1598A" w:rsidRDefault="00DD70CF" w:rsidP="001E0AA7">
      <w:pPr>
        <w:spacing w:line="300" w:lineRule="atLeast"/>
        <w:ind w:left="709" w:hanging="709"/>
        <w:jc w:val="both"/>
        <w:rPr>
          <w:rFonts w:ascii="Arial" w:hAnsi="Arial" w:cs="Arial"/>
          <w:color w:val="000000"/>
          <w:w w:val="0"/>
          <w:sz w:val="22"/>
          <w:szCs w:val="22"/>
          <w:lang w:val="en-US"/>
        </w:rPr>
      </w:pPr>
    </w:p>
    <w:p w14:paraId="0A8412D7" w14:textId="77777777" w:rsidR="00C65529" w:rsidRPr="00E1598A" w:rsidRDefault="00C65529" w:rsidP="001E0AA7">
      <w:pPr>
        <w:spacing w:line="300" w:lineRule="atLeast"/>
        <w:ind w:left="709" w:hanging="709"/>
        <w:jc w:val="both"/>
        <w:rPr>
          <w:rFonts w:ascii="Arial" w:hAnsi="Arial" w:cs="Arial"/>
          <w:color w:val="000000"/>
          <w:w w:val="0"/>
          <w:sz w:val="22"/>
          <w:szCs w:val="22"/>
        </w:rPr>
      </w:pPr>
    </w:p>
    <w:p w14:paraId="6EFDB6C3" w14:textId="77777777" w:rsidR="0078187E" w:rsidRDefault="0078187E">
      <w:pPr>
        <w:rPr>
          <w:rFonts w:ascii="Arial" w:hAnsi="Arial" w:cs="Arial"/>
          <w:b/>
          <w:sz w:val="24"/>
          <w:szCs w:val="24"/>
        </w:rPr>
      </w:pPr>
      <w:bookmarkStart w:id="117" w:name="_Toc247595003"/>
      <w:r>
        <w:rPr>
          <w:rFonts w:ascii="Arial" w:hAnsi="Arial" w:cs="Arial"/>
        </w:rPr>
        <w:br w:type="page"/>
      </w:r>
    </w:p>
    <w:p w14:paraId="7926B43E" w14:textId="3F2B2839" w:rsidR="00E329FC" w:rsidRDefault="00EA2EA2" w:rsidP="00E329FC">
      <w:pPr>
        <w:pStyle w:val="AnnexMainHeading"/>
        <w:rPr>
          <w:rFonts w:ascii="Arial" w:hAnsi="Arial" w:cs="Arial"/>
          <w:sz w:val="22"/>
          <w:szCs w:val="22"/>
        </w:rPr>
      </w:pPr>
      <w:bookmarkStart w:id="118" w:name="_Toc525353302"/>
      <w:r w:rsidRPr="00E1598A">
        <w:rPr>
          <w:rFonts w:ascii="Arial" w:hAnsi="Arial" w:cs="Arial"/>
        </w:rPr>
        <w:t>ANNEX H</w:t>
      </w:r>
      <w:r w:rsidR="00E441FF" w:rsidRPr="00E1598A">
        <w:rPr>
          <w:rFonts w:ascii="Arial" w:hAnsi="Arial" w:cs="Arial"/>
        </w:rPr>
        <w:tab/>
      </w:r>
      <w:r w:rsidR="00E329FC">
        <w:rPr>
          <w:rFonts w:ascii="Arial" w:hAnsi="Arial" w:cs="Arial"/>
        </w:rPr>
        <w:t>NOT USED</w:t>
      </w:r>
      <w:bookmarkEnd w:id="117"/>
      <w:bookmarkEnd w:id="118"/>
    </w:p>
    <w:p w14:paraId="01CD8F8F" w14:textId="205C5812" w:rsidR="001978A4" w:rsidRPr="007168CC" w:rsidRDefault="00EA2EA2" w:rsidP="00286CA1">
      <w:pPr>
        <w:pStyle w:val="AnnexMainHeading"/>
        <w:outlineLvl w:val="0"/>
        <w:rPr>
          <w:rFonts w:ascii="Arial" w:hAnsi="Arial" w:cs="Arial"/>
        </w:rPr>
      </w:pPr>
      <w:r w:rsidRPr="00E1598A">
        <w:rPr>
          <w:i/>
        </w:rPr>
        <w:br w:type="page"/>
      </w:r>
      <w:bookmarkStart w:id="119" w:name="_Toc492908715"/>
      <w:bookmarkStart w:id="120" w:name="_Toc499127302"/>
      <w:bookmarkStart w:id="121" w:name="_Toc525353303"/>
      <w:bookmarkStart w:id="122" w:name="_Toc247595004"/>
      <w:r w:rsidR="00551162" w:rsidRPr="007168CC">
        <w:rPr>
          <w:rFonts w:ascii="Arial" w:hAnsi="Arial" w:cs="Arial"/>
        </w:rPr>
        <w:t>ANNEX H</w:t>
      </w:r>
      <w:r w:rsidR="001978A4" w:rsidRPr="007168CC">
        <w:rPr>
          <w:rFonts w:ascii="Arial" w:hAnsi="Arial" w:cs="Arial"/>
        </w:rPr>
        <w:t xml:space="preserve">  BOND TEMPLATE</w:t>
      </w:r>
      <w:bookmarkEnd w:id="119"/>
      <w:bookmarkEnd w:id="120"/>
      <w:bookmarkEnd w:id="121"/>
    </w:p>
    <w:p w14:paraId="4609018B" w14:textId="77777777" w:rsidR="001978A4" w:rsidRPr="005D416E" w:rsidRDefault="001978A4" w:rsidP="001978A4">
      <w:pPr>
        <w:jc w:val="center"/>
        <w:rPr>
          <w:rFonts w:ascii="Arial" w:hAnsi="Arial" w:cs="Arial"/>
          <w:szCs w:val="22"/>
        </w:rPr>
      </w:pPr>
    </w:p>
    <w:p w14:paraId="17E36157" w14:textId="77777777" w:rsidR="009872E7" w:rsidRPr="009872E7" w:rsidRDefault="009872E7" w:rsidP="009872E7">
      <w:pPr>
        <w:jc w:val="center"/>
        <w:rPr>
          <w:rFonts w:ascii="Arial" w:hAnsi="Arial" w:cs="Arial"/>
          <w:color w:val="0070C0"/>
          <w:sz w:val="22"/>
          <w:szCs w:val="22"/>
        </w:rPr>
      </w:pPr>
      <w:r w:rsidRPr="009872E7">
        <w:rPr>
          <w:rFonts w:ascii="Arial" w:hAnsi="Arial" w:cs="Arial"/>
          <w:color w:val="0070C0"/>
          <w:sz w:val="22"/>
          <w:szCs w:val="22"/>
        </w:rPr>
        <w:t>[On the Letterhead of the Issuing Bank]</w:t>
      </w:r>
    </w:p>
    <w:p w14:paraId="0919FB5C" w14:textId="77777777" w:rsidR="009872E7" w:rsidRPr="009872E7" w:rsidRDefault="009872E7" w:rsidP="009872E7">
      <w:pPr>
        <w:rPr>
          <w:rFonts w:ascii="Arial" w:hAnsi="Arial" w:cs="Arial"/>
          <w:sz w:val="22"/>
          <w:szCs w:val="22"/>
        </w:rPr>
      </w:pPr>
    </w:p>
    <w:p w14:paraId="44CCA71A" w14:textId="77777777" w:rsidR="009872E7" w:rsidRPr="009872E7" w:rsidRDefault="009872E7" w:rsidP="009872E7">
      <w:pPr>
        <w:ind w:left="709" w:hanging="709"/>
        <w:rPr>
          <w:rFonts w:ascii="Arial" w:hAnsi="Arial" w:cs="Arial"/>
          <w:sz w:val="22"/>
          <w:szCs w:val="22"/>
        </w:rPr>
      </w:pPr>
      <w:r w:rsidRPr="009872E7">
        <w:rPr>
          <w:rFonts w:ascii="Arial" w:hAnsi="Arial" w:cs="Arial"/>
          <w:sz w:val="22"/>
          <w:szCs w:val="22"/>
        </w:rPr>
        <w:t>To:</w:t>
      </w:r>
      <w:r w:rsidRPr="009872E7">
        <w:rPr>
          <w:rFonts w:ascii="Arial" w:hAnsi="Arial" w:cs="Arial"/>
          <w:sz w:val="22"/>
          <w:szCs w:val="22"/>
        </w:rPr>
        <w:tab/>
        <w:t>Rail Settlement Plan Limited</w:t>
      </w:r>
    </w:p>
    <w:p w14:paraId="7A337080" w14:textId="77777777" w:rsidR="009872E7" w:rsidRPr="009872E7" w:rsidRDefault="009872E7" w:rsidP="009872E7">
      <w:pPr>
        <w:ind w:left="709"/>
        <w:rPr>
          <w:rFonts w:ascii="Arial" w:hAnsi="Arial" w:cs="Arial"/>
          <w:noProof/>
          <w:color w:val="000000"/>
          <w:sz w:val="22"/>
          <w:szCs w:val="22"/>
        </w:rPr>
      </w:pPr>
      <w:r w:rsidRPr="009872E7">
        <w:rPr>
          <w:rFonts w:ascii="Arial" w:hAnsi="Arial" w:cs="Arial"/>
          <w:noProof/>
          <w:color w:val="000000"/>
          <w:sz w:val="22"/>
          <w:szCs w:val="22"/>
        </w:rPr>
        <w:t>2</w:t>
      </w:r>
      <w:r w:rsidRPr="009872E7">
        <w:rPr>
          <w:rFonts w:ascii="Arial" w:hAnsi="Arial" w:cs="Arial"/>
          <w:noProof/>
          <w:color w:val="000000"/>
          <w:sz w:val="22"/>
          <w:szCs w:val="22"/>
          <w:vertAlign w:val="superscript"/>
        </w:rPr>
        <w:t>nd</w:t>
      </w:r>
      <w:r w:rsidRPr="009872E7">
        <w:rPr>
          <w:rFonts w:ascii="Arial" w:hAnsi="Arial" w:cs="Arial"/>
          <w:noProof/>
          <w:color w:val="000000"/>
          <w:sz w:val="22"/>
          <w:szCs w:val="22"/>
        </w:rPr>
        <w:t xml:space="preserve"> Floor</w:t>
      </w:r>
    </w:p>
    <w:p w14:paraId="226FD976" w14:textId="77777777" w:rsidR="009872E7" w:rsidRPr="009872E7" w:rsidRDefault="009872E7" w:rsidP="009872E7">
      <w:pPr>
        <w:ind w:left="709"/>
        <w:rPr>
          <w:rFonts w:ascii="Arial" w:hAnsi="Arial" w:cs="Arial"/>
          <w:noProof/>
          <w:color w:val="000000"/>
          <w:sz w:val="22"/>
          <w:szCs w:val="22"/>
        </w:rPr>
      </w:pPr>
      <w:r w:rsidRPr="009872E7">
        <w:rPr>
          <w:rFonts w:ascii="Arial" w:hAnsi="Arial" w:cs="Arial"/>
          <w:noProof/>
          <w:color w:val="000000"/>
          <w:sz w:val="22"/>
          <w:szCs w:val="22"/>
        </w:rPr>
        <w:t>200 Aldersgate Street</w:t>
      </w:r>
    </w:p>
    <w:p w14:paraId="37F63A31" w14:textId="77777777" w:rsidR="009872E7" w:rsidRPr="009872E7" w:rsidRDefault="009872E7" w:rsidP="009872E7">
      <w:pPr>
        <w:ind w:left="709"/>
        <w:rPr>
          <w:rFonts w:ascii="Arial" w:hAnsi="Arial" w:cs="Arial"/>
          <w:noProof/>
          <w:color w:val="000000"/>
          <w:sz w:val="22"/>
          <w:szCs w:val="22"/>
        </w:rPr>
      </w:pPr>
      <w:r w:rsidRPr="009872E7">
        <w:rPr>
          <w:rFonts w:ascii="Arial" w:hAnsi="Arial" w:cs="Arial"/>
          <w:noProof/>
          <w:color w:val="000000"/>
          <w:sz w:val="22"/>
          <w:szCs w:val="22"/>
        </w:rPr>
        <w:t>London EC1A 4HD</w:t>
      </w:r>
    </w:p>
    <w:p w14:paraId="7C2337B9" w14:textId="77777777" w:rsidR="009872E7" w:rsidRPr="009872E7" w:rsidRDefault="009872E7" w:rsidP="009872E7">
      <w:pPr>
        <w:ind w:left="709" w:hanging="709"/>
        <w:rPr>
          <w:rFonts w:ascii="Arial" w:hAnsi="Arial" w:cs="Arial"/>
          <w:sz w:val="22"/>
          <w:szCs w:val="22"/>
        </w:rPr>
      </w:pPr>
      <w:r w:rsidRPr="009872E7">
        <w:rPr>
          <w:rFonts w:ascii="Arial" w:hAnsi="Arial" w:cs="Arial"/>
          <w:sz w:val="22"/>
          <w:szCs w:val="22"/>
        </w:rPr>
        <w:tab/>
      </w:r>
    </w:p>
    <w:p w14:paraId="6E1DB0CF" w14:textId="77777777" w:rsidR="009872E7" w:rsidRPr="009872E7" w:rsidRDefault="009872E7" w:rsidP="009872E7">
      <w:pPr>
        <w:rPr>
          <w:rFonts w:ascii="Arial" w:hAnsi="Arial" w:cs="Arial"/>
          <w:color w:val="0070C0"/>
          <w:sz w:val="22"/>
          <w:szCs w:val="22"/>
        </w:rPr>
      </w:pPr>
      <w:r w:rsidRPr="009872E7">
        <w:rPr>
          <w:rFonts w:ascii="Arial" w:hAnsi="Arial" w:cs="Arial"/>
          <w:color w:val="0070C0"/>
          <w:sz w:val="22"/>
          <w:szCs w:val="22"/>
        </w:rPr>
        <w:t>DATE</w:t>
      </w:r>
    </w:p>
    <w:p w14:paraId="0414F81A" w14:textId="77777777" w:rsidR="009872E7" w:rsidRPr="009872E7" w:rsidRDefault="009872E7" w:rsidP="009872E7">
      <w:pPr>
        <w:ind w:left="360"/>
        <w:rPr>
          <w:rFonts w:ascii="Arial" w:hAnsi="Arial" w:cs="Arial"/>
          <w:sz w:val="22"/>
          <w:szCs w:val="22"/>
        </w:rPr>
      </w:pPr>
    </w:p>
    <w:p w14:paraId="337EBD83" w14:textId="77777777" w:rsidR="009872E7" w:rsidRPr="009872E7" w:rsidRDefault="009872E7" w:rsidP="009872E7">
      <w:pPr>
        <w:rPr>
          <w:rFonts w:ascii="Arial" w:hAnsi="Arial" w:cs="Arial"/>
          <w:color w:val="000000"/>
          <w:sz w:val="22"/>
          <w:szCs w:val="22"/>
        </w:rPr>
      </w:pPr>
      <w:r w:rsidRPr="009872E7">
        <w:rPr>
          <w:rFonts w:ascii="Arial" w:hAnsi="Arial" w:cs="Arial"/>
          <w:b/>
          <w:color w:val="548DD4"/>
          <w:sz w:val="22"/>
          <w:szCs w:val="22"/>
        </w:rPr>
        <w:t xml:space="preserve">AGENT LIMITED </w:t>
      </w:r>
      <w:r w:rsidRPr="009872E7">
        <w:rPr>
          <w:rFonts w:ascii="Arial" w:hAnsi="Arial" w:cs="Arial"/>
          <w:color w:val="000000"/>
          <w:sz w:val="22"/>
          <w:szCs w:val="22"/>
        </w:rPr>
        <w:t xml:space="preserve">(the </w:t>
      </w:r>
      <w:r w:rsidRPr="009872E7">
        <w:rPr>
          <w:rFonts w:ascii="Arial" w:hAnsi="Arial" w:cs="Arial"/>
          <w:b/>
          <w:color w:val="000000"/>
          <w:sz w:val="22"/>
          <w:szCs w:val="22"/>
        </w:rPr>
        <w:t>“Agent”</w:t>
      </w:r>
      <w:r w:rsidRPr="009872E7">
        <w:rPr>
          <w:rFonts w:ascii="Arial" w:hAnsi="Arial" w:cs="Arial"/>
          <w:color w:val="000000"/>
          <w:sz w:val="22"/>
          <w:szCs w:val="22"/>
        </w:rPr>
        <w:t>) (Registered No:</w:t>
      </w:r>
      <w:r w:rsidRPr="009872E7">
        <w:rPr>
          <w:rFonts w:ascii="Arial" w:hAnsi="Arial" w:cs="Arial"/>
          <w:sz w:val="22"/>
          <w:szCs w:val="22"/>
        </w:rPr>
        <w:t xml:space="preserve"> </w:t>
      </w:r>
      <w:r w:rsidRPr="009872E7">
        <w:rPr>
          <w:rFonts w:ascii="Arial" w:hAnsi="Arial" w:cs="Arial"/>
          <w:b/>
          <w:caps/>
          <w:color w:val="548DD4"/>
          <w:sz w:val="22"/>
          <w:szCs w:val="22"/>
        </w:rPr>
        <w:t>XXXXX</w:t>
      </w:r>
      <w:r w:rsidRPr="009872E7">
        <w:rPr>
          <w:rFonts w:ascii="Arial" w:hAnsi="Arial" w:cs="Arial"/>
          <w:sz w:val="22"/>
          <w:szCs w:val="22"/>
          <w:lang w:eastAsia="en-GB"/>
        </w:rPr>
        <w:t>)</w:t>
      </w:r>
      <w:r w:rsidRPr="009872E7">
        <w:rPr>
          <w:rFonts w:ascii="Arial" w:hAnsi="Arial" w:cs="Arial"/>
          <w:color w:val="000000"/>
          <w:sz w:val="22"/>
          <w:szCs w:val="22"/>
        </w:rPr>
        <w:t xml:space="preserve"> whose registered address is at </w:t>
      </w:r>
      <w:r w:rsidRPr="009872E7">
        <w:rPr>
          <w:rFonts w:ascii="Arial" w:hAnsi="Arial" w:cs="Arial"/>
          <w:b/>
          <w:color w:val="548DD4"/>
          <w:sz w:val="22"/>
          <w:szCs w:val="22"/>
        </w:rPr>
        <w:t>REGISTERED ADDRESS</w:t>
      </w:r>
      <w:r w:rsidRPr="009872E7">
        <w:rPr>
          <w:rFonts w:ascii="Arial" w:hAnsi="Arial" w:cs="Arial"/>
          <w:color w:val="000000"/>
          <w:sz w:val="22"/>
          <w:szCs w:val="22"/>
        </w:rPr>
        <w:t xml:space="preserve">, trading as </w:t>
      </w:r>
      <w:r w:rsidRPr="009872E7">
        <w:rPr>
          <w:rFonts w:ascii="Arial" w:hAnsi="Arial" w:cs="Arial"/>
          <w:b/>
          <w:color w:val="548DD4"/>
          <w:sz w:val="22"/>
          <w:szCs w:val="22"/>
        </w:rPr>
        <w:t>XXXX</w:t>
      </w:r>
    </w:p>
    <w:p w14:paraId="203909AF" w14:textId="77777777" w:rsidR="009872E7" w:rsidRPr="009872E7" w:rsidRDefault="009872E7" w:rsidP="009872E7">
      <w:pPr>
        <w:rPr>
          <w:rFonts w:ascii="Arial" w:hAnsi="Arial" w:cs="Arial"/>
          <w:sz w:val="22"/>
          <w:szCs w:val="22"/>
        </w:rPr>
      </w:pPr>
    </w:p>
    <w:p w14:paraId="47352FCD" w14:textId="02307918" w:rsidR="009872E7" w:rsidRPr="009872E7" w:rsidRDefault="009872E7" w:rsidP="009872E7">
      <w:pPr>
        <w:rPr>
          <w:rFonts w:ascii="Arial" w:hAnsi="Arial" w:cs="Arial"/>
          <w:b/>
          <w:color w:val="548DD4"/>
          <w:sz w:val="22"/>
          <w:szCs w:val="22"/>
        </w:rPr>
      </w:pPr>
      <w:r w:rsidRPr="009872E7">
        <w:rPr>
          <w:rFonts w:ascii="Arial" w:hAnsi="Arial" w:cs="Arial"/>
          <w:sz w:val="22"/>
          <w:szCs w:val="22"/>
        </w:rPr>
        <w:t>Rail Settlement Plan Limited (“</w:t>
      </w:r>
      <w:r w:rsidRPr="009872E7">
        <w:rPr>
          <w:rFonts w:ascii="Arial" w:hAnsi="Arial" w:cs="Arial"/>
          <w:b/>
          <w:bCs/>
          <w:sz w:val="22"/>
          <w:szCs w:val="22"/>
        </w:rPr>
        <w:t>RSP</w:t>
      </w:r>
      <w:r w:rsidRPr="009872E7">
        <w:rPr>
          <w:rFonts w:ascii="Arial" w:hAnsi="Arial" w:cs="Arial"/>
          <w:sz w:val="22"/>
          <w:szCs w:val="22"/>
        </w:rPr>
        <w:t>”), Registered No. 3069042, whose registered address is at 200 Aldersgate Street, London EC1A 4HD has entered into a</w:t>
      </w:r>
      <w:r w:rsidR="00353F77">
        <w:rPr>
          <w:rFonts w:ascii="Arial" w:hAnsi="Arial" w:cs="Arial"/>
          <w:sz w:val="22"/>
          <w:szCs w:val="22"/>
        </w:rPr>
        <w:t xml:space="preserve">n interim retail </w:t>
      </w:r>
      <w:r w:rsidRPr="009872E7">
        <w:rPr>
          <w:rFonts w:ascii="Arial" w:hAnsi="Arial" w:cs="Arial"/>
          <w:sz w:val="22"/>
          <w:szCs w:val="22"/>
        </w:rPr>
        <w:t>licence agreement (the “</w:t>
      </w:r>
      <w:r w:rsidRPr="009872E7">
        <w:rPr>
          <w:rFonts w:ascii="Arial" w:hAnsi="Arial" w:cs="Arial"/>
          <w:b/>
          <w:bCs/>
          <w:sz w:val="22"/>
          <w:szCs w:val="22"/>
        </w:rPr>
        <w:t>Agreement</w:t>
      </w:r>
      <w:r w:rsidRPr="009872E7">
        <w:rPr>
          <w:rFonts w:ascii="Arial" w:hAnsi="Arial" w:cs="Arial"/>
          <w:sz w:val="22"/>
          <w:szCs w:val="22"/>
        </w:rPr>
        <w:t>”) with the Agent</w:t>
      </w:r>
      <w:r w:rsidRPr="009872E7">
        <w:rPr>
          <w:rFonts w:ascii="Arial" w:hAnsi="Arial" w:cs="Arial"/>
          <w:b/>
          <w:color w:val="548DD4"/>
          <w:sz w:val="22"/>
          <w:szCs w:val="22"/>
        </w:rPr>
        <w:t>.</w:t>
      </w:r>
    </w:p>
    <w:p w14:paraId="5E77B246" w14:textId="77777777" w:rsidR="009872E7" w:rsidRPr="009872E7" w:rsidRDefault="009872E7" w:rsidP="009872E7">
      <w:pPr>
        <w:rPr>
          <w:rFonts w:ascii="Arial" w:hAnsi="Arial" w:cs="Arial"/>
          <w:sz w:val="22"/>
          <w:szCs w:val="22"/>
        </w:rPr>
      </w:pPr>
    </w:p>
    <w:p w14:paraId="30FF095D" w14:textId="77777777" w:rsidR="009872E7" w:rsidRPr="009872E7" w:rsidRDefault="009872E7" w:rsidP="009872E7">
      <w:pPr>
        <w:rPr>
          <w:rFonts w:ascii="Arial" w:hAnsi="Arial" w:cs="Arial"/>
          <w:sz w:val="22"/>
          <w:szCs w:val="22"/>
        </w:rPr>
      </w:pPr>
      <w:r w:rsidRPr="009872E7">
        <w:rPr>
          <w:rFonts w:ascii="Arial" w:hAnsi="Arial" w:cs="Arial"/>
          <w:sz w:val="22"/>
          <w:szCs w:val="22"/>
        </w:rPr>
        <w:t>The Agreement requires the provision of a bond (the “</w:t>
      </w:r>
      <w:r w:rsidRPr="009872E7">
        <w:rPr>
          <w:rFonts w:ascii="Arial" w:hAnsi="Arial" w:cs="Arial"/>
          <w:b/>
          <w:bCs/>
          <w:sz w:val="22"/>
          <w:szCs w:val="22"/>
        </w:rPr>
        <w:t>Bond</w:t>
      </w:r>
      <w:r w:rsidRPr="009872E7">
        <w:rPr>
          <w:rFonts w:ascii="Arial" w:hAnsi="Arial" w:cs="Arial"/>
          <w:sz w:val="22"/>
          <w:szCs w:val="22"/>
        </w:rPr>
        <w:t xml:space="preserve">”) in the amount of </w:t>
      </w:r>
      <w:r w:rsidRPr="009872E7">
        <w:rPr>
          <w:rFonts w:ascii="Arial" w:hAnsi="Arial" w:cs="Arial"/>
          <w:b/>
          <w:color w:val="548DD4"/>
          <w:sz w:val="22"/>
          <w:szCs w:val="22"/>
        </w:rPr>
        <w:t>£xxxxx (amount in words,  pounds Sterling)</w:t>
      </w:r>
      <w:r w:rsidRPr="009872E7">
        <w:rPr>
          <w:rFonts w:ascii="Arial" w:hAnsi="Arial" w:cs="Arial"/>
          <w:sz w:val="22"/>
          <w:szCs w:val="22"/>
        </w:rPr>
        <w:t xml:space="preserve"> to guarantee payment by the Agent of amounts due to RSP pursuant to the Agreement. </w:t>
      </w:r>
    </w:p>
    <w:p w14:paraId="4316F7C5" w14:textId="77777777" w:rsidR="009872E7" w:rsidRPr="009872E7" w:rsidRDefault="009872E7" w:rsidP="009872E7">
      <w:pPr>
        <w:rPr>
          <w:rFonts w:ascii="Arial" w:hAnsi="Arial" w:cs="Arial"/>
          <w:sz w:val="22"/>
          <w:szCs w:val="22"/>
        </w:rPr>
      </w:pPr>
    </w:p>
    <w:p w14:paraId="632C293D" w14:textId="77777777" w:rsidR="009872E7" w:rsidRPr="009872E7" w:rsidRDefault="009872E7" w:rsidP="009872E7">
      <w:pPr>
        <w:rPr>
          <w:rFonts w:ascii="Arial" w:hAnsi="Arial" w:cs="Arial"/>
          <w:sz w:val="22"/>
          <w:szCs w:val="22"/>
        </w:rPr>
      </w:pPr>
      <w:r w:rsidRPr="009872E7">
        <w:rPr>
          <w:rFonts w:ascii="Arial" w:hAnsi="Arial" w:cs="Arial"/>
          <w:sz w:val="22"/>
          <w:szCs w:val="22"/>
        </w:rPr>
        <w:t>Accordingly,</w:t>
      </w:r>
      <w:r w:rsidRPr="009872E7">
        <w:rPr>
          <w:rFonts w:ascii="Arial" w:hAnsi="Arial" w:cs="Arial"/>
          <w:color w:val="0070C0"/>
          <w:sz w:val="22"/>
          <w:szCs w:val="22"/>
        </w:rPr>
        <w:t xml:space="preserve"> [BOND ISSUER NAME] </w:t>
      </w:r>
      <w:r w:rsidRPr="009872E7">
        <w:rPr>
          <w:rFonts w:ascii="Arial" w:hAnsi="Arial" w:cs="Arial"/>
          <w:sz w:val="22"/>
          <w:szCs w:val="22"/>
        </w:rPr>
        <w:t>(the “</w:t>
      </w:r>
      <w:r w:rsidRPr="009872E7">
        <w:rPr>
          <w:rFonts w:ascii="Arial" w:hAnsi="Arial" w:cs="Arial"/>
          <w:b/>
          <w:bCs/>
          <w:sz w:val="22"/>
          <w:szCs w:val="22"/>
        </w:rPr>
        <w:t>Issuing Bank</w:t>
      </w:r>
      <w:r w:rsidRPr="009872E7">
        <w:rPr>
          <w:rFonts w:ascii="Arial" w:hAnsi="Arial" w:cs="Arial"/>
          <w:sz w:val="22"/>
          <w:szCs w:val="22"/>
        </w:rPr>
        <w:t>”) hereby undertakes to pay RSP, within 3 business days of the receipt of an RSP issued demand (the “</w:t>
      </w:r>
      <w:r w:rsidRPr="009872E7">
        <w:rPr>
          <w:rFonts w:ascii="Arial" w:hAnsi="Arial" w:cs="Arial"/>
          <w:b/>
          <w:bCs/>
          <w:sz w:val="22"/>
          <w:szCs w:val="22"/>
        </w:rPr>
        <w:t>Demand</w:t>
      </w:r>
      <w:r w:rsidRPr="009872E7">
        <w:rPr>
          <w:rFonts w:ascii="Arial" w:hAnsi="Arial" w:cs="Arial"/>
          <w:sz w:val="22"/>
          <w:szCs w:val="22"/>
        </w:rPr>
        <w:t xml:space="preserve">”), any amount or amounts claimed by RSP in the relevant Demand as being due to RSP under the Agreement, provided always that: </w:t>
      </w:r>
    </w:p>
    <w:p w14:paraId="3036FFD9" w14:textId="77777777" w:rsidR="009872E7" w:rsidRPr="009872E7" w:rsidRDefault="009872E7" w:rsidP="009872E7">
      <w:pPr>
        <w:rPr>
          <w:rFonts w:ascii="Arial" w:hAnsi="Arial" w:cs="Arial"/>
          <w:sz w:val="22"/>
          <w:szCs w:val="22"/>
        </w:rPr>
      </w:pPr>
    </w:p>
    <w:p w14:paraId="4901F6E2" w14:textId="77777777" w:rsidR="009872E7" w:rsidRPr="009872E7" w:rsidRDefault="009872E7" w:rsidP="009872E7">
      <w:pPr>
        <w:numPr>
          <w:ilvl w:val="0"/>
          <w:numId w:val="16"/>
        </w:numPr>
        <w:tabs>
          <w:tab w:val="clear" w:pos="720"/>
          <w:tab w:val="num" w:pos="851"/>
        </w:tabs>
        <w:ind w:left="851" w:hanging="567"/>
        <w:rPr>
          <w:rFonts w:ascii="Arial" w:hAnsi="Arial" w:cs="Arial"/>
          <w:sz w:val="22"/>
          <w:szCs w:val="22"/>
        </w:rPr>
      </w:pPr>
      <w:r w:rsidRPr="009872E7">
        <w:rPr>
          <w:rFonts w:ascii="Arial" w:hAnsi="Arial" w:cs="Arial"/>
          <w:sz w:val="22"/>
          <w:szCs w:val="22"/>
        </w:rPr>
        <w:t>the Demand is received by the Issuing Bank via [</w:t>
      </w:r>
      <w:r w:rsidRPr="009872E7">
        <w:rPr>
          <w:rFonts w:ascii="Arial" w:hAnsi="Arial" w:cs="Arial"/>
          <w:b/>
          <w:color w:val="548DD4"/>
          <w:sz w:val="22"/>
          <w:szCs w:val="22"/>
        </w:rPr>
        <w:t>fax or email or registered letter or DocuSign</w:t>
      </w:r>
      <w:r w:rsidRPr="009872E7">
        <w:rPr>
          <w:rFonts w:ascii="Arial" w:hAnsi="Arial" w:cs="Arial"/>
          <w:sz w:val="22"/>
          <w:szCs w:val="22"/>
        </w:rPr>
        <w:t xml:space="preserve">] and contains an authorised signature; </w:t>
      </w:r>
    </w:p>
    <w:p w14:paraId="6B6907C7" w14:textId="77777777" w:rsidR="009872E7" w:rsidRPr="009872E7" w:rsidRDefault="009872E7" w:rsidP="009872E7">
      <w:pPr>
        <w:rPr>
          <w:rFonts w:ascii="Arial" w:hAnsi="Arial" w:cs="Arial"/>
          <w:sz w:val="22"/>
          <w:szCs w:val="22"/>
        </w:rPr>
      </w:pPr>
    </w:p>
    <w:p w14:paraId="375C48AB" w14:textId="77777777" w:rsidR="009872E7" w:rsidRPr="009872E7" w:rsidRDefault="009872E7" w:rsidP="009872E7">
      <w:pPr>
        <w:numPr>
          <w:ilvl w:val="0"/>
          <w:numId w:val="16"/>
        </w:numPr>
        <w:tabs>
          <w:tab w:val="clear" w:pos="720"/>
          <w:tab w:val="num" w:pos="851"/>
        </w:tabs>
        <w:ind w:left="851" w:hanging="567"/>
        <w:rPr>
          <w:rFonts w:ascii="Arial" w:hAnsi="Arial" w:cs="Arial"/>
          <w:sz w:val="22"/>
          <w:szCs w:val="22"/>
        </w:rPr>
      </w:pPr>
      <w:r w:rsidRPr="009872E7">
        <w:rPr>
          <w:rFonts w:ascii="Arial" w:hAnsi="Arial" w:cs="Arial"/>
          <w:sz w:val="22"/>
          <w:szCs w:val="22"/>
        </w:rPr>
        <w:t xml:space="preserve">the Issuing Bank’s total aggregate liability hereunder shall not exceed </w:t>
      </w:r>
      <w:r w:rsidRPr="009872E7">
        <w:rPr>
          <w:rFonts w:ascii="Arial" w:hAnsi="Arial" w:cs="Arial"/>
          <w:color w:val="548DD4"/>
          <w:sz w:val="22"/>
          <w:szCs w:val="22"/>
        </w:rPr>
        <w:t>[£AMOUNT]</w:t>
      </w:r>
      <w:r w:rsidRPr="009872E7">
        <w:rPr>
          <w:rFonts w:ascii="Arial" w:hAnsi="Arial" w:cs="Arial"/>
          <w:sz w:val="22"/>
          <w:szCs w:val="22"/>
        </w:rPr>
        <w:t>;</w:t>
      </w:r>
    </w:p>
    <w:p w14:paraId="6A5C86D5" w14:textId="77777777" w:rsidR="009872E7" w:rsidRPr="009872E7" w:rsidRDefault="009872E7" w:rsidP="009872E7">
      <w:pPr>
        <w:ind w:left="720"/>
        <w:rPr>
          <w:rFonts w:ascii="Arial" w:hAnsi="Arial" w:cs="Arial"/>
          <w:sz w:val="22"/>
          <w:szCs w:val="22"/>
        </w:rPr>
      </w:pPr>
    </w:p>
    <w:p w14:paraId="7AAD9ADA" w14:textId="77777777" w:rsidR="009872E7" w:rsidRPr="009872E7" w:rsidRDefault="009872E7" w:rsidP="009872E7">
      <w:pPr>
        <w:numPr>
          <w:ilvl w:val="0"/>
          <w:numId w:val="16"/>
        </w:numPr>
        <w:tabs>
          <w:tab w:val="clear" w:pos="720"/>
          <w:tab w:val="num" w:pos="851"/>
        </w:tabs>
        <w:ind w:left="851" w:hanging="567"/>
        <w:rPr>
          <w:rFonts w:ascii="Arial" w:hAnsi="Arial" w:cs="Arial"/>
          <w:sz w:val="22"/>
          <w:szCs w:val="22"/>
        </w:rPr>
      </w:pPr>
      <w:r w:rsidRPr="009872E7">
        <w:rPr>
          <w:rFonts w:ascii="Arial" w:hAnsi="Arial" w:cs="Arial"/>
          <w:sz w:val="22"/>
          <w:szCs w:val="22"/>
        </w:rPr>
        <w:t xml:space="preserve">the Issuing Bank’s total liability hereunder shall expire on the earlier of: </w:t>
      </w:r>
    </w:p>
    <w:p w14:paraId="711A9899" w14:textId="77777777" w:rsidR="009872E7" w:rsidRPr="009872E7" w:rsidRDefault="009872E7" w:rsidP="009872E7">
      <w:pPr>
        <w:rPr>
          <w:rFonts w:ascii="Arial" w:hAnsi="Arial" w:cs="Arial"/>
          <w:sz w:val="22"/>
          <w:szCs w:val="22"/>
        </w:rPr>
      </w:pPr>
    </w:p>
    <w:p w14:paraId="245D2C15" w14:textId="77777777" w:rsidR="009872E7" w:rsidRPr="009872E7" w:rsidRDefault="009872E7" w:rsidP="009872E7">
      <w:pPr>
        <w:numPr>
          <w:ilvl w:val="1"/>
          <w:numId w:val="16"/>
        </w:numPr>
        <w:rPr>
          <w:rFonts w:ascii="Arial" w:hAnsi="Arial" w:cs="Arial"/>
          <w:sz w:val="22"/>
          <w:szCs w:val="22"/>
        </w:rPr>
      </w:pPr>
      <w:r w:rsidRPr="009872E7">
        <w:rPr>
          <w:rFonts w:ascii="Arial" w:hAnsi="Arial" w:cs="Arial"/>
          <w:sz w:val="22"/>
          <w:szCs w:val="22"/>
        </w:rPr>
        <w:t xml:space="preserve">5pm (London time) on the </w:t>
      </w:r>
      <w:r w:rsidRPr="009872E7">
        <w:rPr>
          <w:rFonts w:ascii="Arial" w:hAnsi="Arial" w:cs="Arial"/>
          <w:color w:val="548DD4"/>
          <w:sz w:val="22"/>
          <w:szCs w:val="22"/>
        </w:rPr>
        <w:t>[DATE]</w:t>
      </w:r>
      <w:r w:rsidRPr="009872E7">
        <w:rPr>
          <w:rFonts w:ascii="Arial" w:hAnsi="Arial" w:cs="Arial"/>
          <w:sz w:val="22"/>
          <w:szCs w:val="22"/>
        </w:rPr>
        <w:t>; or</w:t>
      </w:r>
    </w:p>
    <w:p w14:paraId="2570D6E8" w14:textId="77777777" w:rsidR="009872E7" w:rsidRPr="009872E7" w:rsidRDefault="009872E7" w:rsidP="009872E7">
      <w:pPr>
        <w:rPr>
          <w:rFonts w:ascii="Arial" w:hAnsi="Arial" w:cs="Arial"/>
          <w:sz w:val="22"/>
          <w:szCs w:val="22"/>
        </w:rPr>
      </w:pPr>
    </w:p>
    <w:p w14:paraId="74F13B60" w14:textId="77777777" w:rsidR="009872E7" w:rsidRPr="009872E7" w:rsidRDefault="009872E7" w:rsidP="009872E7">
      <w:pPr>
        <w:numPr>
          <w:ilvl w:val="1"/>
          <w:numId w:val="16"/>
        </w:numPr>
        <w:rPr>
          <w:rFonts w:ascii="Arial" w:hAnsi="Arial" w:cs="Arial"/>
          <w:sz w:val="22"/>
          <w:szCs w:val="22"/>
        </w:rPr>
      </w:pPr>
      <w:r w:rsidRPr="009872E7">
        <w:rPr>
          <w:rFonts w:ascii="Arial" w:hAnsi="Arial" w:cs="Arial"/>
          <w:sz w:val="22"/>
          <w:szCs w:val="22"/>
        </w:rPr>
        <w:t>the date on which this Bond is delivered to the Issuing Bank at:</w:t>
      </w:r>
    </w:p>
    <w:p w14:paraId="657FBB72" w14:textId="77777777" w:rsidR="009872E7" w:rsidRPr="009872E7" w:rsidRDefault="009872E7" w:rsidP="009872E7">
      <w:pPr>
        <w:rPr>
          <w:rFonts w:ascii="Arial" w:hAnsi="Arial" w:cs="Arial"/>
          <w:sz w:val="22"/>
          <w:szCs w:val="22"/>
        </w:rPr>
      </w:pPr>
    </w:p>
    <w:p w14:paraId="70470211" w14:textId="77777777" w:rsidR="009872E7" w:rsidRPr="009872E7" w:rsidRDefault="009872E7" w:rsidP="009872E7">
      <w:pPr>
        <w:ind w:left="1843"/>
        <w:rPr>
          <w:rFonts w:ascii="Arial" w:hAnsi="Arial" w:cs="Arial"/>
          <w:color w:val="0070C0"/>
          <w:sz w:val="22"/>
          <w:szCs w:val="22"/>
        </w:rPr>
      </w:pPr>
      <w:r w:rsidRPr="009872E7">
        <w:rPr>
          <w:rFonts w:ascii="Arial" w:hAnsi="Arial" w:cs="Arial"/>
          <w:color w:val="0070C0"/>
          <w:sz w:val="22"/>
          <w:szCs w:val="22"/>
        </w:rPr>
        <w:t>[contact details of the Issuing Bank];</w:t>
      </w:r>
    </w:p>
    <w:p w14:paraId="6F273777" w14:textId="77777777" w:rsidR="009872E7" w:rsidRPr="009872E7" w:rsidRDefault="009872E7" w:rsidP="009872E7">
      <w:pPr>
        <w:ind w:left="709"/>
        <w:rPr>
          <w:rFonts w:ascii="Arial" w:hAnsi="Arial" w:cs="Arial"/>
          <w:sz w:val="22"/>
          <w:szCs w:val="22"/>
        </w:rPr>
      </w:pPr>
    </w:p>
    <w:p w14:paraId="4E87C2A5" w14:textId="77777777" w:rsidR="009872E7" w:rsidRPr="009872E7" w:rsidRDefault="009872E7" w:rsidP="009872E7">
      <w:pPr>
        <w:ind w:left="851"/>
        <w:rPr>
          <w:rFonts w:ascii="Arial" w:hAnsi="Arial" w:cs="Arial"/>
          <w:sz w:val="22"/>
          <w:szCs w:val="22"/>
        </w:rPr>
      </w:pPr>
      <w:r w:rsidRPr="009872E7">
        <w:rPr>
          <w:rFonts w:ascii="Arial" w:hAnsi="Arial" w:cs="Arial"/>
          <w:sz w:val="22"/>
          <w:szCs w:val="22"/>
        </w:rPr>
        <w:t xml:space="preserve">together with confirmation from RSP that the Issuing Bank is irrevocably released from any further liability under this Bond, save in respect of any claim made and received by the Issuing Bank before such date; </w:t>
      </w:r>
    </w:p>
    <w:p w14:paraId="49431BDE" w14:textId="77777777" w:rsidR="009872E7" w:rsidRPr="009872E7" w:rsidRDefault="009872E7" w:rsidP="009872E7">
      <w:pPr>
        <w:rPr>
          <w:rFonts w:ascii="Arial" w:hAnsi="Arial" w:cs="Arial"/>
          <w:sz w:val="22"/>
          <w:szCs w:val="22"/>
        </w:rPr>
      </w:pPr>
    </w:p>
    <w:p w14:paraId="2E90EB04" w14:textId="77777777" w:rsidR="009872E7" w:rsidRPr="009872E7" w:rsidRDefault="009872E7" w:rsidP="009872E7">
      <w:pPr>
        <w:numPr>
          <w:ilvl w:val="0"/>
          <w:numId w:val="16"/>
        </w:numPr>
        <w:tabs>
          <w:tab w:val="clear" w:pos="720"/>
          <w:tab w:val="num" w:pos="851"/>
        </w:tabs>
        <w:ind w:left="851" w:hanging="567"/>
        <w:rPr>
          <w:rFonts w:ascii="Arial" w:hAnsi="Arial" w:cs="Arial"/>
          <w:sz w:val="22"/>
          <w:szCs w:val="22"/>
        </w:rPr>
      </w:pPr>
      <w:r w:rsidRPr="009872E7">
        <w:rPr>
          <w:rFonts w:ascii="Arial" w:hAnsi="Arial" w:cs="Arial"/>
          <w:sz w:val="22"/>
          <w:szCs w:val="22"/>
        </w:rPr>
        <w:t xml:space="preserve">a Demand must be received by the Issuing Bank by 5 pm (London time) on or before the Expiry Date; </w:t>
      </w:r>
    </w:p>
    <w:p w14:paraId="0894CA5A" w14:textId="77777777" w:rsidR="009872E7" w:rsidRPr="009872E7" w:rsidRDefault="009872E7" w:rsidP="009872E7">
      <w:pPr>
        <w:rPr>
          <w:rFonts w:ascii="Arial" w:hAnsi="Arial" w:cs="Arial"/>
          <w:sz w:val="22"/>
          <w:szCs w:val="22"/>
        </w:rPr>
      </w:pPr>
    </w:p>
    <w:p w14:paraId="4F23A6A0" w14:textId="77777777" w:rsidR="009872E7" w:rsidRPr="009872E7" w:rsidRDefault="009872E7" w:rsidP="009872E7">
      <w:pPr>
        <w:numPr>
          <w:ilvl w:val="0"/>
          <w:numId w:val="16"/>
        </w:numPr>
        <w:tabs>
          <w:tab w:val="clear" w:pos="720"/>
          <w:tab w:val="num" w:pos="851"/>
        </w:tabs>
        <w:ind w:left="851" w:hanging="567"/>
        <w:rPr>
          <w:rFonts w:ascii="Arial" w:hAnsi="Arial" w:cs="Arial"/>
          <w:sz w:val="22"/>
          <w:szCs w:val="22"/>
        </w:rPr>
      </w:pPr>
      <w:r w:rsidRPr="009872E7">
        <w:rPr>
          <w:rFonts w:ascii="Arial" w:hAnsi="Arial" w:cs="Arial"/>
          <w:sz w:val="22"/>
          <w:szCs w:val="22"/>
        </w:rPr>
        <w:t xml:space="preserve">the rights of RSP under this Bond may not be assigned to any other party; </w:t>
      </w:r>
    </w:p>
    <w:p w14:paraId="25BC305A" w14:textId="77777777" w:rsidR="009872E7" w:rsidRPr="009872E7" w:rsidRDefault="009872E7" w:rsidP="009872E7">
      <w:pPr>
        <w:rPr>
          <w:rFonts w:ascii="Arial" w:hAnsi="Arial" w:cs="Arial"/>
          <w:sz w:val="22"/>
          <w:szCs w:val="22"/>
        </w:rPr>
      </w:pPr>
    </w:p>
    <w:p w14:paraId="3F97B992" w14:textId="77777777" w:rsidR="009872E7" w:rsidRPr="009872E7" w:rsidRDefault="009872E7" w:rsidP="009872E7">
      <w:pPr>
        <w:numPr>
          <w:ilvl w:val="0"/>
          <w:numId w:val="16"/>
        </w:numPr>
        <w:tabs>
          <w:tab w:val="clear" w:pos="720"/>
          <w:tab w:val="num" w:pos="851"/>
        </w:tabs>
        <w:ind w:left="851" w:hanging="567"/>
        <w:jc w:val="both"/>
        <w:rPr>
          <w:rFonts w:ascii="Arial" w:hAnsi="Arial" w:cs="Arial"/>
          <w:sz w:val="22"/>
          <w:szCs w:val="22"/>
        </w:rPr>
      </w:pPr>
      <w:r w:rsidRPr="009872E7">
        <w:rPr>
          <w:rFonts w:ascii="Arial" w:hAnsi="Arial" w:cs="Arial"/>
          <w:sz w:val="22"/>
          <w:szCs w:val="22"/>
        </w:rPr>
        <w:t xml:space="preserve">this Bond shall not in any way be discharged, diminished or affected by: </w:t>
      </w:r>
    </w:p>
    <w:p w14:paraId="3AB6FDD1" w14:textId="77777777" w:rsidR="009872E7" w:rsidRPr="009872E7" w:rsidRDefault="009872E7" w:rsidP="009872E7">
      <w:pPr>
        <w:rPr>
          <w:rFonts w:ascii="Arial" w:hAnsi="Arial" w:cs="Arial"/>
          <w:sz w:val="22"/>
          <w:szCs w:val="22"/>
        </w:rPr>
      </w:pPr>
    </w:p>
    <w:p w14:paraId="1934045C" w14:textId="77777777" w:rsidR="009872E7" w:rsidRPr="009872E7" w:rsidRDefault="009872E7" w:rsidP="009872E7">
      <w:pPr>
        <w:numPr>
          <w:ilvl w:val="1"/>
          <w:numId w:val="16"/>
        </w:numPr>
        <w:jc w:val="both"/>
        <w:rPr>
          <w:rFonts w:ascii="Arial" w:hAnsi="Arial" w:cs="Arial"/>
          <w:sz w:val="22"/>
          <w:szCs w:val="22"/>
        </w:rPr>
      </w:pPr>
      <w:r w:rsidRPr="009872E7">
        <w:rPr>
          <w:rFonts w:ascii="Arial" w:hAnsi="Arial" w:cs="Arial"/>
          <w:sz w:val="22"/>
          <w:szCs w:val="22"/>
        </w:rPr>
        <w:t xml:space="preserve">the granting of time or indulgence to </w:t>
      </w:r>
      <w:bookmarkStart w:id="123" w:name="_Hlk69737826"/>
      <w:r w:rsidRPr="009872E7">
        <w:rPr>
          <w:rFonts w:ascii="Arial" w:hAnsi="Arial" w:cs="Arial"/>
          <w:sz w:val="22"/>
          <w:szCs w:val="22"/>
        </w:rPr>
        <w:t>the Agent</w:t>
      </w:r>
      <w:bookmarkEnd w:id="123"/>
      <w:r w:rsidRPr="009872E7">
        <w:rPr>
          <w:rFonts w:ascii="Arial" w:hAnsi="Arial" w:cs="Arial"/>
          <w:sz w:val="22"/>
          <w:szCs w:val="22"/>
        </w:rPr>
        <w:t xml:space="preserve">; </w:t>
      </w:r>
    </w:p>
    <w:p w14:paraId="7B97F132" w14:textId="77777777" w:rsidR="009872E7" w:rsidRPr="009872E7" w:rsidRDefault="009872E7" w:rsidP="009872E7">
      <w:pPr>
        <w:rPr>
          <w:rFonts w:ascii="Arial" w:hAnsi="Arial" w:cs="Arial"/>
          <w:sz w:val="22"/>
          <w:szCs w:val="22"/>
        </w:rPr>
      </w:pPr>
    </w:p>
    <w:p w14:paraId="0F0CF8B6" w14:textId="77777777" w:rsidR="009872E7" w:rsidRPr="009872E7" w:rsidRDefault="009872E7" w:rsidP="009872E7">
      <w:pPr>
        <w:numPr>
          <w:ilvl w:val="1"/>
          <w:numId w:val="16"/>
        </w:numPr>
        <w:jc w:val="both"/>
        <w:rPr>
          <w:rFonts w:ascii="Arial" w:hAnsi="Arial" w:cs="Arial"/>
          <w:sz w:val="22"/>
          <w:szCs w:val="22"/>
        </w:rPr>
      </w:pPr>
      <w:r w:rsidRPr="009872E7">
        <w:rPr>
          <w:rFonts w:ascii="Arial" w:hAnsi="Arial" w:cs="Arial"/>
          <w:sz w:val="22"/>
          <w:szCs w:val="22"/>
        </w:rPr>
        <w:t>any re-organisation, insolvency, liquidations, winding-up, receivership or other incapacity of the Agent;</w:t>
      </w:r>
    </w:p>
    <w:p w14:paraId="7FAE272B" w14:textId="77777777" w:rsidR="009872E7" w:rsidRPr="009872E7" w:rsidRDefault="009872E7" w:rsidP="009872E7">
      <w:pPr>
        <w:rPr>
          <w:rFonts w:ascii="Arial" w:hAnsi="Arial" w:cs="Arial"/>
          <w:sz w:val="22"/>
          <w:szCs w:val="22"/>
        </w:rPr>
      </w:pPr>
    </w:p>
    <w:p w14:paraId="5721A0A5" w14:textId="77777777" w:rsidR="009872E7" w:rsidRPr="009872E7" w:rsidRDefault="009872E7" w:rsidP="009872E7">
      <w:pPr>
        <w:numPr>
          <w:ilvl w:val="1"/>
          <w:numId w:val="16"/>
        </w:numPr>
        <w:jc w:val="both"/>
        <w:rPr>
          <w:rFonts w:ascii="Arial" w:hAnsi="Arial" w:cs="Arial"/>
          <w:sz w:val="22"/>
          <w:szCs w:val="22"/>
        </w:rPr>
      </w:pPr>
      <w:r w:rsidRPr="009872E7">
        <w:rPr>
          <w:rFonts w:ascii="Arial" w:hAnsi="Arial" w:cs="Arial"/>
          <w:sz w:val="22"/>
          <w:szCs w:val="22"/>
        </w:rPr>
        <w:t>any variation of the terms of the Agreement; or</w:t>
      </w:r>
    </w:p>
    <w:p w14:paraId="401CB5E1" w14:textId="77777777" w:rsidR="009872E7" w:rsidRPr="009872E7" w:rsidRDefault="009872E7" w:rsidP="009872E7">
      <w:pPr>
        <w:rPr>
          <w:rFonts w:ascii="Arial" w:hAnsi="Arial" w:cs="Arial"/>
          <w:sz w:val="22"/>
          <w:szCs w:val="22"/>
        </w:rPr>
      </w:pPr>
    </w:p>
    <w:p w14:paraId="287A4DB5" w14:textId="77777777" w:rsidR="009872E7" w:rsidRPr="009872E7" w:rsidRDefault="009872E7" w:rsidP="009872E7">
      <w:pPr>
        <w:numPr>
          <w:ilvl w:val="1"/>
          <w:numId w:val="16"/>
        </w:numPr>
        <w:jc w:val="both"/>
        <w:rPr>
          <w:rFonts w:ascii="Arial" w:hAnsi="Arial" w:cs="Arial"/>
          <w:sz w:val="22"/>
          <w:szCs w:val="22"/>
        </w:rPr>
      </w:pPr>
      <w:r w:rsidRPr="009872E7">
        <w:rPr>
          <w:rFonts w:ascii="Arial" w:hAnsi="Arial" w:cs="Arial"/>
          <w:sz w:val="22"/>
          <w:szCs w:val="22"/>
        </w:rPr>
        <w:t>any defences available to the Agent; arising from an alleged breach by RSP or its members of the terms of the Agreement;</w:t>
      </w:r>
    </w:p>
    <w:p w14:paraId="7703F1D7" w14:textId="77777777" w:rsidR="009872E7" w:rsidRPr="009872E7" w:rsidRDefault="009872E7" w:rsidP="009872E7">
      <w:pPr>
        <w:rPr>
          <w:rFonts w:ascii="Arial" w:hAnsi="Arial" w:cs="Arial"/>
          <w:sz w:val="22"/>
          <w:szCs w:val="22"/>
        </w:rPr>
      </w:pPr>
    </w:p>
    <w:p w14:paraId="6D61C42E" w14:textId="77777777" w:rsidR="009872E7" w:rsidRPr="009872E7" w:rsidRDefault="009872E7" w:rsidP="009872E7">
      <w:pPr>
        <w:numPr>
          <w:ilvl w:val="0"/>
          <w:numId w:val="16"/>
        </w:numPr>
        <w:tabs>
          <w:tab w:val="clear" w:pos="720"/>
          <w:tab w:val="num" w:pos="851"/>
        </w:tabs>
        <w:ind w:left="851" w:hanging="567"/>
        <w:jc w:val="both"/>
        <w:rPr>
          <w:rFonts w:ascii="Arial" w:hAnsi="Arial" w:cs="Arial"/>
          <w:sz w:val="22"/>
          <w:szCs w:val="22"/>
        </w:rPr>
      </w:pPr>
      <w:r w:rsidRPr="009872E7">
        <w:rPr>
          <w:rFonts w:ascii="Arial" w:hAnsi="Arial" w:cs="Arial"/>
          <w:sz w:val="22"/>
          <w:szCs w:val="22"/>
        </w:rPr>
        <w:t xml:space="preserve">RSP shall not be obliged to take legal proceedings or other steps against the Agent, before enforcing this Bond; </w:t>
      </w:r>
    </w:p>
    <w:p w14:paraId="5AB01B4F" w14:textId="77777777" w:rsidR="009872E7" w:rsidRPr="009872E7" w:rsidRDefault="009872E7" w:rsidP="009872E7">
      <w:pPr>
        <w:rPr>
          <w:rFonts w:ascii="Arial" w:hAnsi="Arial" w:cs="Arial"/>
          <w:sz w:val="22"/>
          <w:szCs w:val="22"/>
        </w:rPr>
      </w:pPr>
    </w:p>
    <w:p w14:paraId="3114969E" w14:textId="77777777" w:rsidR="009872E7" w:rsidRPr="009872E7" w:rsidRDefault="009872E7" w:rsidP="009872E7">
      <w:pPr>
        <w:numPr>
          <w:ilvl w:val="0"/>
          <w:numId w:val="16"/>
        </w:numPr>
        <w:tabs>
          <w:tab w:val="clear" w:pos="720"/>
          <w:tab w:val="num" w:pos="851"/>
        </w:tabs>
        <w:ind w:left="851" w:hanging="567"/>
        <w:jc w:val="both"/>
        <w:rPr>
          <w:rFonts w:ascii="Arial" w:hAnsi="Arial" w:cs="Arial"/>
          <w:sz w:val="22"/>
          <w:szCs w:val="22"/>
        </w:rPr>
      </w:pPr>
      <w:r w:rsidRPr="009872E7">
        <w:rPr>
          <w:rFonts w:ascii="Arial" w:hAnsi="Arial" w:cs="Arial"/>
          <w:sz w:val="22"/>
          <w:szCs w:val="22"/>
        </w:rPr>
        <w:t xml:space="preserve">this Bond shall be automatically cancelled and all obligations and liabilities terminated and discharged at 5 pm (London time) upon the Expiry Date with no further liability on the part of the Issuing Bank except for any valid Demand presented under this Bond that remains unpaid. From the Expiry Date, this Bond shall be void whether it is returned to the Issuing Bank or not;  </w:t>
      </w:r>
    </w:p>
    <w:p w14:paraId="7DE2FAF8" w14:textId="77777777" w:rsidR="009872E7" w:rsidRPr="009872E7" w:rsidRDefault="009872E7" w:rsidP="009872E7">
      <w:pPr>
        <w:rPr>
          <w:rFonts w:ascii="Arial" w:hAnsi="Arial" w:cs="Arial"/>
          <w:sz w:val="22"/>
          <w:szCs w:val="22"/>
        </w:rPr>
      </w:pPr>
    </w:p>
    <w:p w14:paraId="07C2F88E" w14:textId="77777777" w:rsidR="009872E7" w:rsidRPr="009872E7" w:rsidRDefault="009872E7" w:rsidP="009872E7">
      <w:pPr>
        <w:numPr>
          <w:ilvl w:val="0"/>
          <w:numId w:val="16"/>
        </w:numPr>
        <w:tabs>
          <w:tab w:val="clear" w:pos="720"/>
          <w:tab w:val="num" w:pos="851"/>
        </w:tabs>
        <w:ind w:left="851" w:hanging="567"/>
        <w:jc w:val="both"/>
        <w:rPr>
          <w:rFonts w:ascii="Arial" w:hAnsi="Arial" w:cs="Arial"/>
          <w:sz w:val="22"/>
          <w:szCs w:val="22"/>
        </w:rPr>
      </w:pPr>
      <w:r w:rsidRPr="009872E7">
        <w:rPr>
          <w:rFonts w:ascii="Arial" w:hAnsi="Arial" w:cs="Arial"/>
          <w:sz w:val="22"/>
          <w:szCs w:val="22"/>
        </w:rPr>
        <w:t xml:space="preserve">the Issuing Bank’s liability under this Bond shall commence on the Effective Date; </w:t>
      </w:r>
    </w:p>
    <w:p w14:paraId="5DC607D2" w14:textId="77777777" w:rsidR="009872E7" w:rsidRPr="009872E7" w:rsidRDefault="009872E7" w:rsidP="009872E7">
      <w:pPr>
        <w:rPr>
          <w:rFonts w:ascii="Arial" w:hAnsi="Arial" w:cs="Arial"/>
          <w:sz w:val="22"/>
          <w:szCs w:val="22"/>
        </w:rPr>
      </w:pPr>
    </w:p>
    <w:p w14:paraId="1126F1E3" w14:textId="77777777" w:rsidR="009872E7" w:rsidRPr="009872E7" w:rsidRDefault="009872E7" w:rsidP="009872E7">
      <w:pPr>
        <w:numPr>
          <w:ilvl w:val="0"/>
          <w:numId w:val="16"/>
        </w:numPr>
        <w:tabs>
          <w:tab w:val="clear" w:pos="720"/>
          <w:tab w:val="num" w:pos="851"/>
        </w:tabs>
        <w:ind w:left="851" w:hanging="567"/>
        <w:jc w:val="both"/>
        <w:rPr>
          <w:rFonts w:ascii="Arial" w:hAnsi="Arial" w:cs="Arial"/>
          <w:sz w:val="22"/>
          <w:szCs w:val="22"/>
        </w:rPr>
      </w:pPr>
      <w:r w:rsidRPr="009872E7">
        <w:rPr>
          <w:rFonts w:ascii="Arial" w:hAnsi="Arial" w:cs="Arial"/>
          <w:sz w:val="22"/>
          <w:szCs w:val="22"/>
        </w:rPr>
        <w:t>for the purpose of this Bond, the “</w:t>
      </w:r>
      <w:r w:rsidRPr="009872E7">
        <w:rPr>
          <w:rFonts w:ascii="Arial" w:hAnsi="Arial" w:cs="Arial"/>
          <w:b/>
          <w:bCs/>
          <w:sz w:val="22"/>
          <w:szCs w:val="22"/>
        </w:rPr>
        <w:t>Effective Date</w:t>
      </w:r>
      <w:r w:rsidRPr="009872E7">
        <w:rPr>
          <w:rFonts w:ascii="Arial" w:hAnsi="Arial" w:cs="Arial"/>
          <w:sz w:val="22"/>
          <w:szCs w:val="22"/>
        </w:rPr>
        <w:t>” means the date on which this Bond is issued by the Issuing Bank;</w:t>
      </w:r>
    </w:p>
    <w:p w14:paraId="1E1A48D7" w14:textId="77777777" w:rsidR="009872E7" w:rsidRPr="009872E7" w:rsidRDefault="009872E7" w:rsidP="009872E7">
      <w:pPr>
        <w:rPr>
          <w:rFonts w:ascii="Arial" w:hAnsi="Arial" w:cs="Arial"/>
          <w:sz w:val="22"/>
          <w:szCs w:val="22"/>
        </w:rPr>
      </w:pPr>
    </w:p>
    <w:p w14:paraId="71691C7F" w14:textId="77777777" w:rsidR="009872E7" w:rsidRPr="009872E7" w:rsidRDefault="009872E7" w:rsidP="009872E7">
      <w:pPr>
        <w:numPr>
          <w:ilvl w:val="0"/>
          <w:numId w:val="16"/>
        </w:numPr>
        <w:tabs>
          <w:tab w:val="clear" w:pos="720"/>
          <w:tab w:val="num" w:pos="851"/>
        </w:tabs>
        <w:ind w:left="851" w:hanging="567"/>
        <w:jc w:val="both"/>
        <w:rPr>
          <w:rFonts w:ascii="Arial" w:hAnsi="Arial" w:cs="Arial"/>
          <w:sz w:val="22"/>
          <w:szCs w:val="22"/>
        </w:rPr>
      </w:pPr>
      <w:r w:rsidRPr="009872E7">
        <w:rPr>
          <w:rFonts w:ascii="Arial" w:hAnsi="Arial" w:cs="Arial"/>
          <w:sz w:val="22"/>
          <w:szCs w:val="22"/>
        </w:rPr>
        <w:t>This Bond shall be governed and construed in accordance with English law and the English courts shall have exclusive jurisdiction to settle any disputes hereunder.</w:t>
      </w:r>
    </w:p>
    <w:p w14:paraId="68771D69" w14:textId="77777777" w:rsidR="009872E7" w:rsidRPr="009872E7" w:rsidRDefault="009872E7" w:rsidP="009872E7">
      <w:pPr>
        <w:rPr>
          <w:rFonts w:ascii="Arial" w:hAnsi="Arial" w:cs="Arial"/>
          <w:sz w:val="22"/>
          <w:szCs w:val="22"/>
        </w:rPr>
      </w:pPr>
    </w:p>
    <w:p w14:paraId="3CB026ED" w14:textId="77777777" w:rsidR="009872E7" w:rsidRPr="009872E7" w:rsidRDefault="009872E7" w:rsidP="009872E7">
      <w:pPr>
        <w:rPr>
          <w:rFonts w:ascii="Arial" w:hAnsi="Arial" w:cs="Arial"/>
          <w:sz w:val="22"/>
          <w:szCs w:val="22"/>
        </w:rPr>
      </w:pPr>
      <w:r w:rsidRPr="009872E7">
        <w:rPr>
          <w:rFonts w:ascii="Arial" w:hAnsi="Arial" w:cs="Arial"/>
          <w:sz w:val="22"/>
          <w:szCs w:val="22"/>
        </w:rPr>
        <w:t>Yours faithfully,</w:t>
      </w:r>
    </w:p>
    <w:p w14:paraId="4CD22D82" w14:textId="77777777" w:rsidR="009872E7" w:rsidRPr="009872E7" w:rsidRDefault="009872E7" w:rsidP="009872E7">
      <w:pPr>
        <w:rPr>
          <w:rFonts w:ascii="Arial" w:hAnsi="Arial" w:cs="Arial"/>
          <w:sz w:val="22"/>
          <w:szCs w:val="22"/>
        </w:rPr>
      </w:pPr>
    </w:p>
    <w:p w14:paraId="3628C525" w14:textId="77777777" w:rsidR="009872E7" w:rsidRPr="009872E7" w:rsidRDefault="009872E7" w:rsidP="009872E7">
      <w:pPr>
        <w:rPr>
          <w:rFonts w:ascii="Arial" w:hAnsi="Arial" w:cs="Arial"/>
          <w:sz w:val="22"/>
          <w:szCs w:val="22"/>
        </w:rPr>
      </w:pPr>
    </w:p>
    <w:p w14:paraId="551FEC04" w14:textId="77777777" w:rsidR="009872E7" w:rsidRPr="009872E7" w:rsidRDefault="009872E7" w:rsidP="009872E7">
      <w:pPr>
        <w:rPr>
          <w:rFonts w:ascii="Arial" w:hAnsi="Arial" w:cs="Arial"/>
          <w:sz w:val="22"/>
          <w:szCs w:val="22"/>
        </w:rPr>
      </w:pPr>
      <w:r w:rsidRPr="009872E7">
        <w:rPr>
          <w:rFonts w:ascii="Arial" w:hAnsi="Arial" w:cs="Arial"/>
          <w:sz w:val="22"/>
          <w:szCs w:val="22"/>
        </w:rPr>
        <w:t>__________________</w:t>
      </w:r>
    </w:p>
    <w:p w14:paraId="44AE2B8C" w14:textId="77777777" w:rsidR="009872E7" w:rsidRPr="009872E7" w:rsidRDefault="009872E7" w:rsidP="009872E7">
      <w:pPr>
        <w:rPr>
          <w:rFonts w:ascii="Arial" w:hAnsi="Arial" w:cs="Arial"/>
          <w:color w:val="0070C0"/>
          <w:sz w:val="22"/>
          <w:szCs w:val="22"/>
        </w:rPr>
      </w:pPr>
      <w:r w:rsidRPr="009872E7">
        <w:rPr>
          <w:rFonts w:ascii="Arial" w:hAnsi="Arial" w:cs="Arial"/>
          <w:color w:val="0070C0"/>
          <w:sz w:val="22"/>
          <w:szCs w:val="22"/>
        </w:rPr>
        <w:t>[BOND ISSUER]</w:t>
      </w:r>
    </w:p>
    <w:p w14:paraId="68C96862" w14:textId="77777777" w:rsidR="009872E7" w:rsidRPr="009872E7" w:rsidRDefault="009872E7" w:rsidP="009872E7">
      <w:pPr>
        <w:rPr>
          <w:rFonts w:ascii="Arial" w:hAnsi="Arial" w:cs="Arial"/>
          <w:sz w:val="22"/>
          <w:szCs w:val="22"/>
        </w:rPr>
      </w:pPr>
      <w:r w:rsidRPr="009872E7">
        <w:rPr>
          <w:rFonts w:ascii="Arial" w:hAnsi="Arial" w:cs="Arial"/>
          <w:sz w:val="22"/>
          <w:szCs w:val="22"/>
        </w:rPr>
        <w:t>as Issuing Bank</w:t>
      </w:r>
    </w:p>
    <w:p w14:paraId="11B65F3B" w14:textId="77777777" w:rsidR="009872E7" w:rsidRPr="009872E7" w:rsidRDefault="009872E7" w:rsidP="009872E7">
      <w:pPr>
        <w:rPr>
          <w:rFonts w:ascii="Arial" w:hAnsi="Arial" w:cs="Arial"/>
          <w:sz w:val="22"/>
          <w:szCs w:val="22"/>
        </w:rPr>
      </w:pPr>
    </w:p>
    <w:p w14:paraId="1C7015EE" w14:textId="77777777" w:rsidR="009872E7" w:rsidRPr="009872E7" w:rsidRDefault="009872E7" w:rsidP="009872E7">
      <w:pPr>
        <w:rPr>
          <w:rFonts w:ascii="Arial" w:hAnsi="Arial" w:cs="Arial"/>
          <w:sz w:val="22"/>
          <w:szCs w:val="22"/>
        </w:rPr>
      </w:pPr>
    </w:p>
    <w:p w14:paraId="1306077B" w14:textId="77777777" w:rsidR="009872E7" w:rsidRPr="009872E7" w:rsidRDefault="009872E7" w:rsidP="009872E7">
      <w:pPr>
        <w:rPr>
          <w:rFonts w:ascii="Arial" w:hAnsi="Arial" w:cs="Arial"/>
          <w:sz w:val="22"/>
          <w:szCs w:val="22"/>
        </w:rPr>
      </w:pPr>
      <w:r w:rsidRPr="009872E7">
        <w:rPr>
          <w:rFonts w:ascii="Arial" w:hAnsi="Arial" w:cs="Arial"/>
          <w:sz w:val="22"/>
          <w:szCs w:val="22"/>
        </w:rPr>
        <w:t xml:space="preserve">Agreed and acknowledged: </w:t>
      </w:r>
    </w:p>
    <w:p w14:paraId="6959C01D" w14:textId="77777777" w:rsidR="009872E7" w:rsidRPr="009872E7" w:rsidRDefault="009872E7" w:rsidP="009872E7">
      <w:pPr>
        <w:rPr>
          <w:rFonts w:ascii="Arial" w:hAnsi="Arial" w:cs="Arial"/>
          <w:sz w:val="22"/>
          <w:szCs w:val="22"/>
        </w:rPr>
      </w:pPr>
    </w:p>
    <w:p w14:paraId="332C0ED9" w14:textId="77777777" w:rsidR="009872E7" w:rsidRPr="009872E7" w:rsidRDefault="009872E7" w:rsidP="009872E7">
      <w:pPr>
        <w:rPr>
          <w:rFonts w:ascii="Arial" w:hAnsi="Arial" w:cs="Arial"/>
          <w:sz w:val="22"/>
          <w:szCs w:val="22"/>
        </w:rPr>
      </w:pPr>
    </w:p>
    <w:p w14:paraId="3C426D67" w14:textId="77777777" w:rsidR="009872E7" w:rsidRPr="009872E7" w:rsidRDefault="009872E7" w:rsidP="009872E7">
      <w:pPr>
        <w:rPr>
          <w:rFonts w:ascii="Arial" w:hAnsi="Arial" w:cs="Arial"/>
          <w:sz w:val="22"/>
          <w:szCs w:val="22"/>
        </w:rPr>
      </w:pPr>
      <w:r w:rsidRPr="009872E7">
        <w:rPr>
          <w:rFonts w:ascii="Arial" w:hAnsi="Arial" w:cs="Arial"/>
          <w:sz w:val="22"/>
          <w:szCs w:val="22"/>
        </w:rPr>
        <w:t>_______________________</w:t>
      </w:r>
    </w:p>
    <w:p w14:paraId="5B6BE8B3" w14:textId="77777777" w:rsidR="009872E7" w:rsidRPr="009872E7" w:rsidRDefault="009872E7" w:rsidP="009872E7">
      <w:pPr>
        <w:rPr>
          <w:rFonts w:ascii="Arial" w:hAnsi="Arial" w:cs="Arial"/>
          <w:sz w:val="22"/>
          <w:szCs w:val="22"/>
        </w:rPr>
      </w:pPr>
      <w:r w:rsidRPr="009872E7">
        <w:rPr>
          <w:rFonts w:ascii="Arial" w:hAnsi="Arial" w:cs="Arial"/>
          <w:sz w:val="22"/>
          <w:szCs w:val="22"/>
        </w:rPr>
        <w:t xml:space="preserve">For and on behalf of </w:t>
      </w:r>
      <w:r w:rsidRPr="009872E7">
        <w:rPr>
          <w:rFonts w:ascii="Arial" w:hAnsi="Arial" w:cs="Arial"/>
          <w:sz w:val="22"/>
          <w:szCs w:val="22"/>
        </w:rPr>
        <w:br/>
        <w:t>Rail Settlement Plan Limited</w:t>
      </w:r>
    </w:p>
    <w:p w14:paraId="55CB0486" w14:textId="77777777" w:rsidR="009872E7" w:rsidRPr="00111225" w:rsidRDefault="009872E7" w:rsidP="009872E7">
      <w:pPr>
        <w:spacing w:after="240" w:line="280" w:lineRule="atLeast"/>
        <w:rPr>
          <w:rFonts w:ascii="Arial" w:hAnsi="Arial" w:cs="Arial"/>
          <w:szCs w:val="22"/>
        </w:rPr>
      </w:pPr>
    </w:p>
    <w:p w14:paraId="68797F4A" w14:textId="77777777" w:rsidR="009872E7" w:rsidRPr="00111225" w:rsidRDefault="009872E7" w:rsidP="009872E7">
      <w:pPr>
        <w:spacing w:line="300" w:lineRule="atLeast"/>
        <w:jc w:val="center"/>
        <w:rPr>
          <w:rFonts w:ascii="Arial" w:hAnsi="Arial" w:cs="Arial"/>
          <w:b/>
          <w:szCs w:val="22"/>
        </w:rPr>
      </w:pPr>
    </w:p>
    <w:p w14:paraId="18152854" w14:textId="77777777" w:rsidR="009872E7" w:rsidRDefault="009872E7" w:rsidP="009872E7">
      <w:pPr>
        <w:spacing w:line="300" w:lineRule="atLeast"/>
        <w:rPr>
          <w:rFonts w:ascii="Arial" w:hAnsi="Arial" w:cs="Arial"/>
          <w:szCs w:val="22"/>
        </w:rPr>
      </w:pPr>
    </w:p>
    <w:p w14:paraId="7EB8EE50" w14:textId="77777777" w:rsidR="009872E7" w:rsidRPr="00111225" w:rsidRDefault="009872E7" w:rsidP="009872E7">
      <w:pPr>
        <w:spacing w:line="300" w:lineRule="atLeast"/>
        <w:rPr>
          <w:rFonts w:ascii="Arial" w:hAnsi="Arial" w:cs="Arial"/>
          <w:szCs w:val="22"/>
        </w:rPr>
      </w:pPr>
    </w:p>
    <w:p w14:paraId="57045965" w14:textId="77777777" w:rsidR="009872E7" w:rsidRDefault="009872E7">
      <w:pPr>
        <w:rPr>
          <w:rFonts w:ascii="Arial" w:hAnsi="Arial" w:cs="Arial"/>
          <w:b/>
          <w:sz w:val="24"/>
          <w:szCs w:val="22"/>
        </w:rPr>
      </w:pPr>
      <w:bookmarkStart w:id="124" w:name="_DV_M1279"/>
      <w:bookmarkEnd w:id="124"/>
      <w:r>
        <w:rPr>
          <w:rFonts w:ascii="Arial" w:hAnsi="Arial" w:cs="Arial"/>
          <w:szCs w:val="22"/>
        </w:rPr>
        <w:br w:type="page"/>
      </w:r>
    </w:p>
    <w:p w14:paraId="0A841320" w14:textId="3ADE9F9E" w:rsidR="00C87A11" w:rsidRPr="00E329FC" w:rsidRDefault="00E21970" w:rsidP="00E329FC">
      <w:pPr>
        <w:pStyle w:val="AnnexMainHeading"/>
        <w:rPr>
          <w:rStyle w:val="AnnexMainHeadingChar"/>
          <w:rFonts w:ascii="Arial" w:hAnsi="Arial"/>
          <w:b/>
        </w:rPr>
      </w:pPr>
      <w:bookmarkStart w:id="125" w:name="_Toc525353304"/>
      <w:r w:rsidRPr="00E329FC">
        <w:rPr>
          <w:rStyle w:val="AnnexMainHeadingChar"/>
          <w:rFonts w:ascii="Arial" w:hAnsi="Arial"/>
          <w:b/>
        </w:rPr>
        <w:t xml:space="preserve">ANNEX </w:t>
      </w:r>
      <w:r w:rsidR="00C87A11" w:rsidRPr="00E329FC">
        <w:rPr>
          <w:rStyle w:val="AnnexMainHeadingChar"/>
          <w:rFonts w:ascii="Arial" w:hAnsi="Arial"/>
          <w:b/>
        </w:rPr>
        <w:t>I</w:t>
      </w:r>
      <w:r w:rsidR="00E441FF" w:rsidRPr="00E329FC">
        <w:rPr>
          <w:rStyle w:val="AnnexMainHeadingChar"/>
          <w:rFonts w:ascii="Arial" w:hAnsi="Arial"/>
          <w:b/>
        </w:rPr>
        <w:tab/>
      </w:r>
      <w:r w:rsidR="00E3658F" w:rsidRPr="00E329FC">
        <w:rPr>
          <w:rStyle w:val="AnnexMainHeadingChar"/>
          <w:rFonts w:ascii="Arial" w:hAnsi="Arial"/>
          <w:b/>
        </w:rPr>
        <w:t>BARCODE FULFILLMENT CHARGES</w:t>
      </w:r>
      <w:bookmarkEnd w:id="125"/>
    </w:p>
    <w:p w14:paraId="327AA5EE" w14:textId="0D90AD5E" w:rsidR="00E3658F" w:rsidRDefault="00E3658F" w:rsidP="00BF1C98">
      <w:pPr>
        <w:jc w:val="both"/>
        <w:rPr>
          <w:rStyle w:val="AnnexMainHeadingChar"/>
          <w:rFonts w:ascii="Arial" w:hAnsi="Arial"/>
        </w:rPr>
      </w:pPr>
    </w:p>
    <w:p w14:paraId="024600BC" w14:textId="3584C0C9" w:rsidR="00E3658F" w:rsidRPr="0068288A" w:rsidRDefault="00E3658F" w:rsidP="00E3658F">
      <w:pPr>
        <w:keepNext/>
        <w:tabs>
          <w:tab w:val="num" w:pos="709"/>
        </w:tabs>
        <w:spacing w:line="300" w:lineRule="atLeast"/>
        <w:jc w:val="both"/>
        <w:outlineLvl w:val="1"/>
        <w:rPr>
          <w:rFonts w:ascii="Arial" w:hAnsi="Arial" w:cs="Arial"/>
          <w:b/>
          <w:bCs/>
          <w:snapToGrid w:val="0"/>
          <w:sz w:val="22"/>
          <w:szCs w:val="22"/>
          <w:lang w:val="en-US"/>
        </w:rPr>
      </w:pPr>
      <w:r>
        <w:rPr>
          <w:rFonts w:ascii="Arial" w:hAnsi="Arial" w:cs="Arial"/>
          <w:b/>
          <w:bCs/>
          <w:snapToGrid w:val="0"/>
          <w:sz w:val="22"/>
          <w:szCs w:val="22"/>
          <w:lang w:val="en-US"/>
        </w:rPr>
        <w:t>I1</w:t>
      </w:r>
      <w:r w:rsidRPr="0068288A">
        <w:rPr>
          <w:rFonts w:ascii="Arial" w:hAnsi="Arial" w:cs="Arial"/>
          <w:b/>
          <w:bCs/>
          <w:snapToGrid w:val="0"/>
          <w:sz w:val="22"/>
          <w:szCs w:val="22"/>
          <w:lang w:val="en-US"/>
        </w:rPr>
        <w:t xml:space="preserve"> </w:t>
      </w:r>
      <w:r w:rsidRPr="0068288A">
        <w:rPr>
          <w:rFonts w:ascii="Arial" w:hAnsi="Arial" w:cs="Arial"/>
          <w:b/>
          <w:bCs/>
          <w:snapToGrid w:val="0"/>
          <w:sz w:val="22"/>
          <w:szCs w:val="22"/>
          <w:lang w:val="en-US"/>
        </w:rPr>
        <w:tab/>
        <w:t>Barcode Fulfilment Charge</w:t>
      </w:r>
    </w:p>
    <w:p w14:paraId="49084896" w14:textId="79B9F294" w:rsidR="008B6C9E" w:rsidRPr="008B6C9E" w:rsidRDefault="00E3658F" w:rsidP="008B6C9E">
      <w:pPr>
        <w:spacing w:before="240" w:after="120" w:line="300" w:lineRule="atLeast"/>
        <w:ind w:left="720" w:hanging="720"/>
        <w:jc w:val="both"/>
        <w:rPr>
          <w:rFonts w:ascii="Arial" w:eastAsiaTheme="minorEastAsia" w:hAnsi="Arial" w:cs="Arial"/>
          <w:kern w:val="2"/>
          <w:sz w:val="22"/>
          <w:szCs w:val="22"/>
          <w:lang w:val="en-US"/>
        </w:rPr>
      </w:pPr>
      <w:r>
        <w:rPr>
          <w:rFonts w:ascii="Arial" w:eastAsiaTheme="minorEastAsia" w:hAnsi="Arial" w:cs="Arial"/>
          <w:kern w:val="2"/>
          <w:sz w:val="22"/>
          <w:szCs w:val="22"/>
          <w:lang w:val="en-US"/>
        </w:rPr>
        <w:t>I1.1</w:t>
      </w:r>
      <w:r w:rsidRPr="0068288A">
        <w:rPr>
          <w:rFonts w:ascii="Arial" w:eastAsiaTheme="minorEastAsia" w:hAnsi="Arial" w:cs="Arial"/>
          <w:kern w:val="2"/>
          <w:sz w:val="22"/>
          <w:szCs w:val="22"/>
          <w:lang w:val="en-US"/>
        </w:rPr>
        <w:tab/>
      </w:r>
      <w:r w:rsidR="008B6C9E" w:rsidRPr="008B6C9E">
        <w:rPr>
          <w:rFonts w:ascii="Arial" w:eastAsiaTheme="minorEastAsia" w:hAnsi="Arial" w:cs="Arial"/>
          <w:kern w:val="2"/>
          <w:sz w:val="22"/>
          <w:szCs w:val="22"/>
          <w:lang w:val="en-US"/>
        </w:rPr>
        <w:t xml:space="preserve">For each Barcode Ticket transaction carried out by the Agent, a Barcode Fulfilment Charge will be due from the Agent to RSP. </w:t>
      </w:r>
    </w:p>
    <w:p w14:paraId="5DD59116" w14:textId="77777777" w:rsidR="008B6C9E" w:rsidRPr="008B6C9E" w:rsidRDefault="008B6C9E" w:rsidP="008B6C9E">
      <w:pPr>
        <w:spacing w:before="240" w:after="120" w:line="300" w:lineRule="atLeast"/>
        <w:ind w:left="720" w:hanging="720"/>
        <w:jc w:val="both"/>
        <w:rPr>
          <w:rFonts w:ascii="Arial" w:eastAsiaTheme="minorEastAsia" w:hAnsi="Arial" w:cs="Arial"/>
          <w:kern w:val="2"/>
          <w:sz w:val="22"/>
          <w:szCs w:val="22"/>
          <w:lang w:val="en-US"/>
        </w:rPr>
      </w:pPr>
    </w:p>
    <w:p w14:paraId="652BD6BA" w14:textId="7CD29501" w:rsidR="008B6C9E" w:rsidRPr="008B6C9E" w:rsidRDefault="008B6C9E" w:rsidP="008B6C9E">
      <w:pPr>
        <w:spacing w:before="240" w:after="120" w:line="300" w:lineRule="atLeast"/>
        <w:ind w:left="720" w:hanging="720"/>
        <w:jc w:val="both"/>
        <w:rPr>
          <w:rFonts w:ascii="Arial" w:eastAsiaTheme="minorEastAsia" w:hAnsi="Arial" w:cs="Arial"/>
          <w:kern w:val="2"/>
          <w:sz w:val="22"/>
          <w:szCs w:val="22"/>
          <w:lang w:val="en-US"/>
        </w:rPr>
      </w:pPr>
      <w:r>
        <w:rPr>
          <w:rFonts w:ascii="Arial" w:eastAsiaTheme="minorEastAsia" w:hAnsi="Arial" w:cs="Arial"/>
          <w:kern w:val="2"/>
          <w:sz w:val="22"/>
          <w:szCs w:val="22"/>
          <w:lang w:val="en-US"/>
        </w:rPr>
        <w:t>I1.2</w:t>
      </w:r>
      <w:r w:rsidRPr="008B6C9E">
        <w:rPr>
          <w:rFonts w:ascii="Arial" w:eastAsiaTheme="minorEastAsia" w:hAnsi="Arial" w:cs="Arial"/>
          <w:kern w:val="2"/>
          <w:sz w:val="22"/>
          <w:szCs w:val="22"/>
          <w:lang w:val="en-US"/>
        </w:rPr>
        <w:tab/>
        <w:t xml:space="preserve">The Barcode Fulfilment Charge is calculated as a percentage of the transaction value, subject to a minimum transaction value (“collar”) and a maximum Barcode Fulfilment Charge (“cap”). The minimum transaction value (“collar”) is £10, below which the Barcode Fulfilment Charge will be 0%. </w:t>
      </w:r>
    </w:p>
    <w:p w14:paraId="5DD98053" w14:textId="77777777" w:rsidR="008B6C9E" w:rsidRPr="008B6C9E" w:rsidRDefault="008B6C9E" w:rsidP="008B6C9E">
      <w:pPr>
        <w:spacing w:before="240" w:after="120" w:line="300" w:lineRule="atLeast"/>
        <w:ind w:left="720" w:hanging="720"/>
        <w:jc w:val="both"/>
        <w:rPr>
          <w:rFonts w:ascii="Arial" w:eastAsiaTheme="minorEastAsia" w:hAnsi="Arial" w:cs="Arial"/>
          <w:kern w:val="2"/>
          <w:sz w:val="22"/>
          <w:szCs w:val="22"/>
          <w:lang w:val="en-US"/>
        </w:rPr>
      </w:pPr>
    </w:p>
    <w:p w14:paraId="088827AC" w14:textId="65F5239F" w:rsidR="00E3658F" w:rsidRPr="0068288A" w:rsidRDefault="008B6C9E" w:rsidP="00BC39B0">
      <w:pPr>
        <w:spacing w:before="240" w:after="120" w:line="300" w:lineRule="atLeast"/>
        <w:ind w:left="720" w:hanging="720"/>
        <w:jc w:val="both"/>
        <w:rPr>
          <w:rFonts w:ascii="Arial" w:eastAsiaTheme="minorEastAsia" w:hAnsi="Arial" w:cs="Arial"/>
          <w:kern w:val="2"/>
          <w:sz w:val="22"/>
          <w:szCs w:val="22"/>
          <w:lang w:val="en-US"/>
        </w:rPr>
      </w:pPr>
      <w:r>
        <w:rPr>
          <w:rFonts w:ascii="Arial" w:eastAsiaTheme="minorEastAsia" w:hAnsi="Arial" w:cs="Arial"/>
          <w:kern w:val="2"/>
          <w:sz w:val="22"/>
          <w:szCs w:val="22"/>
          <w:lang w:val="en-US"/>
        </w:rPr>
        <w:t>I1.3</w:t>
      </w:r>
      <w:r w:rsidRPr="008B6C9E">
        <w:rPr>
          <w:rFonts w:ascii="Arial" w:eastAsiaTheme="minorEastAsia" w:hAnsi="Arial" w:cs="Arial"/>
          <w:kern w:val="2"/>
          <w:sz w:val="22"/>
          <w:szCs w:val="22"/>
          <w:lang w:val="en-US"/>
        </w:rPr>
        <w:tab/>
        <w:t>Above the collar the Barcode Fulfilment Charge will be a rate of 0.08% subject to a cap of £0.30.</w:t>
      </w:r>
    </w:p>
    <w:p w14:paraId="6A66A8EE" w14:textId="086484C0" w:rsidR="00E3658F" w:rsidRPr="0068288A" w:rsidRDefault="00E3658F" w:rsidP="00E3658F">
      <w:pPr>
        <w:spacing w:before="240" w:after="120" w:line="300" w:lineRule="atLeast"/>
        <w:ind w:left="720" w:hanging="720"/>
        <w:jc w:val="both"/>
        <w:rPr>
          <w:rFonts w:ascii="Arial" w:eastAsiaTheme="minorEastAsia" w:hAnsi="Arial" w:cs="Arial"/>
          <w:w w:val="0"/>
          <w:kern w:val="2"/>
          <w:sz w:val="22"/>
          <w:szCs w:val="22"/>
        </w:rPr>
      </w:pPr>
      <w:r>
        <w:rPr>
          <w:rFonts w:ascii="Arial" w:eastAsiaTheme="minorEastAsia" w:hAnsi="Arial" w:cs="Arial"/>
          <w:kern w:val="2"/>
          <w:sz w:val="22"/>
          <w:szCs w:val="22"/>
          <w:lang w:val="en-US"/>
        </w:rPr>
        <w:t>I1.</w:t>
      </w:r>
      <w:r w:rsidR="00BC39B0">
        <w:rPr>
          <w:rFonts w:ascii="Arial" w:eastAsiaTheme="minorEastAsia" w:hAnsi="Arial" w:cs="Arial"/>
          <w:kern w:val="2"/>
          <w:sz w:val="22"/>
          <w:szCs w:val="22"/>
          <w:lang w:val="en-US"/>
        </w:rPr>
        <w:t>4</w:t>
      </w:r>
      <w:r w:rsidRPr="0068288A">
        <w:rPr>
          <w:rFonts w:ascii="Arial" w:eastAsiaTheme="minorEastAsia" w:hAnsi="Arial" w:cs="Arial"/>
          <w:kern w:val="2"/>
          <w:sz w:val="22"/>
          <w:szCs w:val="22"/>
          <w:lang w:val="en-US"/>
        </w:rPr>
        <w:tab/>
        <w:t>The Barcode Fulfilment Charges are included in Agent Settlement Amount as calculated in Paragraph 13.7.</w:t>
      </w:r>
      <w:r w:rsidRPr="0068288A">
        <w:rPr>
          <w:rFonts w:ascii="Arial" w:eastAsiaTheme="minorEastAsia" w:hAnsi="Arial" w:cs="Arial"/>
          <w:w w:val="0"/>
          <w:kern w:val="2"/>
          <w:sz w:val="22"/>
          <w:szCs w:val="22"/>
        </w:rPr>
        <w:tab/>
      </w:r>
    </w:p>
    <w:p w14:paraId="0257A5ED" w14:textId="77777777" w:rsidR="00E3658F" w:rsidRPr="00FE78E9" w:rsidRDefault="00E3658F" w:rsidP="00BF1C98">
      <w:pPr>
        <w:jc w:val="both"/>
        <w:rPr>
          <w:rStyle w:val="AnnexMainHeadingChar"/>
          <w:rFonts w:ascii="Arial" w:hAnsi="Arial" w:cs="Arial"/>
        </w:rPr>
      </w:pPr>
    </w:p>
    <w:p w14:paraId="0A841321" w14:textId="7BF1197F" w:rsidR="00C87A11" w:rsidRDefault="00C87A11">
      <w:pPr>
        <w:rPr>
          <w:rStyle w:val="AnnexMainHeadingChar"/>
          <w:rFonts w:ascii="Arial" w:hAnsi="Arial" w:cs="Arial"/>
        </w:rPr>
      </w:pPr>
      <w:r>
        <w:rPr>
          <w:rStyle w:val="AnnexMainHeadingChar"/>
          <w:rFonts w:ascii="Arial" w:hAnsi="Arial" w:cs="Arial"/>
        </w:rPr>
        <w:br w:type="page"/>
      </w:r>
    </w:p>
    <w:p w14:paraId="6B6C0E0D" w14:textId="77777777" w:rsidR="00E3658F" w:rsidRDefault="00E3658F">
      <w:pPr>
        <w:rPr>
          <w:rStyle w:val="AnnexMainHeadingChar"/>
          <w:rFonts w:ascii="Arial" w:hAnsi="Arial" w:cs="Arial"/>
        </w:rPr>
      </w:pPr>
    </w:p>
    <w:p w14:paraId="0A841322" w14:textId="5035DB5C" w:rsidR="00E21970" w:rsidRPr="00E1598A" w:rsidRDefault="00C87A11" w:rsidP="00BF1C98">
      <w:pPr>
        <w:jc w:val="both"/>
        <w:rPr>
          <w:rStyle w:val="AnnexMainHeadingChar"/>
          <w:rFonts w:ascii="Arial" w:hAnsi="Arial" w:cs="Arial"/>
        </w:rPr>
      </w:pPr>
      <w:bookmarkStart w:id="126" w:name="_Toc525353305"/>
      <w:r>
        <w:rPr>
          <w:rStyle w:val="AnnexMainHeadingChar"/>
          <w:rFonts w:ascii="Arial" w:hAnsi="Arial" w:cs="Arial"/>
        </w:rPr>
        <w:t>ANNEX J</w:t>
      </w:r>
      <w:r>
        <w:rPr>
          <w:rStyle w:val="AnnexMainHeadingChar"/>
          <w:rFonts w:ascii="Arial" w:hAnsi="Arial" w:cs="Arial"/>
        </w:rPr>
        <w:tab/>
      </w:r>
      <w:r w:rsidR="007B12EF" w:rsidRPr="00E1598A">
        <w:rPr>
          <w:rStyle w:val="AnnexMainHeadingChar"/>
          <w:rFonts w:ascii="Arial" w:hAnsi="Arial" w:cs="Arial"/>
        </w:rPr>
        <w:t>TICKET ON DEPARTURE (“ToD”)</w:t>
      </w:r>
      <w:bookmarkEnd w:id="122"/>
      <w:bookmarkEnd w:id="126"/>
    </w:p>
    <w:p w14:paraId="0A841323" w14:textId="77777777" w:rsidR="00021AEB" w:rsidRPr="00E1598A" w:rsidRDefault="00021AEB" w:rsidP="00BE7989">
      <w:pPr>
        <w:rPr>
          <w:rFonts w:ascii="Arial" w:hAnsi="Arial" w:cs="Arial"/>
          <w:b/>
          <w:sz w:val="22"/>
          <w:szCs w:val="22"/>
        </w:rPr>
      </w:pPr>
    </w:p>
    <w:p w14:paraId="0A841324" w14:textId="77777777" w:rsidR="00D04E0E" w:rsidRPr="00E1598A" w:rsidRDefault="00D04E0E" w:rsidP="00BE7989">
      <w:pPr>
        <w:rPr>
          <w:rFonts w:ascii="Arial" w:hAnsi="Arial" w:cs="Arial"/>
          <w:b/>
          <w:sz w:val="22"/>
          <w:szCs w:val="22"/>
        </w:rPr>
      </w:pPr>
    </w:p>
    <w:p w14:paraId="0A841325" w14:textId="77777777" w:rsidR="008A602D" w:rsidRPr="00E1598A" w:rsidRDefault="002621F8" w:rsidP="0026574F">
      <w:pPr>
        <w:pStyle w:val="Heading2"/>
        <w:keepNext/>
        <w:tabs>
          <w:tab w:val="clear" w:pos="1440"/>
          <w:tab w:val="clear" w:pos="2160"/>
        </w:tabs>
        <w:spacing w:line="300" w:lineRule="atLeast"/>
        <w:ind w:left="709" w:hanging="709"/>
        <w:rPr>
          <w:rFonts w:ascii="Arial" w:hAnsi="Arial" w:cs="Arial"/>
          <w:b/>
          <w:bCs/>
          <w:snapToGrid w:val="0"/>
          <w:szCs w:val="22"/>
        </w:rPr>
      </w:pPr>
      <w:r w:rsidRPr="00E1598A">
        <w:rPr>
          <w:rFonts w:ascii="Arial" w:hAnsi="Arial" w:cs="Arial"/>
          <w:b/>
          <w:bCs/>
          <w:snapToGrid w:val="0"/>
          <w:szCs w:val="22"/>
        </w:rPr>
        <w:t>J</w:t>
      </w:r>
      <w:r w:rsidR="00696427" w:rsidRPr="00E1598A">
        <w:rPr>
          <w:rFonts w:ascii="Arial" w:hAnsi="Arial" w:cs="Arial"/>
          <w:b/>
          <w:bCs/>
          <w:snapToGrid w:val="0"/>
          <w:szCs w:val="22"/>
        </w:rPr>
        <w:t>1</w:t>
      </w:r>
      <w:r w:rsidR="00696427" w:rsidRPr="00E1598A">
        <w:rPr>
          <w:rFonts w:ascii="Arial" w:hAnsi="Arial" w:cs="Arial"/>
          <w:b/>
          <w:bCs/>
          <w:snapToGrid w:val="0"/>
          <w:szCs w:val="22"/>
        </w:rPr>
        <w:tab/>
      </w:r>
      <w:r w:rsidR="008A602D" w:rsidRPr="00E1598A">
        <w:rPr>
          <w:rFonts w:ascii="Arial" w:hAnsi="Arial" w:cs="Arial"/>
          <w:b/>
          <w:bCs/>
          <w:snapToGrid w:val="0"/>
          <w:szCs w:val="22"/>
        </w:rPr>
        <w:t>ToD Selling Obligations</w:t>
      </w:r>
    </w:p>
    <w:p w14:paraId="0A841326" w14:textId="77777777" w:rsidR="00BE7989" w:rsidRPr="00E1598A" w:rsidRDefault="00BE7989" w:rsidP="00BE7989">
      <w:pPr>
        <w:rPr>
          <w:rFonts w:ascii="Arial" w:hAnsi="Arial" w:cs="Arial"/>
          <w:sz w:val="22"/>
          <w:szCs w:val="22"/>
        </w:rPr>
      </w:pPr>
    </w:p>
    <w:p w14:paraId="0A841327" w14:textId="77777777" w:rsidR="008A602D" w:rsidRPr="00E1598A" w:rsidRDefault="002621F8" w:rsidP="003F2825">
      <w:pPr>
        <w:numPr>
          <w:ilvl w:val="6"/>
          <w:numId w:val="0"/>
        </w:numPr>
        <w:tabs>
          <w:tab w:val="num" w:pos="709"/>
        </w:tabs>
        <w:spacing w:line="300" w:lineRule="atLeast"/>
        <w:ind w:left="709" w:hanging="709"/>
        <w:jc w:val="both"/>
        <w:rPr>
          <w:rFonts w:ascii="Arial" w:hAnsi="Arial" w:cs="Arial"/>
          <w:sz w:val="22"/>
          <w:szCs w:val="22"/>
        </w:rPr>
      </w:pPr>
      <w:r w:rsidRPr="00E1598A">
        <w:rPr>
          <w:rFonts w:ascii="Arial" w:hAnsi="Arial" w:cs="Arial"/>
          <w:sz w:val="22"/>
          <w:szCs w:val="22"/>
        </w:rPr>
        <w:t>J</w:t>
      </w:r>
      <w:r w:rsidR="00696427" w:rsidRPr="00E1598A">
        <w:rPr>
          <w:rFonts w:ascii="Arial" w:hAnsi="Arial" w:cs="Arial"/>
          <w:sz w:val="22"/>
          <w:szCs w:val="22"/>
        </w:rPr>
        <w:t>1.1</w:t>
      </w:r>
      <w:r w:rsidR="008A602D" w:rsidRPr="00E1598A">
        <w:rPr>
          <w:rFonts w:ascii="Arial" w:hAnsi="Arial" w:cs="Arial"/>
          <w:sz w:val="22"/>
          <w:szCs w:val="22"/>
        </w:rPr>
        <w:tab/>
        <w:t>When Rail Products are sold using ToD via a web based transaction by</w:t>
      </w:r>
      <w:r w:rsidR="002C216A" w:rsidRPr="00E1598A">
        <w:rPr>
          <w:rFonts w:ascii="Arial" w:hAnsi="Arial" w:cs="Arial"/>
          <w:sz w:val="22"/>
          <w:szCs w:val="22"/>
        </w:rPr>
        <w:t xml:space="preserve"> the Agent</w:t>
      </w:r>
      <w:r w:rsidR="008A602D" w:rsidRPr="00E1598A">
        <w:rPr>
          <w:rFonts w:ascii="Arial" w:hAnsi="Arial" w:cs="Arial"/>
          <w:sz w:val="22"/>
          <w:szCs w:val="22"/>
        </w:rPr>
        <w:t xml:space="preserve">, they shall provide the </w:t>
      </w:r>
      <w:r w:rsidR="00D6031E" w:rsidRPr="00E1598A">
        <w:rPr>
          <w:rStyle w:val="DeltaViewInsertion"/>
          <w:rFonts w:ascii="Arial" w:hAnsi="Arial" w:cs="Arial"/>
          <w:w w:val="0"/>
          <w:sz w:val="22"/>
          <w:szCs w:val="22"/>
        </w:rPr>
        <w:t>customer</w:t>
      </w:r>
      <w:r w:rsidR="00D6031E" w:rsidRPr="00E1598A">
        <w:rPr>
          <w:rFonts w:ascii="Arial" w:hAnsi="Arial" w:cs="Arial"/>
          <w:sz w:val="22"/>
          <w:szCs w:val="22"/>
        </w:rPr>
        <w:t xml:space="preserve"> </w:t>
      </w:r>
      <w:r w:rsidR="008A602D" w:rsidRPr="00E1598A">
        <w:rPr>
          <w:rFonts w:ascii="Arial" w:hAnsi="Arial" w:cs="Arial"/>
          <w:sz w:val="22"/>
          <w:szCs w:val="22"/>
        </w:rPr>
        <w:t xml:space="preserve">with e-mail confirmation of the sale, and such confirmation shall comply with the requirements set out in </w:t>
      </w:r>
      <w:r w:rsidR="00FC7E18" w:rsidRPr="00E1598A">
        <w:rPr>
          <w:rFonts w:ascii="Arial" w:hAnsi="Arial" w:cs="Arial"/>
          <w:sz w:val="22"/>
          <w:szCs w:val="22"/>
        </w:rPr>
        <w:t>Annex</w:t>
      </w:r>
      <w:r w:rsidR="008A602D" w:rsidRPr="00E1598A">
        <w:rPr>
          <w:rFonts w:ascii="Arial" w:hAnsi="Arial" w:cs="Arial"/>
          <w:sz w:val="22"/>
          <w:szCs w:val="22"/>
        </w:rPr>
        <w:t xml:space="preserve"> </w:t>
      </w:r>
      <w:r w:rsidR="00787754" w:rsidRPr="00E1598A">
        <w:rPr>
          <w:rFonts w:ascii="Arial" w:hAnsi="Arial" w:cs="Arial"/>
          <w:sz w:val="22"/>
          <w:szCs w:val="22"/>
        </w:rPr>
        <w:t>K of this Agreement</w:t>
      </w:r>
      <w:r w:rsidR="00093E7A" w:rsidRPr="00E1598A">
        <w:rPr>
          <w:rFonts w:ascii="Arial" w:hAnsi="Arial" w:cs="Arial"/>
          <w:sz w:val="22"/>
          <w:szCs w:val="22"/>
        </w:rPr>
        <w:t xml:space="preserve"> (“ToD Email Confirmation”)</w:t>
      </w:r>
      <w:r w:rsidR="008A602D" w:rsidRPr="00E1598A">
        <w:rPr>
          <w:rFonts w:ascii="Arial" w:hAnsi="Arial" w:cs="Arial"/>
          <w:sz w:val="22"/>
          <w:szCs w:val="22"/>
        </w:rPr>
        <w:t>, subject to amendment by ATOC from time to time.</w:t>
      </w:r>
    </w:p>
    <w:p w14:paraId="0A841328" w14:textId="77777777" w:rsidR="006B444F" w:rsidRDefault="006B444F" w:rsidP="000D5888">
      <w:pPr>
        <w:numPr>
          <w:ilvl w:val="6"/>
          <w:numId w:val="0"/>
        </w:numPr>
        <w:spacing w:line="300" w:lineRule="atLeast"/>
        <w:ind w:left="851" w:hanging="851"/>
        <w:jc w:val="both"/>
        <w:rPr>
          <w:rFonts w:ascii="Arial" w:hAnsi="Arial" w:cs="Arial"/>
          <w:sz w:val="22"/>
          <w:szCs w:val="22"/>
        </w:rPr>
      </w:pPr>
    </w:p>
    <w:p w14:paraId="0A841329" w14:textId="77777777" w:rsidR="006B444F" w:rsidRPr="00E1598A" w:rsidRDefault="006B444F" w:rsidP="006B444F">
      <w:pPr>
        <w:keepNext/>
        <w:tabs>
          <w:tab w:val="num" w:pos="709"/>
        </w:tabs>
        <w:spacing w:line="300" w:lineRule="atLeast"/>
        <w:jc w:val="both"/>
        <w:outlineLvl w:val="1"/>
        <w:rPr>
          <w:rFonts w:ascii="Arial" w:hAnsi="Arial" w:cs="Arial"/>
          <w:b/>
          <w:bCs/>
          <w:snapToGrid w:val="0"/>
          <w:sz w:val="22"/>
          <w:szCs w:val="22"/>
          <w:lang w:val="en-US"/>
        </w:rPr>
      </w:pPr>
      <w:r w:rsidRPr="00E1598A">
        <w:rPr>
          <w:rFonts w:ascii="Arial" w:hAnsi="Arial" w:cs="Arial"/>
          <w:b/>
          <w:bCs/>
          <w:snapToGrid w:val="0"/>
          <w:sz w:val="22"/>
          <w:szCs w:val="22"/>
          <w:lang w:val="en-US"/>
        </w:rPr>
        <w:t>J</w:t>
      </w:r>
      <w:r>
        <w:rPr>
          <w:rFonts w:ascii="Arial" w:hAnsi="Arial" w:cs="Arial"/>
          <w:b/>
          <w:bCs/>
          <w:snapToGrid w:val="0"/>
          <w:sz w:val="22"/>
          <w:szCs w:val="22"/>
          <w:lang w:val="en-US"/>
        </w:rPr>
        <w:t>2</w:t>
      </w:r>
      <w:r w:rsidRPr="00E1598A">
        <w:rPr>
          <w:rFonts w:ascii="Arial" w:hAnsi="Arial" w:cs="Arial"/>
          <w:b/>
          <w:bCs/>
          <w:snapToGrid w:val="0"/>
          <w:sz w:val="22"/>
          <w:szCs w:val="22"/>
          <w:lang w:val="en-US"/>
        </w:rPr>
        <w:tab/>
        <w:t>ToD Fulfilment Charge</w:t>
      </w:r>
    </w:p>
    <w:p w14:paraId="0A84132A" w14:textId="77777777" w:rsidR="006B444F" w:rsidRPr="00E1598A" w:rsidRDefault="006B444F" w:rsidP="000D5888">
      <w:pPr>
        <w:numPr>
          <w:ilvl w:val="6"/>
          <w:numId w:val="0"/>
        </w:numPr>
        <w:spacing w:line="300" w:lineRule="atLeast"/>
        <w:ind w:left="851" w:hanging="851"/>
        <w:jc w:val="both"/>
        <w:rPr>
          <w:rFonts w:ascii="Arial" w:hAnsi="Arial" w:cs="Arial"/>
          <w:bCs/>
          <w:i/>
          <w:snapToGrid w:val="0"/>
          <w:sz w:val="22"/>
          <w:szCs w:val="22"/>
          <w:lang w:val="en-US"/>
        </w:rPr>
      </w:pPr>
    </w:p>
    <w:p w14:paraId="62F4B765" w14:textId="08005467" w:rsidR="002348FE" w:rsidRPr="002348FE" w:rsidRDefault="006B444F" w:rsidP="002348FE">
      <w:pPr>
        <w:numPr>
          <w:ilvl w:val="6"/>
          <w:numId w:val="0"/>
        </w:numPr>
        <w:tabs>
          <w:tab w:val="num" w:pos="709"/>
        </w:tabs>
        <w:spacing w:line="300" w:lineRule="atLeast"/>
        <w:ind w:left="709" w:hanging="709"/>
        <w:jc w:val="both"/>
        <w:rPr>
          <w:rFonts w:ascii="Arial" w:hAnsi="Arial" w:cs="Arial"/>
          <w:sz w:val="22"/>
          <w:szCs w:val="22"/>
        </w:rPr>
      </w:pPr>
      <w:r w:rsidRPr="00E1598A">
        <w:rPr>
          <w:rFonts w:ascii="Arial" w:hAnsi="Arial" w:cs="Arial"/>
          <w:sz w:val="22"/>
          <w:szCs w:val="22"/>
        </w:rPr>
        <w:t>J</w:t>
      </w:r>
      <w:r>
        <w:rPr>
          <w:rFonts w:ascii="Arial" w:hAnsi="Arial" w:cs="Arial"/>
          <w:sz w:val="22"/>
          <w:szCs w:val="22"/>
        </w:rPr>
        <w:t>2</w:t>
      </w:r>
      <w:r w:rsidRPr="00E1598A">
        <w:rPr>
          <w:rFonts w:ascii="Arial" w:hAnsi="Arial" w:cs="Arial"/>
          <w:sz w:val="22"/>
          <w:szCs w:val="22"/>
        </w:rPr>
        <w:t>.1</w:t>
      </w:r>
      <w:r w:rsidRPr="00E1598A">
        <w:rPr>
          <w:rFonts w:ascii="Arial" w:hAnsi="Arial" w:cs="Arial"/>
          <w:sz w:val="22"/>
          <w:szCs w:val="22"/>
        </w:rPr>
        <w:tab/>
      </w:r>
      <w:r w:rsidR="002348FE" w:rsidRPr="002348FE">
        <w:rPr>
          <w:rFonts w:ascii="Arial" w:hAnsi="Arial" w:cs="Arial"/>
          <w:sz w:val="22"/>
          <w:szCs w:val="22"/>
        </w:rPr>
        <w:t>For each unique CTR placed by the Agent, a ToD Fulfilment Charge will be due from the Agent to RSP, to be passed by RSP to the Operator which owns the TIS used by the customer to issue the Ticket(s) sold by the Agent.</w:t>
      </w:r>
    </w:p>
    <w:p w14:paraId="612C77D4" w14:textId="77777777" w:rsidR="002348FE" w:rsidRPr="002348FE" w:rsidRDefault="002348FE" w:rsidP="002348FE">
      <w:pPr>
        <w:numPr>
          <w:ilvl w:val="6"/>
          <w:numId w:val="0"/>
        </w:numPr>
        <w:tabs>
          <w:tab w:val="num" w:pos="709"/>
        </w:tabs>
        <w:spacing w:line="300" w:lineRule="atLeast"/>
        <w:ind w:left="709" w:hanging="709"/>
        <w:jc w:val="both"/>
        <w:rPr>
          <w:rFonts w:ascii="Arial" w:hAnsi="Arial" w:cs="Arial"/>
          <w:sz w:val="22"/>
          <w:szCs w:val="22"/>
        </w:rPr>
      </w:pPr>
    </w:p>
    <w:p w14:paraId="01FDED91" w14:textId="07952001" w:rsidR="002348FE" w:rsidRPr="002348FE" w:rsidRDefault="00A83E84" w:rsidP="002348FE">
      <w:pPr>
        <w:numPr>
          <w:ilvl w:val="6"/>
          <w:numId w:val="0"/>
        </w:numPr>
        <w:tabs>
          <w:tab w:val="num" w:pos="709"/>
        </w:tabs>
        <w:spacing w:line="300" w:lineRule="atLeast"/>
        <w:ind w:left="709" w:hanging="709"/>
        <w:jc w:val="both"/>
        <w:rPr>
          <w:rFonts w:ascii="Arial" w:hAnsi="Arial" w:cs="Arial"/>
          <w:sz w:val="22"/>
          <w:szCs w:val="22"/>
        </w:rPr>
      </w:pPr>
      <w:r>
        <w:rPr>
          <w:rFonts w:ascii="Arial" w:hAnsi="Arial" w:cs="Arial"/>
          <w:sz w:val="22"/>
          <w:szCs w:val="22"/>
        </w:rPr>
        <w:t>J2.1</w:t>
      </w:r>
      <w:r w:rsidR="002348FE" w:rsidRPr="002348FE">
        <w:rPr>
          <w:rFonts w:ascii="Arial" w:hAnsi="Arial" w:cs="Arial"/>
          <w:sz w:val="22"/>
          <w:szCs w:val="22"/>
        </w:rPr>
        <w:t>A</w:t>
      </w:r>
      <w:r w:rsidR="002348FE" w:rsidRPr="002348FE">
        <w:rPr>
          <w:rFonts w:ascii="Arial" w:hAnsi="Arial" w:cs="Arial"/>
          <w:sz w:val="22"/>
          <w:szCs w:val="22"/>
        </w:rPr>
        <w:tab/>
        <w:t>The ToD Fulfilment Charges for fulfilment at a self-service TIS and a ticket office TIS respectively shall be calculated on a variable basis as a percentage of the value of each separate</w:t>
      </w:r>
      <w:r>
        <w:rPr>
          <w:rFonts w:ascii="Arial" w:hAnsi="Arial" w:cs="Arial"/>
          <w:sz w:val="22"/>
          <w:szCs w:val="22"/>
        </w:rPr>
        <w:t xml:space="preserve"> CTR </w:t>
      </w:r>
      <w:r w:rsidR="002348FE" w:rsidRPr="002348FE">
        <w:rPr>
          <w:rFonts w:ascii="Arial" w:hAnsi="Arial" w:cs="Arial"/>
          <w:sz w:val="22"/>
          <w:szCs w:val="22"/>
        </w:rPr>
        <w:t xml:space="preserve">on RDG’s Live Sales Management database, subject to minimum and maximum fees where stated below.  </w:t>
      </w:r>
    </w:p>
    <w:p w14:paraId="058F7639" w14:textId="77777777" w:rsidR="002348FE" w:rsidRPr="002348FE" w:rsidRDefault="002348FE" w:rsidP="002348FE">
      <w:pPr>
        <w:numPr>
          <w:ilvl w:val="6"/>
          <w:numId w:val="0"/>
        </w:numPr>
        <w:tabs>
          <w:tab w:val="num" w:pos="709"/>
        </w:tabs>
        <w:spacing w:line="300" w:lineRule="atLeast"/>
        <w:ind w:left="709" w:hanging="709"/>
        <w:jc w:val="both"/>
        <w:rPr>
          <w:rFonts w:ascii="Arial" w:hAnsi="Arial" w:cs="Arial"/>
          <w:sz w:val="22"/>
          <w:szCs w:val="22"/>
        </w:rPr>
      </w:pPr>
    </w:p>
    <w:p w14:paraId="6BB71211" w14:textId="5EE5DB87" w:rsidR="002348FE" w:rsidRPr="002348FE" w:rsidRDefault="00A83E84" w:rsidP="002348FE">
      <w:pPr>
        <w:numPr>
          <w:ilvl w:val="6"/>
          <w:numId w:val="0"/>
        </w:numPr>
        <w:tabs>
          <w:tab w:val="num" w:pos="709"/>
        </w:tabs>
        <w:spacing w:line="300" w:lineRule="atLeast"/>
        <w:ind w:left="709" w:hanging="709"/>
        <w:jc w:val="both"/>
        <w:rPr>
          <w:rFonts w:ascii="Arial" w:hAnsi="Arial" w:cs="Arial"/>
          <w:sz w:val="22"/>
          <w:szCs w:val="22"/>
        </w:rPr>
      </w:pPr>
      <w:r>
        <w:rPr>
          <w:rFonts w:ascii="Arial" w:hAnsi="Arial" w:cs="Arial"/>
          <w:sz w:val="22"/>
          <w:szCs w:val="22"/>
        </w:rPr>
        <w:t>J2.1</w:t>
      </w:r>
      <w:r w:rsidR="002348FE" w:rsidRPr="002348FE">
        <w:rPr>
          <w:rFonts w:ascii="Arial" w:hAnsi="Arial" w:cs="Arial"/>
          <w:sz w:val="22"/>
          <w:szCs w:val="22"/>
        </w:rPr>
        <w:t>B</w:t>
      </w:r>
      <w:r w:rsidR="002348FE" w:rsidRPr="002348FE">
        <w:rPr>
          <w:rFonts w:ascii="Arial" w:hAnsi="Arial" w:cs="Arial"/>
          <w:sz w:val="22"/>
          <w:szCs w:val="22"/>
        </w:rPr>
        <w:tab/>
        <w:t>For ToD fulfilment at a self-service TIS, the following fee structure shall apply:</w:t>
      </w:r>
    </w:p>
    <w:p w14:paraId="693D1132" w14:textId="77777777" w:rsidR="002348FE" w:rsidRPr="002348FE" w:rsidRDefault="002348FE" w:rsidP="002348FE">
      <w:pPr>
        <w:numPr>
          <w:ilvl w:val="6"/>
          <w:numId w:val="0"/>
        </w:numPr>
        <w:tabs>
          <w:tab w:val="num" w:pos="709"/>
        </w:tabs>
        <w:spacing w:line="300" w:lineRule="atLeast"/>
        <w:ind w:left="709" w:hanging="709"/>
        <w:jc w:val="both"/>
        <w:rPr>
          <w:rFonts w:ascii="Arial" w:hAnsi="Arial" w:cs="Arial"/>
          <w:sz w:val="22"/>
          <w:szCs w:val="22"/>
        </w:rPr>
      </w:pPr>
    </w:p>
    <w:p w14:paraId="66C9A5F8" w14:textId="7408A978" w:rsidR="002348FE" w:rsidRPr="002348FE" w:rsidRDefault="00A83E84" w:rsidP="00A83E84">
      <w:pPr>
        <w:numPr>
          <w:ilvl w:val="6"/>
          <w:numId w:val="0"/>
        </w:numPr>
        <w:spacing w:line="300" w:lineRule="atLeast"/>
        <w:ind w:left="1418" w:hanging="709"/>
        <w:jc w:val="both"/>
        <w:rPr>
          <w:rFonts w:ascii="Arial" w:hAnsi="Arial" w:cs="Arial"/>
          <w:sz w:val="22"/>
          <w:szCs w:val="22"/>
        </w:rPr>
      </w:pPr>
      <w:r>
        <w:rPr>
          <w:rFonts w:ascii="Arial" w:hAnsi="Arial" w:cs="Arial"/>
          <w:sz w:val="22"/>
          <w:szCs w:val="22"/>
        </w:rPr>
        <w:t xml:space="preserve">J2.1B.1 </w:t>
      </w:r>
      <w:r w:rsidR="002348FE" w:rsidRPr="002348FE">
        <w:rPr>
          <w:rFonts w:ascii="Arial" w:hAnsi="Arial" w:cs="Arial"/>
          <w:sz w:val="22"/>
          <w:szCs w:val="22"/>
        </w:rPr>
        <w:t xml:space="preserve">Subject to sub-paragraph </w:t>
      </w:r>
      <w:r>
        <w:rPr>
          <w:rFonts w:ascii="Arial" w:hAnsi="Arial" w:cs="Arial"/>
          <w:sz w:val="22"/>
          <w:szCs w:val="22"/>
        </w:rPr>
        <w:t>J2.1</w:t>
      </w:r>
      <w:r w:rsidR="002348FE" w:rsidRPr="002348FE">
        <w:rPr>
          <w:rFonts w:ascii="Arial" w:hAnsi="Arial" w:cs="Arial"/>
          <w:sz w:val="22"/>
          <w:szCs w:val="22"/>
        </w:rPr>
        <w:t>B.3 below, a variable fee rate of 0.50% shall be due on all ToD fulfilment CTRs at a self-service TIS with a value at or above £15 per CTR.</w:t>
      </w:r>
    </w:p>
    <w:p w14:paraId="60F11021" w14:textId="77777777" w:rsidR="002348FE" w:rsidRPr="002348FE" w:rsidRDefault="002348FE" w:rsidP="00A83E84">
      <w:pPr>
        <w:numPr>
          <w:ilvl w:val="6"/>
          <w:numId w:val="0"/>
        </w:numPr>
        <w:spacing w:line="300" w:lineRule="atLeast"/>
        <w:ind w:left="1418" w:hanging="709"/>
        <w:jc w:val="both"/>
        <w:rPr>
          <w:rFonts w:ascii="Arial" w:hAnsi="Arial" w:cs="Arial"/>
          <w:sz w:val="22"/>
          <w:szCs w:val="22"/>
        </w:rPr>
      </w:pPr>
    </w:p>
    <w:p w14:paraId="1B04B78E" w14:textId="7E02D2A6" w:rsidR="002348FE" w:rsidRPr="002348FE" w:rsidRDefault="00A83E84" w:rsidP="00A83E84">
      <w:pPr>
        <w:numPr>
          <w:ilvl w:val="6"/>
          <w:numId w:val="0"/>
        </w:numPr>
        <w:spacing w:line="300" w:lineRule="atLeast"/>
        <w:ind w:left="1418" w:hanging="709"/>
        <w:jc w:val="both"/>
        <w:rPr>
          <w:rFonts w:ascii="Arial" w:hAnsi="Arial" w:cs="Arial"/>
          <w:sz w:val="22"/>
          <w:szCs w:val="22"/>
        </w:rPr>
      </w:pPr>
      <w:r>
        <w:rPr>
          <w:rFonts w:ascii="Arial" w:hAnsi="Arial" w:cs="Arial"/>
          <w:sz w:val="22"/>
          <w:szCs w:val="22"/>
        </w:rPr>
        <w:t xml:space="preserve">J2.1B.2 </w:t>
      </w:r>
      <w:r w:rsidR="002348FE" w:rsidRPr="002348FE">
        <w:rPr>
          <w:rFonts w:ascii="Arial" w:hAnsi="Arial" w:cs="Arial"/>
          <w:sz w:val="22"/>
          <w:szCs w:val="22"/>
        </w:rPr>
        <w:t>For CTR values of less than £15, a fixed minimum fee of 7.5p per CTR shall be due.</w:t>
      </w:r>
    </w:p>
    <w:p w14:paraId="1F0275D7" w14:textId="77777777" w:rsidR="002348FE" w:rsidRPr="002348FE" w:rsidRDefault="002348FE" w:rsidP="00A83E84">
      <w:pPr>
        <w:numPr>
          <w:ilvl w:val="6"/>
          <w:numId w:val="0"/>
        </w:numPr>
        <w:spacing w:line="300" w:lineRule="atLeast"/>
        <w:ind w:left="1418" w:hanging="709"/>
        <w:jc w:val="both"/>
        <w:rPr>
          <w:rFonts w:ascii="Arial" w:hAnsi="Arial" w:cs="Arial"/>
          <w:sz w:val="22"/>
          <w:szCs w:val="22"/>
        </w:rPr>
      </w:pPr>
    </w:p>
    <w:p w14:paraId="3C6F75DF" w14:textId="4760F316" w:rsidR="002348FE" w:rsidRPr="002348FE" w:rsidRDefault="00A83E84" w:rsidP="00A83E84">
      <w:pPr>
        <w:numPr>
          <w:ilvl w:val="6"/>
          <w:numId w:val="0"/>
        </w:numPr>
        <w:spacing w:line="300" w:lineRule="atLeast"/>
        <w:ind w:left="1418" w:hanging="709"/>
        <w:jc w:val="both"/>
        <w:rPr>
          <w:rFonts w:ascii="Arial" w:hAnsi="Arial" w:cs="Arial"/>
          <w:sz w:val="22"/>
          <w:szCs w:val="22"/>
        </w:rPr>
      </w:pPr>
      <w:r>
        <w:rPr>
          <w:rFonts w:ascii="Arial" w:hAnsi="Arial" w:cs="Arial"/>
          <w:sz w:val="22"/>
          <w:szCs w:val="22"/>
        </w:rPr>
        <w:t xml:space="preserve">J2.1B.3 </w:t>
      </w:r>
      <w:r w:rsidR="002348FE" w:rsidRPr="002348FE">
        <w:rPr>
          <w:rFonts w:ascii="Arial" w:hAnsi="Arial" w:cs="Arial"/>
          <w:sz w:val="22"/>
          <w:szCs w:val="22"/>
        </w:rPr>
        <w:t>For CTR values at or above £100, a fixed maximum fee of 50p per CTR shall be due.</w:t>
      </w:r>
    </w:p>
    <w:p w14:paraId="1B09D1C4" w14:textId="77777777" w:rsidR="002348FE" w:rsidRPr="002348FE" w:rsidRDefault="002348FE" w:rsidP="002348FE">
      <w:pPr>
        <w:numPr>
          <w:ilvl w:val="6"/>
          <w:numId w:val="0"/>
        </w:numPr>
        <w:tabs>
          <w:tab w:val="num" w:pos="709"/>
        </w:tabs>
        <w:spacing w:line="300" w:lineRule="atLeast"/>
        <w:ind w:left="709" w:hanging="709"/>
        <w:jc w:val="both"/>
        <w:rPr>
          <w:rFonts w:ascii="Arial" w:hAnsi="Arial" w:cs="Arial"/>
          <w:sz w:val="22"/>
          <w:szCs w:val="22"/>
        </w:rPr>
      </w:pPr>
    </w:p>
    <w:p w14:paraId="62C1194D" w14:textId="6D588903" w:rsidR="002348FE" w:rsidRPr="002348FE" w:rsidRDefault="00A83E84" w:rsidP="002348FE">
      <w:pPr>
        <w:numPr>
          <w:ilvl w:val="6"/>
          <w:numId w:val="0"/>
        </w:numPr>
        <w:tabs>
          <w:tab w:val="num" w:pos="709"/>
        </w:tabs>
        <w:spacing w:line="300" w:lineRule="atLeast"/>
        <w:ind w:left="709" w:hanging="709"/>
        <w:jc w:val="both"/>
        <w:rPr>
          <w:rFonts w:ascii="Arial" w:hAnsi="Arial" w:cs="Arial"/>
          <w:sz w:val="22"/>
          <w:szCs w:val="22"/>
        </w:rPr>
      </w:pPr>
      <w:r>
        <w:rPr>
          <w:rFonts w:ascii="Arial" w:hAnsi="Arial" w:cs="Arial"/>
          <w:sz w:val="22"/>
          <w:szCs w:val="22"/>
        </w:rPr>
        <w:t>J2.1</w:t>
      </w:r>
      <w:r w:rsidR="002348FE" w:rsidRPr="002348FE">
        <w:rPr>
          <w:rFonts w:ascii="Arial" w:hAnsi="Arial" w:cs="Arial"/>
          <w:sz w:val="22"/>
          <w:szCs w:val="22"/>
        </w:rPr>
        <w:t>C</w:t>
      </w:r>
      <w:r w:rsidR="002348FE" w:rsidRPr="002348FE">
        <w:rPr>
          <w:rFonts w:ascii="Arial" w:hAnsi="Arial" w:cs="Arial"/>
          <w:sz w:val="22"/>
          <w:szCs w:val="22"/>
        </w:rPr>
        <w:tab/>
        <w:t>For ToD fulfilment at a ticket office TIS, the following fee structure shall apply:</w:t>
      </w:r>
    </w:p>
    <w:p w14:paraId="24F49BA8" w14:textId="77777777" w:rsidR="002348FE" w:rsidRPr="002348FE" w:rsidRDefault="002348FE" w:rsidP="002348FE">
      <w:pPr>
        <w:numPr>
          <w:ilvl w:val="6"/>
          <w:numId w:val="0"/>
        </w:numPr>
        <w:tabs>
          <w:tab w:val="num" w:pos="709"/>
        </w:tabs>
        <w:spacing w:line="300" w:lineRule="atLeast"/>
        <w:ind w:left="709" w:hanging="709"/>
        <w:jc w:val="both"/>
        <w:rPr>
          <w:rFonts w:ascii="Arial" w:hAnsi="Arial" w:cs="Arial"/>
          <w:sz w:val="22"/>
          <w:szCs w:val="22"/>
        </w:rPr>
      </w:pPr>
    </w:p>
    <w:p w14:paraId="57043919" w14:textId="5B8199A5" w:rsidR="002348FE" w:rsidRPr="002348FE" w:rsidRDefault="00A83E84" w:rsidP="00A83E84">
      <w:pPr>
        <w:numPr>
          <w:ilvl w:val="6"/>
          <w:numId w:val="0"/>
        </w:numPr>
        <w:spacing w:line="300" w:lineRule="atLeast"/>
        <w:ind w:left="1418" w:hanging="709"/>
        <w:jc w:val="both"/>
        <w:rPr>
          <w:rFonts w:ascii="Arial" w:hAnsi="Arial" w:cs="Arial"/>
          <w:sz w:val="22"/>
          <w:szCs w:val="22"/>
        </w:rPr>
      </w:pPr>
      <w:r>
        <w:rPr>
          <w:rFonts w:ascii="Arial" w:hAnsi="Arial" w:cs="Arial"/>
          <w:sz w:val="22"/>
          <w:szCs w:val="22"/>
        </w:rPr>
        <w:t xml:space="preserve">J2.1C.1 </w:t>
      </w:r>
      <w:r w:rsidR="002348FE" w:rsidRPr="002348FE">
        <w:rPr>
          <w:rFonts w:ascii="Arial" w:hAnsi="Arial" w:cs="Arial"/>
          <w:sz w:val="22"/>
          <w:szCs w:val="22"/>
        </w:rPr>
        <w:t xml:space="preserve">Subject to sub-paragraph </w:t>
      </w:r>
      <w:r>
        <w:rPr>
          <w:rFonts w:ascii="Arial" w:hAnsi="Arial" w:cs="Arial"/>
          <w:sz w:val="22"/>
          <w:szCs w:val="22"/>
        </w:rPr>
        <w:t>J2.1</w:t>
      </w:r>
      <w:r w:rsidR="002348FE" w:rsidRPr="002348FE">
        <w:rPr>
          <w:rFonts w:ascii="Arial" w:hAnsi="Arial" w:cs="Arial"/>
          <w:sz w:val="22"/>
          <w:szCs w:val="22"/>
        </w:rPr>
        <w:t>C.2 below, a variable fee rate of 3.66% of the CTR value shall be due on all ToD fulfilment CTRs at a ticket office TIS.</w:t>
      </w:r>
    </w:p>
    <w:p w14:paraId="580F4F58" w14:textId="77777777" w:rsidR="002348FE" w:rsidRPr="002348FE" w:rsidRDefault="002348FE" w:rsidP="00A83E84">
      <w:pPr>
        <w:numPr>
          <w:ilvl w:val="6"/>
          <w:numId w:val="0"/>
        </w:numPr>
        <w:spacing w:line="300" w:lineRule="atLeast"/>
        <w:ind w:left="1418" w:hanging="709"/>
        <w:jc w:val="both"/>
        <w:rPr>
          <w:rFonts w:ascii="Arial" w:hAnsi="Arial" w:cs="Arial"/>
          <w:sz w:val="22"/>
          <w:szCs w:val="22"/>
        </w:rPr>
      </w:pPr>
    </w:p>
    <w:p w14:paraId="00953493" w14:textId="69CF3A64" w:rsidR="00D710E5" w:rsidRDefault="00A83E84" w:rsidP="00B521F7">
      <w:pPr>
        <w:numPr>
          <w:ilvl w:val="6"/>
          <w:numId w:val="0"/>
        </w:numPr>
        <w:spacing w:line="300" w:lineRule="atLeast"/>
        <w:ind w:left="1418" w:hanging="709"/>
        <w:jc w:val="both"/>
        <w:rPr>
          <w:rFonts w:ascii="Arial" w:hAnsi="Arial" w:cs="Arial"/>
          <w:sz w:val="22"/>
          <w:szCs w:val="22"/>
        </w:rPr>
      </w:pPr>
      <w:r>
        <w:rPr>
          <w:rFonts w:ascii="Arial" w:hAnsi="Arial" w:cs="Arial"/>
          <w:sz w:val="22"/>
          <w:szCs w:val="22"/>
        </w:rPr>
        <w:t xml:space="preserve">J2.1C.2 </w:t>
      </w:r>
      <w:r w:rsidR="00B521F7" w:rsidRPr="00B521F7">
        <w:rPr>
          <w:rFonts w:ascii="Arial" w:hAnsi="Arial" w:cs="Arial"/>
          <w:sz w:val="22"/>
          <w:szCs w:val="22"/>
        </w:rPr>
        <w:t xml:space="preserve">Where a customer uses Window (i.e., a ticket office TIS) fulfilment and the CTR value results in a fee that exceeds £1.00 (one pound sterling), the variable fee rate set out at sub-clause </w:t>
      </w:r>
      <w:r w:rsidR="005C71C4">
        <w:rPr>
          <w:rFonts w:ascii="Arial" w:hAnsi="Arial" w:cs="Arial"/>
          <w:sz w:val="22"/>
          <w:szCs w:val="22"/>
        </w:rPr>
        <w:t>J2.1</w:t>
      </w:r>
      <w:r w:rsidR="00B521F7" w:rsidRPr="00B521F7">
        <w:rPr>
          <w:rFonts w:ascii="Arial" w:hAnsi="Arial" w:cs="Arial"/>
          <w:sz w:val="22"/>
          <w:szCs w:val="22"/>
        </w:rPr>
        <w:t>C.1 above shall not apply, and the ToD Fulfilment Charge due shall instead be capped at £1.00 (one pound sterling) (the “Window Fulfilment Fee Cap”).</w:t>
      </w:r>
    </w:p>
    <w:p w14:paraId="34ADD318" w14:textId="77777777" w:rsidR="002348FE" w:rsidRPr="002348FE" w:rsidRDefault="002348FE" w:rsidP="00B521F7">
      <w:pPr>
        <w:numPr>
          <w:ilvl w:val="6"/>
          <w:numId w:val="0"/>
        </w:numPr>
        <w:spacing w:line="300" w:lineRule="atLeast"/>
        <w:ind w:left="1418" w:hanging="709"/>
        <w:jc w:val="both"/>
        <w:rPr>
          <w:rFonts w:ascii="Arial" w:hAnsi="Arial" w:cs="Arial"/>
          <w:sz w:val="22"/>
          <w:szCs w:val="22"/>
        </w:rPr>
      </w:pPr>
    </w:p>
    <w:p w14:paraId="0A84132F" w14:textId="210BEA51" w:rsidR="006B444F" w:rsidRPr="00E1598A" w:rsidRDefault="00A83E84" w:rsidP="00A83E84">
      <w:pPr>
        <w:numPr>
          <w:ilvl w:val="6"/>
          <w:numId w:val="0"/>
        </w:numPr>
        <w:spacing w:line="300" w:lineRule="atLeast"/>
        <w:ind w:left="709" w:hanging="709"/>
        <w:jc w:val="both"/>
        <w:rPr>
          <w:rFonts w:ascii="Arial" w:hAnsi="Arial" w:cs="Arial"/>
          <w:sz w:val="22"/>
          <w:szCs w:val="22"/>
        </w:rPr>
      </w:pPr>
      <w:r>
        <w:rPr>
          <w:rFonts w:ascii="Arial" w:hAnsi="Arial" w:cs="Arial"/>
          <w:sz w:val="22"/>
          <w:szCs w:val="22"/>
        </w:rPr>
        <w:t>J2.1</w:t>
      </w:r>
      <w:r w:rsidR="002348FE" w:rsidRPr="002348FE">
        <w:rPr>
          <w:rFonts w:ascii="Arial" w:hAnsi="Arial" w:cs="Arial"/>
          <w:sz w:val="22"/>
          <w:szCs w:val="22"/>
        </w:rPr>
        <w:t>D</w:t>
      </w:r>
      <w:r w:rsidR="002348FE" w:rsidRPr="002348FE">
        <w:rPr>
          <w:rFonts w:ascii="Arial" w:hAnsi="Arial" w:cs="Arial"/>
          <w:sz w:val="22"/>
          <w:szCs w:val="22"/>
        </w:rPr>
        <w:tab/>
        <w:t xml:space="preserve">These charges are included in Agent Settlement Amount as calculated in </w:t>
      </w:r>
      <w:r w:rsidRPr="00E1598A">
        <w:rPr>
          <w:rFonts w:ascii="Arial" w:hAnsi="Arial" w:cs="Arial"/>
          <w:color w:val="000000"/>
          <w:w w:val="0"/>
          <w:sz w:val="22"/>
          <w:szCs w:val="22"/>
        </w:rPr>
        <w:t xml:space="preserve">Paragraph G16.2 </w:t>
      </w:r>
      <w:r>
        <w:rPr>
          <w:rFonts w:ascii="Arial" w:hAnsi="Arial" w:cs="Arial"/>
          <w:color w:val="000000"/>
          <w:w w:val="0"/>
          <w:sz w:val="22"/>
          <w:szCs w:val="22"/>
        </w:rPr>
        <w:t>above</w:t>
      </w:r>
      <w:r w:rsidR="002348FE" w:rsidRPr="002348FE">
        <w:rPr>
          <w:rFonts w:ascii="Arial" w:hAnsi="Arial" w:cs="Arial"/>
          <w:sz w:val="22"/>
          <w:szCs w:val="22"/>
        </w:rPr>
        <w:t>.</w:t>
      </w:r>
    </w:p>
    <w:p w14:paraId="0A841330" w14:textId="77777777" w:rsidR="006B444F" w:rsidRPr="00E1598A" w:rsidRDefault="006B444F" w:rsidP="000D5888">
      <w:pPr>
        <w:numPr>
          <w:ilvl w:val="6"/>
          <w:numId w:val="0"/>
        </w:numPr>
        <w:spacing w:line="300" w:lineRule="atLeast"/>
        <w:ind w:left="851" w:hanging="851"/>
        <w:jc w:val="both"/>
        <w:rPr>
          <w:rFonts w:ascii="Arial" w:hAnsi="Arial" w:cs="Arial"/>
          <w:sz w:val="22"/>
          <w:szCs w:val="22"/>
        </w:rPr>
      </w:pPr>
    </w:p>
    <w:p w14:paraId="0A841331" w14:textId="77777777" w:rsidR="006B444F" w:rsidRPr="00E1598A" w:rsidRDefault="006B444F" w:rsidP="006B444F">
      <w:pPr>
        <w:numPr>
          <w:ilvl w:val="6"/>
          <w:numId w:val="0"/>
        </w:numPr>
        <w:spacing w:line="300" w:lineRule="atLeast"/>
        <w:ind w:left="709" w:hanging="709"/>
        <w:jc w:val="both"/>
        <w:rPr>
          <w:rFonts w:ascii="Arial" w:hAnsi="Arial" w:cs="Arial"/>
          <w:sz w:val="22"/>
          <w:szCs w:val="22"/>
        </w:rPr>
      </w:pPr>
      <w:r w:rsidRPr="00E1598A">
        <w:rPr>
          <w:rFonts w:ascii="Arial" w:hAnsi="Arial" w:cs="Arial"/>
          <w:sz w:val="22"/>
          <w:szCs w:val="22"/>
        </w:rPr>
        <w:t>J</w:t>
      </w:r>
      <w:r>
        <w:rPr>
          <w:rFonts w:ascii="Arial" w:hAnsi="Arial" w:cs="Arial"/>
          <w:sz w:val="22"/>
          <w:szCs w:val="22"/>
        </w:rPr>
        <w:t>2</w:t>
      </w:r>
      <w:r w:rsidRPr="00E1598A">
        <w:rPr>
          <w:rFonts w:ascii="Arial" w:hAnsi="Arial" w:cs="Arial"/>
          <w:sz w:val="22"/>
          <w:szCs w:val="22"/>
        </w:rPr>
        <w:t>.2</w:t>
      </w:r>
      <w:r w:rsidRPr="00E1598A">
        <w:rPr>
          <w:rFonts w:ascii="Arial" w:hAnsi="Arial" w:cs="Arial"/>
          <w:sz w:val="22"/>
          <w:szCs w:val="22"/>
        </w:rPr>
        <w:tab/>
        <w:t>ToD Fulfilment Charges are only subject to change following formal Department for Transport approval and any change shall be advised to</w:t>
      </w:r>
      <w:r w:rsidRPr="00E1598A">
        <w:rPr>
          <w:rFonts w:ascii="Arial" w:hAnsi="Arial" w:cs="Arial"/>
          <w:sz w:val="22"/>
          <w:szCs w:val="22"/>
          <w:lang w:val="en-US"/>
        </w:rPr>
        <w:t xml:space="preserve"> the Agent</w:t>
      </w:r>
      <w:r w:rsidRPr="00E1598A">
        <w:rPr>
          <w:rFonts w:ascii="Arial" w:hAnsi="Arial" w:cs="Arial"/>
          <w:sz w:val="22"/>
          <w:szCs w:val="22"/>
        </w:rPr>
        <w:t xml:space="preserve"> by the ATOC Representative. </w:t>
      </w:r>
    </w:p>
    <w:p w14:paraId="0A841332" w14:textId="77777777" w:rsidR="006B444F" w:rsidRPr="00E1598A" w:rsidRDefault="006B444F" w:rsidP="006B444F">
      <w:pPr>
        <w:numPr>
          <w:ilvl w:val="6"/>
          <w:numId w:val="0"/>
        </w:numPr>
        <w:spacing w:line="300" w:lineRule="atLeast"/>
        <w:ind w:left="851" w:hanging="851"/>
        <w:jc w:val="both"/>
        <w:rPr>
          <w:rFonts w:ascii="Arial" w:hAnsi="Arial" w:cs="Arial"/>
          <w:sz w:val="22"/>
          <w:szCs w:val="22"/>
        </w:rPr>
      </w:pPr>
    </w:p>
    <w:p w14:paraId="0A841333" w14:textId="7C5A0AEF" w:rsidR="006B444F" w:rsidRDefault="006B444F" w:rsidP="006B444F">
      <w:pPr>
        <w:numPr>
          <w:ilvl w:val="6"/>
          <w:numId w:val="0"/>
        </w:numPr>
        <w:tabs>
          <w:tab w:val="num" w:pos="709"/>
        </w:tabs>
        <w:spacing w:line="300" w:lineRule="atLeast"/>
        <w:ind w:left="709" w:hanging="709"/>
        <w:jc w:val="both"/>
        <w:rPr>
          <w:rFonts w:ascii="Arial" w:hAnsi="Arial" w:cs="Arial"/>
          <w:sz w:val="22"/>
          <w:szCs w:val="22"/>
        </w:rPr>
      </w:pPr>
      <w:r w:rsidRPr="00E1598A">
        <w:rPr>
          <w:rFonts w:ascii="Arial" w:hAnsi="Arial" w:cs="Arial"/>
          <w:sz w:val="22"/>
          <w:szCs w:val="22"/>
        </w:rPr>
        <w:t>J</w:t>
      </w:r>
      <w:r>
        <w:rPr>
          <w:rFonts w:ascii="Arial" w:hAnsi="Arial" w:cs="Arial"/>
          <w:sz w:val="22"/>
          <w:szCs w:val="22"/>
        </w:rPr>
        <w:t>2</w:t>
      </w:r>
      <w:r w:rsidRPr="00E1598A">
        <w:rPr>
          <w:rFonts w:ascii="Arial" w:hAnsi="Arial" w:cs="Arial"/>
          <w:sz w:val="22"/>
          <w:szCs w:val="22"/>
        </w:rPr>
        <w:t>.3</w:t>
      </w:r>
      <w:r w:rsidRPr="00E1598A">
        <w:rPr>
          <w:rFonts w:ascii="Arial" w:hAnsi="Arial" w:cs="Arial"/>
          <w:sz w:val="22"/>
          <w:szCs w:val="22"/>
        </w:rPr>
        <w:tab/>
        <w:t xml:space="preserve">In circumstances where the sales commission associated with an individual Rail Product sold via ToD falls below the value of the ToD </w:t>
      </w:r>
      <w:r w:rsidR="009A40AB">
        <w:rPr>
          <w:rFonts w:ascii="Arial" w:hAnsi="Arial" w:cs="Arial"/>
          <w:sz w:val="22"/>
          <w:szCs w:val="22"/>
        </w:rPr>
        <w:t>F</w:t>
      </w:r>
      <w:r w:rsidRPr="00E1598A">
        <w:rPr>
          <w:rFonts w:ascii="Arial" w:hAnsi="Arial" w:cs="Arial"/>
          <w:sz w:val="22"/>
          <w:szCs w:val="22"/>
        </w:rPr>
        <w:t xml:space="preserve">ulfilment </w:t>
      </w:r>
      <w:r w:rsidR="009A40AB">
        <w:rPr>
          <w:rFonts w:ascii="Arial" w:hAnsi="Arial" w:cs="Arial"/>
          <w:sz w:val="22"/>
          <w:szCs w:val="22"/>
        </w:rPr>
        <w:t>C</w:t>
      </w:r>
      <w:r w:rsidRPr="00E1598A">
        <w:rPr>
          <w:rFonts w:ascii="Arial" w:hAnsi="Arial" w:cs="Arial"/>
          <w:sz w:val="22"/>
          <w:szCs w:val="22"/>
        </w:rPr>
        <w:t>harge due to the Operator whose TIS has been used to fulfil said sale, then the ToD Fulfilment Charge shall be capped at the level of the sales commission due to the Agent.</w:t>
      </w:r>
    </w:p>
    <w:p w14:paraId="0227E464" w14:textId="77777777" w:rsidR="0068288A" w:rsidRDefault="0068288A" w:rsidP="006B444F">
      <w:pPr>
        <w:numPr>
          <w:ilvl w:val="6"/>
          <w:numId w:val="0"/>
        </w:numPr>
        <w:tabs>
          <w:tab w:val="num" w:pos="709"/>
        </w:tabs>
        <w:spacing w:line="300" w:lineRule="atLeast"/>
        <w:ind w:left="709" w:hanging="709"/>
        <w:jc w:val="both"/>
        <w:rPr>
          <w:rFonts w:ascii="Arial" w:hAnsi="Arial" w:cs="Arial"/>
          <w:sz w:val="22"/>
          <w:szCs w:val="22"/>
        </w:rPr>
      </w:pPr>
    </w:p>
    <w:p w14:paraId="0A841335" w14:textId="29D57004" w:rsidR="006B444F" w:rsidRPr="00E1598A" w:rsidRDefault="006B444F" w:rsidP="006B444F">
      <w:pPr>
        <w:keepNext/>
        <w:tabs>
          <w:tab w:val="num" w:pos="709"/>
        </w:tabs>
        <w:spacing w:line="300" w:lineRule="atLeast"/>
        <w:jc w:val="both"/>
        <w:outlineLvl w:val="1"/>
        <w:rPr>
          <w:rFonts w:ascii="Arial" w:hAnsi="Arial" w:cs="Arial"/>
          <w:b/>
          <w:bCs/>
          <w:snapToGrid w:val="0"/>
          <w:sz w:val="22"/>
          <w:szCs w:val="22"/>
        </w:rPr>
      </w:pPr>
      <w:r w:rsidRPr="00E1598A">
        <w:rPr>
          <w:rFonts w:ascii="Arial" w:hAnsi="Arial" w:cs="Arial"/>
          <w:b/>
          <w:bCs/>
          <w:snapToGrid w:val="0"/>
          <w:sz w:val="22"/>
          <w:szCs w:val="22"/>
        </w:rPr>
        <w:t>J</w:t>
      </w:r>
      <w:r>
        <w:rPr>
          <w:rFonts w:ascii="Arial" w:hAnsi="Arial" w:cs="Arial"/>
          <w:b/>
          <w:bCs/>
          <w:snapToGrid w:val="0"/>
          <w:sz w:val="22"/>
          <w:szCs w:val="22"/>
        </w:rPr>
        <w:t>3</w:t>
      </w:r>
      <w:r w:rsidRPr="00E1598A">
        <w:rPr>
          <w:rFonts w:ascii="Arial" w:hAnsi="Arial" w:cs="Arial"/>
          <w:b/>
          <w:bCs/>
          <w:snapToGrid w:val="0"/>
          <w:sz w:val="22"/>
          <w:szCs w:val="22"/>
        </w:rPr>
        <w:tab/>
        <w:t>Inter Operator/Agent TIS Relationships</w:t>
      </w:r>
    </w:p>
    <w:p w14:paraId="0A841336" w14:textId="77777777" w:rsidR="006B444F" w:rsidRPr="00E1598A" w:rsidRDefault="006B444F" w:rsidP="000D5888">
      <w:pPr>
        <w:numPr>
          <w:ilvl w:val="6"/>
          <w:numId w:val="0"/>
        </w:numPr>
        <w:spacing w:line="300" w:lineRule="atLeast"/>
        <w:ind w:left="851" w:hanging="851"/>
        <w:jc w:val="both"/>
        <w:rPr>
          <w:rFonts w:ascii="Arial" w:hAnsi="Arial" w:cs="Arial"/>
          <w:bCs/>
          <w:i/>
          <w:snapToGrid w:val="0"/>
          <w:sz w:val="22"/>
          <w:szCs w:val="22"/>
        </w:rPr>
      </w:pPr>
    </w:p>
    <w:p w14:paraId="0A841337" w14:textId="77777777" w:rsidR="006B444F" w:rsidRPr="00E1598A" w:rsidRDefault="006B444F" w:rsidP="006B444F">
      <w:pPr>
        <w:numPr>
          <w:ilvl w:val="6"/>
          <w:numId w:val="0"/>
        </w:numPr>
        <w:tabs>
          <w:tab w:val="num" w:pos="709"/>
        </w:tabs>
        <w:spacing w:line="300" w:lineRule="atLeast"/>
        <w:ind w:left="709" w:hanging="709"/>
        <w:jc w:val="both"/>
        <w:rPr>
          <w:rFonts w:ascii="Arial" w:hAnsi="Arial" w:cs="Arial"/>
          <w:bCs/>
          <w:sz w:val="22"/>
          <w:szCs w:val="22"/>
        </w:rPr>
      </w:pPr>
      <w:r w:rsidRPr="00E1598A">
        <w:rPr>
          <w:rFonts w:ascii="Arial" w:hAnsi="Arial" w:cs="Arial"/>
          <w:sz w:val="22"/>
          <w:szCs w:val="22"/>
        </w:rPr>
        <w:t>J</w:t>
      </w:r>
      <w:r>
        <w:rPr>
          <w:rFonts w:ascii="Arial" w:hAnsi="Arial" w:cs="Arial"/>
          <w:sz w:val="22"/>
          <w:szCs w:val="22"/>
        </w:rPr>
        <w:t>3</w:t>
      </w:r>
      <w:r w:rsidRPr="00E1598A">
        <w:rPr>
          <w:rFonts w:ascii="Arial" w:hAnsi="Arial" w:cs="Arial"/>
          <w:sz w:val="22"/>
          <w:szCs w:val="22"/>
        </w:rPr>
        <w:t>.1</w:t>
      </w:r>
      <w:r w:rsidRPr="00E1598A">
        <w:rPr>
          <w:rFonts w:ascii="Arial" w:hAnsi="Arial" w:cs="Arial"/>
          <w:sz w:val="22"/>
          <w:szCs w:val="22"/>
        </w:rPr>
        <w:tab/>
      </w:r>
      <w:r w:rsidRPr="00E1598A">
        <w:rPr>
          <w:rFonts w:ascii="Arial" w:hAnsi="Arial" w:cs="Arial"/>
          <w:bCs/>
          <w:sz w:val="22"/>
          <w:szCs w:val="22"/>
        </w:rPr>
        <w:t xml:space="preserve">In order to participate in ToD, the TIS being used by </w:t>
      </w:r>
      <w:r w:rsidRPr="00E1598A">
        <w:rPr>
          <w:rFonts w:ascii="Arial" w:hAnsi="Arial" w:cs="Arial"/>
          <w:sz w:val="22"/>
          <w:szCs w:val="22"/>
        </w:rPr>
        <w:t>the Agent</w:t>
      </w:r>
      <w:r w:rsidRPr="00E1598A">
        <w:rPr>
          <w:rFonts w:ascii="Arial" w:hAnsi="Arial" w:cs="Arial"/>
          <w:bCs/>
          <w:sz w:val="22"/>
          <w:szCs w:val="22"/>
        </w:rPr>
        <w:t xml:space="preserve"> to sell Rail Products must be specifically approved for that purpose by RSP and recognised by all other ToD Accredited TIS and vice versa. The Agent must ensure that it has appropriate arrangements in place in order that it can comply with all requests from RSP in respect of complying with RSP ToD Accreditation Standards.</w:t>
      </w:r>
    </w:p>
    <w:p w14:paraId="0A841338" w14:textId="77777777" w:rsidR="006B444F" w:rsidRPr="00E1598A" w:rsidRDefault="006B444F" w:rsidP="006B444F">
      <w:pPr>
        <w:numPr>
          <w:ilvl w:val="6"/>
          <w:numId w:val="0"/>
        </w:numPr>
        <w:tabs>
          <w:tab w:val="num" w:pos="851"/>
        </w:tabs>
        <w:spacing w:line="300" w:lineRule="atLeast"/>
        <w:ind w:left="851" w:hanging="851"/>
        <w:jc w:val="both"/>
        <w:rPr>
          <w:rFonts w:ascii="Arial" w:hAnsi="Arial" w:cs="Arial"/>
          <w:sz w:val="22"/>
          <w:szCs w:val="22"/>
          <w:lang w:val="en-US"/>
        </w:rPr>
      </w:pPr>
    </w:p>
    <w:p w14:paraId="0A841339" w14:textId="77777777" w:rsidR="006B444F" w:rsidRPr="00E1598A" w:rsidRDefault="006B444F" w:rsidP="006B444F">
      <w:pPr>
        <w:numPr>
          <w:ilvl w:val="6"/>
          <w:numId w:val="0"/>
        </w:numPr>
        <w:tabs>
          <w:tab w:val="num" w:pos="709"/>
        </w:tabs>
        <w:spacing w:line="300" w:lineRule="atLeast"/>
        <w:ind w:left="709" w:hanging="709"/>
        <w:jc w:val="both"/>
        <w:rPr>
          <w:rFonts w:ascii="Arial" w:hAnsi="Arial" w:cs="Arial"/>
          <w:sz w:val="22"/>
          <w:szCs w:val="22"/>
        </w:rPr>
      </w:pPr>
      <w:r w:rsidRPr="00E1598A">
        <w:rPr>
          <w:rFonts w:ascii="Arial" w:hAnsi="Arial" w:cs="Arial"/>
          <w:sz w:val="22"/>
          <w:szCs w:val="22"/>
        </w:rPr>
        <w:t>J</w:t>
      </w:r>
      <w:r>
        <w:rPr>
          <w:rFonts w:ascii="Arial" w:hAnsi="Arial" w:cs="Arial"/>
          <w:sz w:val="22"/>
          <w:szCs w:val="22"/>
        </w:rPr>
        <w:t>3</w:t>
      </w:r>
      <w:r w:rsidRPr="00E1598A">
        <w:rPr>
          <w:rFonts w:ascii="Arial" w:hAnsi="Arial" w:cs="Arial"/>
          <w:sz w:val="22"/>
          <w:szCs w:val="22"/>
        </w:rPr>
        <w:t>.2</w:t>
      </w:r>
      <w:r w:rsidRPr="00E1598A">
        <w:rPr>
          <w:rFonts w:ascii="Arial" w:hAnsi="Arial" w:cs="Arial"/>
          <w:sz w:val="22"/>
          <w:szCs w:val="22"/>
        </w:rPr>
        <w:tab/>
      </w:r>
      <w:r w:rsidRPr="00E1598A">
        <w:rPr>
          <w:rFonts w:ascii="Arial" w:hAnsi="Arial" w:cs="Arial"/>
          <w:color w:val="000000"/>
          <w:w w:val="0"/>
          <w:sz w:val="22"/>
        </w:rPr>
        <w:t xml:space="preserve">The Agent </w:t>
      </w:r>
      <w:r w:rsidRPr="00E1598A">
        <w:rPr>
          <w:rFonts w:ascii="Arial" w:hAnsi="Arial" w:cs="Arial"/>
          <w:bCs/>
          <w:sz w:val="22"/>
          <w:szCs w:val="22"/>
        </w:rPr>
        <w:t>shall be expected to update any items which it may use to ensure that its TIS can continue to be recognised by all ToD Accredited TIS, now and in the future. If any of these updates require further RSP accreditation, RSP shall not be liable for any of these accreditation costs or any costs associated with developing and implementing such changes</w:t>
      </w:r>
      <w:r w:rsidRPr="00E1598A">
        <w:rPr>
          <w:rFonts w:ascii="Arial" w:hAnsi="Arial" w:cs="Arial"/>
          <w:sz w:val="22"/>
          <w:szCs w:val="22"/>
        </w:rPr>
        <w:t>.</w:t>
      </w:r>
    </w:p>
    <w:p w14:paraId="0A84133A" w14:textId="77777777" w:rsidR="006B444F" w:rsidRPr="00E1598A" w:rsidRDefault="006B444F" w:rsidP="006B444F">
      <w:pPr>
        <w:numPr>
          <w:ilvl w:val="6"/>
          <w:numId w:val="0"/>
        </w:numPr>
        <w:tabs>
          <w:tab w:val="num" w:pos="851"/>
        </w:tabs>
        <w:spacing w:line="300" w:lineRule="atLeast"/>
        <w:ind w:left="851" w:hanging="851"/>
        <w:jc w:val="both"/>
        <w:rPr>
          <w:rFonts w:ascii="Arial" w:hAnsi="Arial" w:cs="Arial"/>
          <w:sz w:val="22"/>
          <w:szCs w:val="22"/>
        </w:rPr>
      </w:pPr>
    </w:p>
    <w:p w14:paraId="0A84133B" w14:textId="77777777" w:rsidR="006B444F" w:rsidRPr="00E1598A" w:rsidRDefault="006B444F" w:rsidP="006B444F">
      <w:pPr>
        <w:numPr>
          <w:ilvl w:val="6"/>
          <w:numId w:val="0"/>
        </w:numPr>
        <w:tabs>
          <w:tab w:val="num" w:pos="709"/>
        </w:tabs>
        <w:spacing w:line="300" w:lineRule="atLeast"/>
        <w:ind w:left="709" w:hanging="709"/>
        <w:jc w:val="both"/>
        <w:rPr>
          <w:rFonts w:ascii="Arial" w:hAnsi="Arial" w:cs="Arial"/>
          <w:sz w:val="22"/>
          <w:szCs w:val="22"/>
        </w:rPr>
      </w:pPr>
      <w:r w:rsidRPr="00E1598A">
        <w:rPr>
          <w:rFonts w:ascii="Arial" w:hAnsi="Arial" w:cs="Arial"/>
          <w:sz w:val="22"/>
          <w:szCs w:val="22"/>
        </w:rPr>
        <w:t>J</w:t>
      </w:r>
      <w:r>
        <w:rPr>
          <w:rFonts w:ascii="Arial" w:hAnsi="Arial" w:cs="Arial"/>
          <w:sz w:val="22"/>
          <w:szCs w:val="22"/>
        </w:rPr>
        <w:t>3</w:t>
      </w:r>
      <w:r w:rsidRPr="00E1598A">
        <w:rPr>
          <w:rFonts w:ascii="Arial" w:hAnsi="Arial" w:cs="Arial"/>
          <w:sz w:val="22"/>
          <w:szCs w:val="22"/>
        </w:rPr>
        <w:t>.3</w:t>
      </w:r>
      <w:r w:rsidRPr="00E1598A">
        <w:rPr>
          <w:rFonts w:ascii="Arial" w:hAnsi="Arial" w:cs="Arial"/>
          <w:sz w:val="22"/>
          <w:szCs w:val="22"/>
        </w:rPr>
        <w:tab/>
        <w:t>If the Agent becomes non</w:t>
      </w:r>
      <w:r>
        <w:rPr>
          <w:rFonts w:ascii="Arial" w:hAnsi="Arial" w:cs="Arial"/>
          <w:sz w:val="22"/>
          <w:szCs w:val="22"/>
        </w:rPr>
        <w:t>-</w:t>
      </w:r>
      <w:r w:rsidRPr="00E1598A">
        <w:rPr>
          <w:rFonts w:ascii="Arial" w:hAnsi="Arial" w:cs="Arial"/>
          <w:sz w:val="22"/>
          <w:szCs w:val="22"/>
        </w:rPr>
        <w:t>compliant in respect of the RSP ToD Accreditation Standards, the Agent shall be in breach of Paragraph J4.1 of this Annex J and shall therefore have its ability to retail ToD withdrawn by RSP with immediate effect.</w:t>
      </w:r>
    </w:p>
    <w:p w14:paraId="0A84133C" w14:textId="77777777" w:rsidR="006B444F" w:rsidRPr="00E1598A" w:rsidRDefault="006B444F" w:rsidP="006B444F">
      <w:pPr>
        <w:numPr>
          <w:ilvl w:val="6"/>
          <w:numId w:val="0"/>
        </w:numPr>
        <w:tabs>
          <w:tab w:val="num" w:pos="851"/>
        </w:tabs>
        <w:spacing w:line="300" w:lineRule="atLeast"/>
        <w:ind w:left="851" w:hanging="851"/>
        <w:jc w:val="both"/>
        <w:rPr>
          <w:rFonts w:ascii="Arial" w:hAnsi="Arial" w:cs="Arial"/>
          <w:sz w:val="22"/>
          <w:szCs w:val="22"/>
        </w:rPr>
      </w:pPr>
    </w:p>
    <w:p w14:paraId="0A84133D" w14:textId="77777777" w:rsidR="006B444F" w:rsidRPr="00E1598A" w:rsidRDefault="006B444F" w:rsidP="006B444F">
      <w:pPr>
        <w:keepNext/>
        <w:tabs>
          <w:tab w:val="num" w:pos="709"/>
        </w:tabs>
        <w:spacing w:line="300" w:lineRule="atLeast"/>
        <w:jc w:val="both"/>
        <w:outlineLvl w:val="1"/>
        <w:rPr>
          <w:rFonts w:ascii="Arial" w:hAnsi="Arial" w:cs="Arial"/>
          <w:b/>
          <w:bCs/>
          <w:snapToGrid w:val="0"/>
          <w:sz w:val="22"/>
          <w:szCs w:val="22"/>
        </w:rPr>
      </w:pPr>
      <w:r w:rsidRPr="00E1598A">
        <w:rPr>
          <w:rFonts w:ascii="Arial" w:hAnsi="Arial" w:cs="Arial"/>
          <w:b/>
          <w:bCs/>
          <w:snapToGrid w:val="0"/>
          <w:sz w:val="22"/>
          <w:szCs w:val="22"/>
        </w:rPr>
        <w:t>J</w:t>
      </w:r>
      <w:r>
        <w:rPr>
          <w:rFonts w:ascii="Arial" w:hAnsi="Arial" w:cs="Arial"/>
          <w:b/>
          <w:bCs/>
          <w:snapToGrid w:val="0"/>
          <w:sz w:val="22"/>
          <w:szCs w:val="22"/>
        </w:rPr>
        <w:t>4</w:t>
      </w:r>
      <w:r w:rsidRPr="00E1598A">
        <w:rPr>
          <w:rFonts w:ascii="Arial" w:hAnsi="Arial" w:cs="Arial"/>
          <w:b/>
          <w:bCs/>
          <w:snapToGrid w:val="0"/>
          <w:sz w:val="22"/>
          <w:szCs w:val="22"/>
        </w:rPr>
        <w:tab/>
        <w:t>ToD Interoperability Testing</w:t>
      </w:r>
    </w:p>
    <w:p w14:paraId="0A84133E" w14:textId="77777777" w:rsidR="006B444F" w:rsidRPr="00E1598A" w:rsidRDefault="006B444F" w:rsidP="000D5888">
      <w:pPr>
        <w:numPr>
          <w:ilvl w:val="6"/>
          <w:numId w:val="0"/>
        </w:numPr>
        <w:spacing w:line="300" w:lineRule="atLeast"/>
        <w:ind w:left="851" w:hanging="851"/>
        <w:jc w:val="both"/>
        <w:rPr>
          <w:rFonts w:ascii="Arial" w:hAnsi="Arial" w:cs="Arial"/>
          <w:bCs/>
          <w:i/>
          <w:snapToGrid w:val="0"/>
          <w:sz w:val="22"/>
          <w:szCs w:val="22"/>
        </w:rPr>
      </w:pPr>
    </w:p>
    <w:p w14:paraId="0A84133F" w14:textId="77777777" w:rsidR="006B444F" w:rsidRPr="00E1598A" w:rsidRDefault="006B444F" w:rsidP="006B444F">
      <w:pPr>
        <w:numPr>
          <w:ilvl w:val="6"/>
          <w:numId w:val="0"/>
        </w:numPr>
        <w:tabs>
          <w:tab w:val="num" w:pos="709"/>
        </w:tabs>
        <w:spacing w:line="300" w:lineRule="atLeast"/>
        <w:ind w:left="709" w:hanging="709"/>
        <w:jc w:val="both"/>
        <w:rPr>
          <w:rFonts w:ascii="Arial" w:hAnsi="Arial" w:cs="Arial"/>
          <w:sz w:val="22"/>
          <w:szCs w:val="22"/>
        </w:rPr>
      </w:pPr>
      <w:r w:rsidRPr="00E1598A">
        <w:rPr>
          <w:rFonts w:ascii="Arial" w:hAnsi="Arial" w:cs="Arial"/>
          <w:sz w:val="22"/>
          <w:szCs w:val="22"/>
        </w:rPr>
        <w:t>J</w:t>
      </w:r>
      <w:r>
        <w:rPr>
          <w:rFonts w:ascii="Arial" w:hAnsi="Arial" w:cs="Arial"/>
          <w:sz w:val="22"/>
          <w:szCs w:val="22"/>
        </w:rPr>
        <w:t>4</w:t>
      </w:r>
      <w:r w:rsidRPr="00E1598A">
        <w:rPr>
          <w:rFonts w:ascii="Arial" w:hAnsi="Arial" w:cs="Arial"/>
          <w:sz w:val="22"/>
          <w:szCs w:val="22"/>
        </w:rPr>
        <w:t>.1</w:t>
      </w:r>
      <w:r w:rsidRPr="00E1598A">
        <w:rPr>
          <w:rFonts w:ascii="Arial" w:hAnsi="Arial" w:cs="Arial"/>
          <w:sz w:val="22"/>
          <w:szCs w:val="22"/>
        </w:rPr>
        <w:tab/>
        <w:t xml:space="preserve">In order to participate in ToD, the TIS being used by the Agent shall participate in certain testing activities required by RSP from time to time, in order to ensure that items such as new Rail Products being introduced into ToD do not cause interoperability problems between and/or with other ToD Accredited TIS. </w:t>
      </w:r>
    </w:p>
    <w:p w14:paraId="0A841340" w14:textId="77777777" w:rsidR="006B444F" w:rsidRPr="00E1598A" w:rsidRDefault="006B444F" w:rsidP="006B444F">
      <w:pPr>
        <w:numPr>
          <w:ilvl w:val="6"/>
          <w:numId w:val="0"/>
        </w:numPr>
        <w:tabs>
          <w:tab w:val="num" w:pos="851"/>
        </w:tabs>
        <w:spacing w:line="300" w:lineRule="atLeast"/>
        <w:ind w:left="851" w:hanging="851"/>
        <w:jc w:val="both"/>
        <w:rPr>
          <w:rFonts w:ascii="Arial" w:hAnsi="Arial" w:cs="Arial"/>
          <w:sz w:val="22"/>
          <w:szCs w:val="22"/>
          <w:lang w:val="en-US"/>
        </w:rPr>
      </w:pPr>
    </w:p>
    <w:p w14:paraId="0A841341" w14:textId="77777777" w:rsidR="006B444F" w:rsidRPr="00E1598A" w:rsidRDefault="006B444F" w:rsidP="006B444F">
      <w:pPr>
        <w:numPr>
          <w:ilvl w:val="6"/>
          <w:numId w:val="0"/>
        </w:numPr>
        <w:tabs>
          <w:tab w:val="num" w:pos="709"/>
        </w:tabs>
        <w:spacing w:line="300" w:lineRule="atLeast"/>
        <w:ind w:left="709" w:hanging="709"/>
        <w:jc w:val="both"/>
        <w:rPr>
          <w:rFonts w:ascii="Arial" w:hAnsi="Arial" w:cs="Arial"/>
          <w:sz w:val="22"/>
          <w:szCs w:val="22"/>
          <w:lang w:val="en-US"/>
        </w:rPr>
      </w:pPr>
      <w:r w:rsidRPr="00E1598A">
        <w:rPr>
          <w:rFonts w:ascii="Arial" w:hAnsi="Arial" w:cs="Arial"/>
          <w:sz w:val="22"/>
          <w:szCs w:val="22"/>
        </w:rPr>
        <w:t>J</w:t>
      </w:r>
      <w:r>
        <w:rPr>
          <w:rFonts w:ascii="Arial" w:hAnsi="Arial" w:cs="Arial"/>
          <w:sz w:val="22"/>
          <w:szCs w:val="22"/>
        </w:rPr>
        <w:t>4</w:t>
      </w:r>
      <w:r w:rsidRPr="00E1598A">
        <w:rPr>
          <w:rFonts w:ascii="Arial" w:hAnsi="Arial" w:cs="Arial"/>
          <w:sz w:val="22"/>
          <w:szCs w:val="22"/>
        </w:rPr>
        <w:t>.2</w:t>
      </w:r>
      <w:r w:rsidRPr="00E1598A">
        <w:rPr>
          <w:rFonts w:ascii="Arial" w:hAnsi="Arial" w:cs="Arial"/>
          <w:sz w:val="22"/>
          <w:szCs w:val="22"/>
        </w:rPr>
        <w:tab/>
        <w:t>The Agent shall ensure that it has appropriate arrangements in place in order that they can comply with all requests from RSP to support interoperability testing between ToD accredited TIS as required. RSP shall not be liable for any costs associated with such arrangements</w:t>
      </w:r>
      <w:r w:rsidRPr="00E1598A">
        <w:rPr>
          <w:rFonts w:ascii="Arial" w:hAnsi="Arial" w:cs="Arial"/>
          <w:sz w:val="22"/>
          <w:szCs w:val="22"/>
          <w:lang w:val="en-US"/>
        </w:rPr>
        <w:t>.</w:t>
      </w:r>
    </w:p>
    <w:p w14:paraId="0A841342" w14:textId="77777777" w:rsidR="006B444F" w:rsidRPr="00E1598A" w:rsidRDefault="006B444F" w:rsidP="000D5888">
      <w:pPr>
        <w:numPr>
          <w:ilvl w:val="6"/>
          <w:numId w:val="0"/>
        </w:numPr>
        <w:tabs>
          <w:tab w:val="num" w:pos="851"/>
        </w:tabs>
        <w:spacing w:line="300" w:lineRule="atLeast"/>
        <w:ind w:left="851" w:hanging="851"/>
        <w:jc w:val="both"/>
        <w:rPr>
          <w:rFonts w:ascii="Arial" w:hAnsi="Arial" w:cs="Arial"/>
          <w:bCs/>
          <w:snapToGrid w:val="0"/>
          <w:sz w:val="22"/>
          <w:szCs w:val="22"/>
        </w:rPr>
      </w:pPr>
    </w:p>
    <w:p w14:paraId="0A841343" w14:textId="77777777" w:rsidR="006B444F" w:rsidRPr="00E1598A" w:rsidRDefault="006B444F" w:rsidP="006B444F">
      <w:pPr>
        <w:keepNext/>
        <w:tabs>
          <w:tab w:val="num" w:pos="709"/>
        </w:tabs>
        <w:spacing w:line="300" w:lineRule="atLeast"/>
        <w:jc w:val="both"/>
        <w:outlineLvl w:val="1"/>
        <w:rPr>
          <w:rFonts w:ascii="Arial" w:hAnsi="Arial" w:cs="Arial"/>
          <w:b/>
          <w:bCs/>
          <w:snapToGrid w:val="0"/>
          <w:sz w:val="22"/>
          <w:szCs w:val="22"/>
        </w:rPr>
      </w:pPr>
      <w:r w:rsidRPr="00E1598A">
        <w:rPr>
          <w:rFonts w:ascii="Arial" w:hAnsi="Arial" w:cs="Arial"/>
          <w:b/>
          <w:bCs/>
          <w:snapToGrid w:val="0"/>
          <w:sz w:val="22"/>
          <w:szCs w:val="22"/>
        </w:rPr>
        <w:t>J</w:t>
      </w:r>
      <w:r>
        <w:rPr>
          <w:rFonts w:ascii="Arial" w:hAnsi="Arial" w:cs="Arial"/>
          <w:b/>
          <w:bCs/>
          <w:snapToGrid w:val="0"/>
          <w:sz w:val="22"/>
          <w:szCs w:val="22"/>
        </w:rPr>
        <w:t>5</w:t>
      </w:r>
      <w:r w:rsidRPr="00E1598A">
        <w:rPr>
          <w:rFonts w:ascii="Arial" w:hAnsi="Arial" w:cs="Arial"/>
          <w:b/>
          <w:bCs/>
          <w:snapToGrid w:val="0"/>
          <w:sz w:val="22"/>
          <w:szCs w:val="22"/>
        </w:rPr>
        <w:tab/>
        <w:t>ToD Code of Practice</w:t>
      </w:r>
    </w:p>
    <w:p w14:paraId="0A841344" w14:textId="77777777" w:rsidR="006B444F" w:rsidRPr="00E1598A" w:rsidRDefault="006B444F" w:rsidP="000D5888">
      <w:pPr>
        <w:numPr>
          <w:ilvl w:val="6"/>
          <w:numId w:val="0"/>
        </w:numPr>
        <w:tabs>
          <w:tab w:val="num" w:pos="851"/>
        </w:tabs>
        <w:spacing w:line="300" w:lineRule="atLeast"/>
        <w:ind w:left="851" w:hanging="851"/>
        <w:jc w:val="both"/>
        <w:rPr>
          <w:rFonts w:ascii="Arial" w:hAnsi="Arial" w:cs="Arial"/>
          <w:bCs/>
          <w:snapToGrid w:val="0"/>
          <w:sz w:val="22"/>
          <w:szCs w:val="22"/>
        </w:rPr>
      </w:pPr>
    </w:p>
    <w:p w14:paraId="0A841345" w14:textId="77777777" w:rsidR="006B444F" w:rsidRPr="00E1598A" w:rsidRDefault="006B444F" w:rsidP="006B444F">
      <w:pPr>
        <w:numPr>
          <w:ilvl w:val="6"/>
          <w:numId w:val="0"/>
        </w:numPr>
        <w:tabs>
          <w:tab w:val="num" w:pos="709"/>
        </w:tabs>
        <w:spacing w:line="300" w:lineRule="atLeast"/>
        <w:ind w:left="709" w:hanging="709"/>
        <w:jc w:val="both"/>
        <w:rPr>
          <w:rFonts w:ascii="Arial" w:hAnsi="Arial" w:cs="Arial"/>
          <w:sz w:val="22"/>
          <w:szCs w:val="22"/>
          <w:lang w:val="en-US"/>
        </w:rPr>
      </w:pPr>
      <w:r w:rsidRPr="00E1598A">
        <w:rPr>
          <w:rFonts w:ascii="Arial" w:hAnsi="Arial" w:cs="Arial"/>
          <w:sz w:val="22"/>
          <w:szCs w:val="22"/>
        </w:rPr>
        <w:t>J</w:t>
      </w:r>
      <w:r>
        <w:rPr>
          <w:rFonts w:ascii="Arial" w:hAnsi="Arial" w:cs="Arial"/>
          <w:sz w:val="22"/>
          <w:szCs w:val="22"/>
        </w:rPr>
        <w:t>5</w:t>
      </w:r>
      <w:r w:rsidRPr="00E1598A">
        <w:rPr>
          <w:rFonts w:ascii="Arial" w:hAnsi="Arial" w:cs="Arial"/>
          <w:sz w:val="22"/>
          <w:szCs w:val="22"/>
        </w:rPr>
        <w:t>.1</w:t>
      </w:r>
      <w:r w:rsidRPr="00E1598A">
        <w:rPr>
          <w:rFonts w:ascii="Arial" w:hAnsi="Arial" w:cs="Arial"/>
          <w:sz w:val="22"/>
          <w:szCs w:val="22"/>
        </w:rPr>
        <w:tab/>
        <w:t>RSP has developed a ToD Code of Practice in order to ensure that all participants in ToD are aware of their obligations and that there are a common set of guidelines to follow. The Agent is required to make itself aware of the contents and comply with them at all times.</w:t>
      </w:r>
    </w:p>
    <w:p w14:paraId="0A841346" w14:textId="77777777" w:rsidR="006B444F" w:rsidRPr="00E1598A" w:rsidRDefault="006B444F" w:rsidP="000D5888">
      <w:pPr>
        <w:numPr>
          <w:ilvl w:val="6"/>
          <w:numId w:val="0"/>
        </w:numPr>
        <w:tabs>
          <w:tab w:val="num" w:pos="851"/>
        </w:tabs>
        <w:spacing w:line="300" w:lineRule="atLeast"/>
        <w:ind w:left="851" w:hanging="851"/>
        <w:jc w:val="both"/>
        <w:rPr>
          <w:rFonts w:ascii="Arial" w:hAnsi="Arial" w:cs="Arial"/>
          <w:bCs/>
          <w:snapToGrid w:val="0"/>
          <w:sz w:val="22"/>
          <w:szCs w:val="22"/>
        </w:rPr>
      </w:pPr>
    </w:p>
    <w:p w14:paraId="0A841347" w14:textId="77777777" w:rsidR="006B444F" w:rsidRPr="00E1598A" w:rsidRDefault="006B444F" w:rsidP="006B444F">
      <w:pPr>
        <w:keepNext/>
        <w:tabs>
          <w:tab w:val="num" w:pos="709"/>
        </w:tabs>
        <w:spacing w:line="300" w:lineRule="atLeast"/>
        <w:jc w:val="both"/>
        <w:outlineLvl w:val="1"/>
        <w:rPr>
          <w:rFonts w:ascii="Arial" w:hAnsi="Arial" w:cs="Arial"/>
          <w:b/>
          <w:bCs/>
          <w:snapToGrid w:val="0"/>
          <w:sz w:val="22"/>
          <w:szCs w:val="22"/>
        </w:rPr>
      </w:pPr>
      <w:r w:rsidRPr="00E1598A">
        <w:rPr>
          <w:rFonts w:ascii="Arial" w:hAnsi="Arial" w:cs="Arial"/>
          <w:b/>
          <w:bCs/>
          <w:snapToGrid w:val="0"/>
          <w:sz w:val="22"/>
          <w:szCs w:val="22"/>
        </w:rPr>
        <w:t>J</w:t>
      </w:r>
      <w:r>
        <w:rPr>
          <w:rFonts w:ascii="Arial" w:hAnsi="Arial" w:cs="Arial"/>
          <w:b/>
          <w:bCs/>
          <w:snapToGrid w:val="0"/>
          <w:sz w:val="22"/>
          <w:szCs w:val="22"/>
        </w:rPr>
        <w:t>6</w:t>
      </w:r>
      <w:r w:rsidRPr="00E1598A">
        <w:rPr>
          <w:rFonts w:ascii="Arial" w:hAnsi="Arial" w:cs="Arial"/>
          <w:b/>
          <w:bCs/>
          <w:snapToGrid w:val="0"/>
          <w:sz w:val="22"/>
          <w:szCs w:val="22"/>
        </w:rPr>
        <w:tab/>
        <w:t>AGENT’S Customer Helpdesk</w:t>
      </w:r>
    </w:p>
    <w:p w14:paraId="0A841348" w14:textId="77777777" w:rsidR="006B444F" w:rsidRPr="00E1598A" w:rsidRDefault="006B444F" w:rsidP="000D5888">
      <w:pPr>
        <w:numPr>
          <w:ilvl w:val="6"/>
          <w:numId w:val="0"/>
        </w:numPr>
        <w:tabs>
          <w:tab w:val="num" w:pos="851"/>
        </w:tabs>
        <w:spacing w:line="300" w:lineRule="atLeast"/>
        <w:ind w:left="851" w:hanging="851"/>
        <w:jc w:val="both"/>
        <w:rPr>
          <w:rFonts w:ascii="Arial" w:hAnsi="Arial" w:cs="Arial"/>
          <w:bCs/>
          <w:i/>
          <w:snapToGrid w:val="0"/>
          <w:sz w:val="22"/>
          <w:szCs w:val="22"/>
        </w:rPr>
      </w:pPr>
    </w:p>
    <w:p w14:paraId="0A841349" w14:textId="77777777" w:rsidR="006B444F" w:rsidRPr="00E1598A" w:rsidRDefault="006B444F" w:rsidP="006B444F">
      <w:pPr>
        <w:numPr>
          <w:ilvl w:val="6"/>
          <w:numId w:val="0"/>
        </w:numPr>
        <w:tabs>
          <w:tab w:val="num" w:pos="709"/>
        </w:tabs>
        <w:spacing w:line="300" w:lineRule="atLeast"/>
        <w:ind w:left="709" w:hanging="709"/>
        <w:jc w:val="both"/>
        <w:rPr>
          <w:rFonts w:ascii="Arial" w:hAnsi="Arial" w:cs="Arial"/>
          <w:sz w:val="22"/>
          <w:szCs w:val="22"/>
          <w:lang w:val="en-US"/>
        </w:rPr>
      </w:pPr>
      <w:r w:rsidRPr="00E1598A">
        <w:rPr>
          <w:rFonts w:ascii="Arial" w:hAnsi="Arial" w:cs="Arial"/>
          <w:sz w:val="22"/>
          <w:szCs w:val="22"/>
        </w:rPr>
        <w:t>J</w:t>
      </w:r>
      <w:r>
        <w:rPr>
          <w:rFonts w:ascii="Arial" w:hAnsi="Arial" w:cs="Arial"/>
          <w:sz w:val="22"/>
          <w:szCs w:val="22"/>
        </w:rPr>
        <w:t>6</w:t>
      </w:r>
      <w:r w:rsidRPr="00E1598A">
        <w:rPr>
          <w:rFonts w:ascii="Arial" w:hAnsi="Arial" w:cs="Arial"/>
          <w:sz w:val="22"/>
          <w:szCs w:val="22"/>
        </w:rPr>
        <w:t>.1</w:t>
      </w:r>
      <w:r w:rsidRPr="00E1598A">
        <w:rPr>
          <w:rFonts w:ascii="Arial" w:hAnsi="Arial" w:cs="Arial"/>
          <w:sz w:val="22"/>
          <w:szCs w:val="22"/>
        </w:rPr>
        <w:tab/>
        <w:t>The Agent is required to provide a customer helpdesk to act as a single point of contact to handle all customer queries associated with the sale and collection of Rail Products sold by the Agent. The customer helpdesk shall be available as follows except for Christmas Day:</w:t>
      </w:r>
    </w:p>
    <w:p w14:paraId="0A84134A" w14:textId="77777777" w:rsidR="006B444F" w:rsidRPr="000D5888" w:rsidRDefault="006B444F" w:rsidP="000D5888">
      <w:pPr>
        <w:numPr>
          <w:ilvl w:val="6"/>
          <w:numId w:val="0"/>
        </w:numPr>
        <w:tabs>
          <w:tab w:val="num" w:pos="851"/>
        </w:tabs>
        <w:spacing w:line="300" w:lineRule="atLeast"/>
        <w:ind w:left="851" w:hanging="851"/>
        <w:jc w:val="both"/>
        <w:rPr>
          <w:rFonts w:ascii="Arial" w:hAnsi="Arial" w:cs="Arial"/>
          <w:bCs/>
          <w:i/>
          <w:snapToGrid w:val="0"/>
          <w:sz w:val="22"/>
          <w:szCs w:val="22"/>
        </w:rPr>
      </w:pPr>
    </w:p>
    <w:p w14:paraId="0A84134B" w14:textId="77777777" w:rsidR="006B444F" w:rsidRPr="00E1598A" w:rsidRDefault="006B444F" w:rsidP="006B444F">
      <w:pPr>
        <w:spacing w:line="300" w:lineRule="atLeast"/>
        <w:ind w:left="1571" w:hanging="862"/>
        <w:jc w:val="both"/>
        <w:rPr>
          <w:rFonts w:ascii="Arial" w:hAnsi="Arial" w:cs="Arial"/>
          <w:sz w:val="22"/>
          <w:szCs w:val="22"/>
        </w:rPr>
      </w:pPr>
      <w:r w:rsidRPr="00E1598A">
        <w:rPr>
          <w:rFonts w:ascii="Arial" w:hAnsi="Arial" w:cs="Arial"/>
          <w:sz w:val="22"/>
          <w:szCs w:val="22"/>
        </w:rPr>
        <w:t>Monday – Friday</w:t>
      </w:r>
      <w:r w:rsidRPr="00E1598A">
        <w:rPr>
          <w:rFonts w:ascii="Arial" w:hAnsi="Arial" w:cs="Arial"/>
          <w:sz w:val="22"/>
          <w:szCs w:val="22"/>
        </w:rPr>
        <w:tab/>
      </w:r>
      <w:r w:rsidRPr="00E1598A">
        <w:rPr>
          <w:rFonts w:ascii="Arial" w:hAnsi="Arial" w:cs="Arial"/>
          <w:sz w:val="22"/>
          <w:szCs w:val="22"/>
        </w:rPr>
        <w:tab/>
        <w:t>07.00hrs to 20.00hrs</w:t>
      </w:r>
    </w:p>
    <w:p w14:paraId="0A84134C" w14:textId="77777777" w:rsidR="006B444F" w:rsidRPr="00E1598A" w:rsidRDefault="006B444F" w:rsidP="006B444F">
      <w:pPr>
        <w:spacing w:line="300" w:lineRule="atLeast"/>
        <w:ind w:left="1571" w:hanging="862"/>
        <w:jc w:val="both"/>
        <w:rPr>
          <w:rFonts w:ascii="Arial" w:hAnsi="Arial" w:cs="Arial"/>
          <w:sz w:val="22"/>
          <w:szCs w:val="22"/>
        </w:rPr>
      </w:pPr>
      <w:r w:rsidRPr="00E1598A">
        <w:rPr>
          <w:rFonts w:ascii="Arial" w:hAnsi="Arial" w:cs="Arial"/>
          <w:sz w:val="22"/>
          <w:szCs w:val="22"/>
        </w:rPr>
        <w:t>Saturday - Sunday</w:t>
      </w:r>
      <w:r w:rsidRPr="00E1598A">
        <w:rPr>
          <w:rFonts w:ascii="Arial" w:hAnsi="Arial" w:cs="Arial"/>
          <w:sz w:val="22"/>
          <w:szCs w:val="22"/>
        </w:rPr>
        <w:tab/>
      </w:r>
      <w:r w:rsidRPr="00E1598A">
        <w:rPr>
          <w:rFonts w:ascii="Arial" w:hAnsi="Arial" w:cs="Arial"/>
          <w:sz w:val="22"/>
          <w:szCs w:val="22"/>
        </w:rPr>
        <w:tab/>
        <w:t>08.00hrs to 18.00hrs</w:t>
      </w:r>
    </w:p>
    <w:p w14:paraId="0A84134D" w14:textId="77777777" w:rsidR="006B444F" w:rsidRPr="00E1598A" w:rsidRDefault="006B444F" w:rsidP="006B444F">
      <w:pPr>
        <w:spacing w:line="300" w:lineRule="atLeast"/>
        <w:ind w:left="1571" w:hanging="862"/>
        <w:jc w:val="both"/>
        <w:rPr>
          <w:rFonts w:ascii="Arial" w:hAnsi="Arial" w:cs="Arial"/>
          <w:sz w:val="22"/>
          <w:szCs w:val="22"/>
        </w:rPr>
      </w:pPr>
      <w:r w:rsidRPr="00E1598A">
        <w:rPr>
          <w:rFonts w:ascii="Arial" w:hAnsi="Arial" w:cs="Arial"/>
          <w:sz w:val="22"/>
          <w:szCs w:val="22"/>
        </w:rPr>
        <w:t>Bank Holidays</w:t>
      </w:r>
      <w:r w:rsidRPr="00E1598A">
        <w:rPr>
          <w:rFonts w:ascii="Arial" w:hAnsi="Arial" w:cs="Arial"/>
          <w:sz w:val="22"/>
          <w:szCs w:val="22"/>
        </w:rPr>
        <w:tab/>
      </w:r>
      <w:r w:rsidRPr="00E1598A">
        <w:rPr>
          <w:rFonts w:ascii="Arial" w:hAnsi="Arial" w:cs="Arial"/>
          <w:sz w:val="22"/>
          <w:szCs w:val="22"/>
        </w:rPr>
        <w:tab/>
      </w:r>
      <w:r w:rsidRPr="00E1598A">
        <w:rPr>
          <w:rFonts w:ascii="Arial" w:hAnsi="Arial" w:cs="Arial"/>
          <w:sz w:val="22"/>
          <w:szCs w:val="22"/>
        </w:rPr>
        <w:tab/>
        <w:t xml:space="preserve">08.00hrs to 18.00hrs </w:t>
      </w:r>
    </w:p>
    <w:p w14:paraId="0A84134E" w14:textId="77777777" w:rsidR="006B444F" w:rsidRPr="00E1598A" w:rsidRDefault="006B444F" w:rsidP="006B444F">
      <w:pPr>
        <w:numPr>
          <w:ilvl w:val="6"/>
          <w:numId w:val="0"/>
        </w:numPr>
        <w:tabs>
          <w:tab w:val="num" w:pos="851"/>
        </w:tabs>
        <w:spacing w:line="300" w:lineRule="atLeast"/>
        <w:ind w:left="851" w:hanging="851"/>
        <w:jc w:val="both"/>
        <w:rPr>
          <w:rFonts w:ascii="Arial" w:hAnsi="Arial" w:cs="Arial"/>
          <w:sz w:val="22"/>
          <w:szCs w:val="22"/>
        </w:rPr>
      </w:pPr>
      <w:r w:rsidRPr="00E1598A">
        <w:rPr>
          <w:rFonts w:ascii="Arial" w:hAnsi="Arial" w:cs="Arial"/>
          <w:sz w:val="22"/>
          <w:szCs w:val="22"/>
        </w:rPr>
        <w:br w:type="page"/>
      </w:r>
    </w:p>
    <w:p w14:paraId="0A84134F" w14:textId="77777777" w:rsidR="00BE7989" w:rsidRPr="00E1598A" w:rsidRDefault="00BE7989" w:rsidP="00BE7989">
      <w:pPr>
        <w:numPr>
          <w:ilvl w:val="6"/>
          <w:numId w:val="0"/>
        </w:numPr>
        <w:spacing w:line="300" w:lineRule="atLeast"/>
        <w:ind w:left="851" w:hanging="851"/>
        <w:jc w:val="both"/>
        <w:rPr>
          <w:rFonts w:ascii="Arial" w:hAnsi="Arial" w:cs="Arial"/>
          <w:sz w:val="22"/>
          <w:szCs w:val="22"/>
          <w:lang w:val="en-US"/>
        </w:rPr>
      </w:pPr>
    </w:p>
    <w:p w14:paraId="0A841350" w14:textId="2601B566" w:rsidR="008A2AF2" w:rsidRPr="009B4F14" w:rsidRDefault="005F08E5" w:rsidP="009B4F14">
      <w:pPr>
        <w:jc w:val="both"/>
        <w:rPr>
          <w:rStyle w:val="AnnexMainHeadingChar"/>
          <w:rFonts w:ascii="Arial" w:hAnsi="Arial"/>
        </w:rPr>
      </w:pPr>
      <w:bookmarkStart w:id="127" w:name="_Toc247595005"/>
      <w:bookmarkStart w:id="128" w:name="_Toc525353306"/>
      <w:r w:rsidRPr="009B4F14">
        <w:rPr>
          <w:rStyle w:val="AnnexMainHeadingChar"/>
          <w:rFonts w:ascii="Arial" w:hAnsi="Arial"/>
        </w:rPr>
        <w:t xml:space="preserve">ANNEX </w:t>
      </w:r>
      <w:r w:rsidR="007E6F57" w:rsidRPr="009B4F14">
        <w:rPr>
          <w:rStyle w:val="AnnexMainHeadingChar"/>
          <w:rFonts w:ascii="Arial" w:hAnsi="Arial"/>
        </w:rPr>
        <w:t>K</w:t>
      </w:r>
      <w:r w:rsidR="00E441FF" w:rsidRPr="009B4F14">
        <w:rPr>
          <w:rStyle w:val="AnnexMainHeadingChar"/>
          <w:rFonts w:ascii="Arial" w:hAnsi="Arial"/>
        </w:rPr>
        <w:tab/>
      </w:r>
      <w:r w:rsidR="007E6F57" w:rsidRPr="009B4F14">
        <w:rPr>
          <w:rStyle w:val="AnnexMainHeadingChar"/>
          <w:rFonts w:ascii="Arial" w:hAnsi="Arial"/>
        </w:rPr>
        <w:t xml:space="preserve">ToD </w:t>
      </w:r>
      <w:r w:rsidR="00487401" w:rsidRPr="009B4F14">
        <w:rPr>
          <w:rStyle w:val="AnnexMainHeadingChar"/>
          <w:rFonts w:ascii="Arial" w:hAnsi="Arial"/>
        </w:rPr>
        <w:t>EMAIL CONFIRMATION</w:t>
      </w:r>
      <w:bookmarkEnd w:id="127"/>
      <w:bookmarkEnd w:id="128"/>
    </w:p>
    <w:p w14:paraId="0A841351" w14:textId="77777777" w:rsidR="009E342D" w:rsidRPr="00E1598A" w:rsidRDefault="009E342D" w:rsidP="00A67F03">
      <w:pPr>
        <w:spacing w:after="100" w:afterAutospacing="1"/>
        <w:rPr>
          <w:rFonts w:ascii="Arial" w:hAnsi="Arial" w:cs="Arial"/>
          <w:b/>
          <w:bCs/>
          <w:sz w:val="22"/>
          <w:szCs w:val="22"/>
        </w:rPr>
      </w:pPr>
    </w:p>
    <w:p w14:paraId="0A841352" w14:textId="77777777" w:rsidR="00425001" w:rsidRPr="00E1598A" w:rsidRDefault="00425001" w:rsidP="00425001">
      <w:pPr>
        <w:jc w:val="both"/>
        <w:rPr>
          <w:rFonts w:ascii="Arial" w:hAnsi="Arial" w:cs="Arial"/>
          <w:i/>
          <w:sz w:val="22"/>
          <w:szCs w:val="22"/>
        </w:rPr>
      </w:pPr>
      <w:r w:rsidRPr="00E1598A">
        <w:rPr>
          <w:rFonts w:ascii="Arial" w:hAnsi="Arial" w:cs="Arial"/>
          <w:i/>
          <w:sz w:val="22"/>
          <w:szCs w:val="22"/>
        </w:rPr>
        <w:t xml:space="preserve">The format of the email confirmation sent to customers following a ToD Booking made by the </w:t>
      </w:r>
      <w:r w:rsidR="009B658E" w:rsidRPr="00E1598A">
        <w:rPr>
          <w:rFonts w:ascii="Arial" w:hAnsi="Arial" w:cs="Arial"/>
          <w:i/>
          <w:sz w:val="22"/>
          <w:szCs w:val="22"/>
        </w:rPr>
        <w:t>Agent</w:t>
      </w:r>
      <w:r w:rsidRPr="00E1598A">
        <w:rPr>
          <w:rFonts w:ascii="Arial" w:hAnsi="Arial" w:cs="Arial"/>
          <w:i/>
          <w:sz w:val="22"/>
          <w:szCs w:val="22"/>
        </w:rPr>
        <w:t xml:space="preserve"> can be determined by the </w:t>
      </w:r>
      <w:r w:rsidR="009B658E" w:rsidRPr="00E1598A">
        <w:rPr>
          <w:rFonts w:ascii="Arial" w:hAnsi="Arial" w:cs="Arial"/>
          <w:i/>
          <w:sz w:val="22"/>
          <w:szCs w:val="22"/>
        </w:rPr>
        <w:t>Agent</w:t>
      </w:r>
      <w:r w:rsidRPr="00E1598A">
        <w:rPr>
          <w:rFonts w:ascii="Arial" w:hAnsi="Arial" w:cs="Arial"/>
          <w:i/>
          <w:sz w:val="22"/>
          <w:szCs w:val="22"/>
        </w:rPr>
        <w:t>; however, the mandatory fields detailed below must be included in such a confirmation. It is suggested that the optional fields are also included in order to reduce customer queries. The key mandatory fields should also be in bold characters or highlighted in some way to draw immediate attention to them.</w:t>
      </w:r>
    </w:p>
    <w:p w14:paraId="0A841353" w14:textId="77777777" w:rsidR="00425001" w:rsidRPr="00E1598A" w:rsidRDefault="00425001" w:rsidP="00425001">
      <w:pPr>
        <w:jc w:val="both"/>
        <w:rPr>
          <w:rFonts w:ascii="Arial" w:hAnsi="Arial" w:cs="Arial"/>
          <w:sz w:val="22"/>
          <w:szCs w:val="22"/>
        </w:rPr>
      </w:pPr>
    </w:p>
    <w:p w14:paraId="0A841354"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Ticket Collection Reference (8 Character CTR Reference) – M &amp; B</w:t>
      </w:r>
    </w:p>
    <w:p w14:paraId="0A841355"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Journey Details i.e. Date, Origin, Destination, Route, Reservations - M</w:t>
      </w:r>
    </w:p>
    <w:p w14:paraId="0A841356"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Ticket Type - O</w:t>
      </w:r>
    </w:p>
    <w:p w14:paraId="0A841357"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 xml:space="preserve">Individual </w:t>
      </w:r>
      <w:r w:rsidR="00581A1D" w:rsidRPr="00E1598A">
        <w:rPr>
          <w:rFonts w:ascii="Arial" w:hAnsi="Arial" w:cs="Arial"/>
          <w:sz w:val="22"/>
          <w:szCs w:val="22"/>
        </w:rPr>
        <w:t>Fare</w:t>
      </w:r>
      <w:r w:rsidRPr="00E1598A">
        <w:rPr>
          <w:rFonts w:ascii="Arial" w:hAnsi="Arial" w:cs="Arial"/>
          <w:sz w:val="22"/>
          <w:szCs w:val="22"/>
        </w:rPr>
        <w:t xml:space="preserve"> Paid - O</w:t>
      </w:r>
    </w:p>
    <w:p w14:paraId="0A841358"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 xml:space="preserve">Total </w:t>
      </w:r>
      <w:r w:rsidR="00581A1D" w:rsidRPr="00E1598A">
        <w:rPr>
          <w:rFonts w:ascii="Arial" w:hAnsi="Arial" w:cs="Arial"/>
          <w:sz w:val="22"/>
          <w:szCs w:val="22"/>
        </w:rPr>
        <w:t>Fare</w:t>
      </w:r>
      <w:r w:rsidRPr="00E1598A">
        <w:rPr>
          <w:rFonts w:ascii="Arial" w:hAnsi="Arial" w:cs="Arial"/>
          <w:sz w:val="22"/>
          <w:szCs w:val="22"/>
        </w:rPr>
        <w:t xml:space="preserve"> Paid - M</w:t>
      </w:r>
    </w:p>
    <w:p w14:paraId="0A841359"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Other Non Rail Charges associated with the Booking - M</w:t>
      </w:r>
    </w:p>
    <w:p w14:paraId="0A84135A"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Number of Passengers - O</w:t>
      </w:r>
    </w:p>
    <w:p w14:paraId="0A84135B"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Passenger Name – M &amp; B</w:t>
      </w:r>
    </w:p>
    <w:p w14:paraId="0A84135C"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Carrier Train Company Name - O</w:t>
      </w:r>
    </w:p>
    <w:p w14:paraId="0A84135D"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Last four digits of Payment Card used - M</w:t>
      </w:r>
    </w:p>
    <w:p w14:paraId="0A84135E"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Payment Card Type (e.g. VISA) - O</w:t>
      </w:r>
    </w:p>
    <w:p w14:paraId="0A84135F"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 xml:space="preserve">Name of </w:t>
      </w:r>
      <w:r w:rsidR="009B658E" w:rsidRPr="00E1598A">
        <w:rPr>
          <w:rFonts w:ascii="Arial" w:hAnsi="Arial" w:cs="Arial"/>
          <w:sz w:val="22"/>
          <w:szCs w:val="22"/>
        </w:rPr>
        <w:t>Agent</w:t>
      </w:r>
      <w:r w:rsidRPr="00E1598A">
        <w:rPr>
          <w:rFonts w:ascii="Arial" w:hAnsi="Arial" w:cs="Arial"/>
          <w:sz w:val="22"/>
          <w:szCs w:val="22"/>
        </w:rPr>
        <w:t xml:space="preserve"> making the Booking – M &amp; B</w:t>
      </w:r>
    </w:p>
    <w:p w14:paraId="0A841360"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 xml:space="preserve">Contact details and instructions for contacting </w:t>
      </w:r>
      <w:r w:rsidR="009B658E" w:rsidRPr="00E1598A">
        <w:rPr>
          <w:rFonts w:ascii="Arial" w:hAnsi="Arial" w:cs="Arial"/>
          <w:sz w:val="22"/>
          <w:szCs w:val="22"/>
        </w:rPr>
        <w:t>Agent</w:t>
      </w:r>
      <w:r w:rsidRPr="00E1598A">
        <w:rPr>
          <w:rFonts w:ascii="Arial" w:hAnsi="Arial" w:cs="Arial"/>
          <w:sz w:val="22"/>
          <w:szCs w:val="22"/>
        </w:rPr>
        <w:t xml:space="preserve"> – M &amp; B</w:t>
      </w:r>
    </w:p>
    <w:p w14:paraId="0A841361"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Reference to National Conditions of Carriage - M</w:t>
      </w:r>
    </w:p>
    <w:p w14:paraId="0A841362"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Conditions of issue i.e. Same Payment Card required for Collection – M &amp; B</w:t>
      </w:r>
    </w:p>
    <w:p w14:paraId="0A841363" w14:textId="77777777" w:rsidR="00733E29" w:rsidRPr="00E1598A" w:rsidRDefault="00733E29" w:rsidP="00ED1CAA">
      <w:pPr>
        <w:numPr>
          <w:ilvl w:val="0"/>
          <w:numId w:val="23"/>
        </w:numPr>
        <w:ind w:hanging="720"/>
        <w:jc w:val="both"/>
        <w:rPr>
          <w:rFonts w:ascii="Arial" w:hAnsi="Arial" w:cs="Arial"/>
          <w:sz w:val="22"/>
          <w:szCs w:val="22"/>
        </w:rPr>
      </w:pPr>
      <w:r w:rsidRPr="00E1598A">
        <w:rPr>
          <w:rFonts w:ascii="Arial" w:hAnsi="Arial" w:cs="Arial"/>
          <w:sz w:val="22"/>
          <w:szCs w:val="22"/>
        </w:rPr>
        <w:t>Message: Please allow 20 minutes to collect your ticket at the station – M &amp; B</w:t>
      </w:r>
    </w:p>
    <w:p w14:paraId="0A841364" w14:textId="77777777" w:rsidR="00425001" w:rsidRPr="00E1598A" w:rsidRDefault="00425001" w:rsidP="00425001">
      <w:pPr>
        <w:jc w:val="both"/>
        <w:rPr>
          <w:rFonts w:ascii="Arial" w:hAnsi="Arial" w:cs="Arial"/>
          <w:sz w:val="22"/>
          <w:szCs w:val="22"/>
        </w:rPr>
      </w:pPr>
      <w:r w:rsidRPr="00E1598A">
        <w:rPr>
          <w:rFonts w:ascii="Arial" w:hAnsi="Arial" w:cs="Arial"/>
          <w:sz w:val="22"/>
          <w:szCs w:val="22"/>
        </w:rPr>
        <w:t>•</w:t>
      </w:r>
      <w:r w:rsidRPr="00E1598A">
        <w:rPr>
          <w:rFonts w:ascii="Arial" w:hAnsi="Arial" w:cs="Arial"/>
          <w:sz w:val="22"/>
          <w:szCs w:val="22"/>
        </w:rPr>
        <w:tab/>
        <w:t>Message: This is not a travel ticket – M &amp; B</w:t>
      </w:r>
    </w:p>
    <w:p w14:paraId="0A841365" w14:textId="77777777" w:rsidR="00733E29" w:rsidRPr="00E1598A" w:rsidRDefault="00733E29" w:rsidP="00425001">
      <w:pPr>
        <w:jc w:val="both"/>
        <w:rPr>
          <w:rFonts w:ascii="Arial" w:hAnsi="Arial" w:cs="Arial"/>
          <w:sz w:val="22"/>
          <w:szCs w:val="22"/>
        </w:rPr>
      </w:pPr>
    </w:p>
    <w:p w14:paraId="0A841366" w14:textId="77777777" w:rsidR="00425001" w:rsidRPr="00E1598A" w:rsidRDefault="00425001" w:rsidP="00425001">
      <w:pPr>
        <w:jc w:val="both"/>
        <w:rPr>
          <w:rFonts w:ascii="Arial" w:hAnsi="Arial" w:cs="Arial"/>
          <w:sz w:val="22"/>
          <w:szCs w:val="22"/>
        </w:rPr>
      </w:pPr>
    </w:p>
    <w:p w14:paraId="0A841367" w14:textId="77777777" w:rsidR="00425001" w:rsidRPr="00E1598A" w:rsidRDefault="00425001" w:rsidP="00425001">
      <w:pPr>
        <w:jc w:val="both"/>
        <w:rPr>
          <w:rFonts w:ascii="Arial" w:hAnsi="Arial" w:cs="Arial"/>
          <w:sz w:val="22"/>
          <w:szCs w:val="22"/>
        </w:rPr>
      </w:pPr>
    </w:p>
    <w:p w14:paraId="0A841368" w14:textId="77777777" w:rsidR="00425001" w:rsidRPr="00E1598A" w:rsidRDefault="00425001" w:rsidP="00286CA1">
      <w:pPr>
        <w:outlineLvl w:val="0"/>
        <w:rPr>
          <w:rFonts w:ascii="Arial" w:hAnsi="Arial" w:cs="Arial"/>
          <w:sz w:val="22"/>
          <w:szCs w:val="22"/>
        </w:rPr>
      </w:pPr>
      <w:r w:rsidRPr="00E1598A">
        <w:rPr>
          <w:rFonts w:ascii="Arial" w:hAnsi="Arial" w:cs="Arial"/>
          <w:sz w:val="22"/>
          <w:szCs w:val="22"/>
        </w:rPr>
        <w:tab/>
        <w:t>M = Mandatory Fields; O = Optional Fields and B = Bold/Highlighted Fields</w:t>
      </w:r>
    </w:p>
    <w:p w14:paraId="0A841369" w14:textId="77777777" w:rsidR="00425001" w:rsidRPr="00E1598A" w:rsidRDefault="00425001" w:rsidP="00425001">
      <w:pPr>
        <w:rPr>
          <w:rFonts w:ascii="Arial" w:hAnsi="Arial" w:cs="Arial"/>
          <w:sz w:val="22"/>
          <w:szCs w:val="22"/>
        </w:rPr>
      </w:pPr>
    </w:p>
    <w:p w14:paraId="0A84136A" w14:textId="77777777" w:rsidR="00425001" w:rsidRPr="00E1598A" w:rsidRDefault="00425001" w:rsidP="00425001">
      <w:pPr>
        <w:rPr>
          <w:rFonts w:ascii="Arial" w:hAnsi="Arial" w:cs="Arial"/>
          <w:sz w:val="22"/>
          <w:szCs w:val="22"/>
        </w:rPr>
      </w:pPr>
    </w:p>
    <w:p w14:paraId="0A84136C" w14:textId="77777777" w:rsidR="00433207" w:rsidRPr="00E1598A" w:rsidRDefault="00433207" w:rsidP="0022401C">
      <w:pPr>
        <w:pStyle w:val="AnnexMainHeading"/>
        <w:rPr>
          <w:rFonts w:ascii="Arial" w:hAnsi="Arial" w:cs="Arial"/>
        </w:rPr>
      </w:pPr>
      <w:r w:rsidRPr="00E1598A">
        <w:rPr>
          <w:rFonts w:ascii="Arial" w:hAnsi="Arial" w:cs="Arial"/>
          <w:sz w:val="22"/>
          <w:szCs w:val="22"/>
        </w:rPr>
        <w:br w:type="page"/>
      </w:r>
      <w:bookmarkStart w:id="129" w:name="_Toc247595006"/>
      <w:bookmarkStart w:id="130" w:name="_Toc525353307"/>
      <w:r w:rsidRPr="00E1598A">
        <w:rPr>
          <w:rFonts w:ascii="Arial" w:hAnsi="Arial" w:cs="Arial"/>
        </w:rPr>
        <w:t>ANNEX L</w:t>
      </w:r>
      <w:r w:rsidRPr="00E1598A">
        <w:rPr>
          <w:rFonts w:ascii="Arial" w:hAnsi="Arial" w:cs="Arial"/>
        </w:rPr>
        <w:tab/>
        <w:t>SELF-CERTIFICATION TEMPLATE</w:t>
      </w:r>
      <w:bookmarkEnd w:id="129"/>
      <w:bookmarkEnd w:id="130"/>
    </w:p>
    <w:p w14:paraId="0A84136D" w14:textId="77777777" w:rsidR="00433207" w:rsidRPr="00E1598A" w:rsidRDefault="00433207" w:rsidP="00433207">
      <w:pPr>
        <w:spacing w:line="300" w:lineRule="atLeast"/>
        <w:rPr>
          <w:rFonts w:ascii="Arial" w:hAnsi="Arial" w:cs="Arial"/>
          <w:color w:val="000000"/>
          <w:w w:val="0"/>
        </w:rPr>
      </w:pPr>
    </w:p>
    <w:p w14:paraId="0A84136E" w14:textId="77777777" w:rsidR="006F573B" w:rsidRPr="00E1598A" w:rsidRDefault="006F573B" w:rsidP="00ED1CAA">
      <w:pPr>
        <w:pStyle w:val="body0"/>
        <w:numPr>
          <w:ilvl w:val="0"/>
          <w:numId w:val="20"/>
        </w:numPr>
        <w:spacing w:after="0" w:line="300" w:lineRule="atLeast"/>
        <w:rPr>
          <w:rStyle w:val="DeltaViewDelimiter"/>
          <w:rFonts w:ascii="Arial" w:hAnsi="Arial" w:cs="Arial"/>
          <w:sz w:val="22"/>
          <w:szCs w:val="22"/>
        </w:rPr>
      </w:pPr>
      <w:r w:rsidRPr="00E1598A">
        <w:rPr>
          <w:rStyle w:val="DeltaViewDelimiter"/>
          <w:rFonts w:ascii="Arial" w:hAnsi="Arial" w:cs="Arial"/>
          <w:sz w:val="22"/>
          <w:szCs w:val="22"/>
        </w:rPr>
        <w:t>Criteria and Standards</w:t>
      </w:r>
    </w:p>
    <w:p w14:paraId="0A84136F"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70" w14:textId="77777777" w:rsidR="006F573B" w:rsidRPr="00E1598A" w:rsidRDefault="006F573B" w:rsidP="006F573B">
      <w:pPr>
        <w:pStyle w:val="body0"/>
        <w:spacing w:after="0" w:line="300" w:lineRule="atLeast"/>
        <w:ind w:left="720" w:hanging="720"/>
        <w:rPr>
          <w:rStyle w:val="DeltaViewDelimiter"/>
          <w:rFonts w:ascii="Arial" w:hAnsi="Arial" w:cs="Arial"/>
          <w:sz w:val="22"/>
          <w:szCs w:val="22"/>
        </w:rPr>
      </w:pPr>
      <w:r w:rsidRPr="00E1598A">
        <w:rPr>
          <w:rStyle w:val="DeltaViewDelimiter"/>
          <w:rFonts w:ascii="Arial" w:hAnsi="Arial" w:cs="Arial"/>
          <w:sz w:val="22"/>
          <w:szCs w:val="22"/>
        </w:rPr>
        <w:t>1.1</w:t>
      </w:r>
      <w:r w:rsidRPr="00E1598A">
        <w:rPr>
          <w:rStyle w:val="DeltaViewDelimiter"/>
          <w:rFonts w:ascii="Arial" w:hAnsi="Arial" w:cs="Arial"/>
          <w:sz w:val="22"/>
          <w:szCs w:val="22"/>
        </w:rPr>
        <w:tab/>
      </w:r>
      <w:r w:rsidR="008578DB"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shall comply with the </w:t>
      </w:r>
      <w:r w:rsidR="008578DB" w:rsidRPr="00E1598A">
        <w:rPr>
          <w:rStyle w:val="DeltaViewDelimiter"/>
          <w:rFonts w:ascii="Arial" w:hAnsi="Arial" w:cs="Arial"/>
          <w:sz w:val="22"/>
          <w:szCs w:val="22"/>
        </w:rPr>
        <w:t xml:space="preserve">Agent </w:t>
      </w:r>
      <w:r w:rsidRPr="00E1598A">
        <w:rPr>
          <w:rStyle w:val="DeltaViewDelimiter"/>
          <w:rFonts w:ascii="Arial" w:hAnsi="Arial" w:cs="Arial"/>
          <w:sz w:val="22"/>
          <w:szCs w:val="22"/>
        </w:rPr>
        <w:t xml:space="preserve">Control Objectives as part of </w:t>
      </w:r>
      <w:r w:rsidR="00D70243" w:rsidRPr="00E1598A">
        <w:rPr>
          <w:rStyle w:val="DeltaViewDelimiter"/>
          <w:rFonts w:ascii="Arial" w:hAnsi="Arial" w:cs="Arial"/>
          <w:sz w:val="22"/>
          <w:szCs w:val="22"/>
        </w:rPr>
        <w:t>its</w:t>
      </w:r>
      <w:r w:rsidRPr="00E1598A">
        <w:rPr>
          <w:rStyle w:val="DeltaViewDelimiter"/>
          <w:rFonts w:ascii="Arial" w:hAnsi="Arial" w:cs="Arial"/>
          <w:sz w:val="22"/>
          <w:szCs w:val="22"/>
        </w:rPr>
        <w:t xml:space="preserve"> obligations under the terms of this Agreement.</w:t>
      </w:r>
    </w:p>
    <w:p w14:paraId="0A841371"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72" w14:textId="77777777" w:rsidR="006F573B" w:rsidRPr="00E1598A" w:rsidRDefault="006F573B" w:rsidP="006F573B">
      <w:pPr>
        <w:pStyle w:val="body0"/>
        <w:spacing w:after="0" w:line="300" w:lineRule="atLeast"/>
        <w:ind w:left="720" w:hanging="720"/>
        <w:rPr>
          <w:rStyle w:val="DeltaViewDelimiter"/>
          <w:rFonts w:ascii="Arial" w:hAnsi="Arial" w:cs="Arial"/>
          <w:sz w:val="22"/>
          <w:szCs w:val="22"/>
        </w:rPr>
      </w:pPr>
      <w:r w:rsidRPr="00E1598A">
        <w:rPr>
          <w:rStyle w:val="DeltaViewDelimiter"/>
          <w:rFonts w:ascii="Arial" w:hAnsi="Arial" w:cs="Arial"/>
          <w:sz w:val="22"/>
          <w:szCs w:val="22"/>
        </w:rPr>
        <w:t>1.2</w:t>
      </w:r>
      <w:r w:rsidRPr="00E1598A">
        <w:rPr>
          <w:rStyle w:val="DeltaViewDelimiter"/>
          <w:rFonts w:ascii="Arial" w:hAnsi="Arial" w:cs="Arial"/>
          <w:sz w:val="22"/>
          <w:szCs w:val="22"/>
        </w:rPr>
        <w:tab/>
        <w:t xml:space="preserve">The </w:t>
      </w:r>
      <w:r w:rsidR="008578DB" w:rsidRPr="00E1598A">
        <w:rPr>
          <w:rStyle w:val="DeltaViewDelimiter"/>
          <w:rFonts w:ascii="Arial" w:hAnsi="Arial" w:cs="Arial"/>
          <w:sz w:val="22"/>
          <w:szCs w:val="22"/>
        </w:rPr>
        <w:t>Agent</w:t>
      </w:r>
      <w:r w:rsidRPr="00E1598A">
        <w:rPr>
          <w:rStyle w:val="DeltaViewDelimiter"/>
          <w:rFonts w:ascii="Arial" w:hAnsi="Arial" w:cs="Arial"/>
          <w:sz w:val="22"/>
          <w:szCs w:val="22"/>
        </w:rPr>
        <w:t xml:space="preserve"> Control Objectives shall consist of the following three objectives together with their supporting control principles:</w:t>
      </w:r>
    </w:p>
    <w:p w14:paraId="0A841373"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74" w14:textId="77777777" w:rsidR="006F573B" w:rsidRPr="00E1598A" w:rsidRDefault="006F573B" w:rsidP="006F573B">
      <w:pPr>
        <w:pStyle w:val="body0"/>
        <w:spacing w:after="0" w:line="300" w:lineRule="atLeast"/>
        <w:rPr>
          <w:rStyle w:val="DeltaViewDelimiter"/>
          <w:rFonts w:ascii="Arial" w:hAnsi="Arial" w:cs="Arial"/>
          <w:sz w:val="22"/>
          <w:szCs w:val="22"/>
        </w:rPr>
      </w:pPr>
      <w:r w:rsidRPr="00E1598A">
        <w:rPr>
          <w:rStyle w:val="DeltaViewDelimiter"/>
          <w:rFonts w:ascii="Arial" w:hAnsi="Arial" w:cs="Arial"/>
          <w:sz w:val="22"/>
          <w:szCs w:val="22"/>
        </w:rPr>
        <w:tab/>
        <w:t>(a)</w:t>
      </w:r>
      <w:r w:rsidRPr="00E1598A">
        <w:rPr>
          <w:rStyle w:val="DeltaViewDelimiter"/>
          <w:rFonts w:ascii="Arial" w:hAnsi="Arial" w:cs="Arial"/>
          <w:sz w:val="22"/>
          <w:szCs w:val="22"/>
        </w:rPr>
        <w:tab/>
      </w:r>
      <w:r w:rsidRPr="00E1598A">
        <w:rPr>
          <w:rStyle w:val="DeltaViewDelimiter"/>
          <w:rFonts w:ascii="Arial" w:hAnsi="Arial" w:cs="Arial"/>
          <w:sz w:val="22"/>
          <w:szCs w:val="22"/>
          <w:u w:val="single"/>
        </w:rPr>
        <w:t>Governance and Risk Management Objective</w:t>
      </w:r>
      <w:r w:rsidRPr="00E1598A">
        <w:rPr>
          <w:rStyle w:val="DeltaViewDelimiter"/>
          <w:rFonts w:ascii="Arial" w:hAnsi="Arial" w:cs="Arial"/>
          <w:sz w:val="22"/>
          <w:szCs w:val="22"/>
        </w:rPr>
        <w:t>:</w:t>
      </w:r>
    </w:p>
    <w:p w14:paraId="0A841375"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76" w14:textId="77777777" w:rsidR="006F573B" w:rsidRPr="00E1598A" w:rsidRDefault="008578DB" w:rsidP="006F573B">
      <w:pPr>
        <w:pStyle w:val="body0"/>
        <w:spacing w:after="0" w:line="300" w:lineRule="atLeast"/>
        <w:ind w:left="720"/>
        <w:rPr>
          <w:rStyle w:val="DeltaViewDelimiter"/>
          <w:rFonts w:ascii="Arial" w:hAnsi="Arial" w:cs="Arial"/>
          <w:sz w:val="22"/>
          <w:szCs w:val="22"/>
        </w:rPr>
      </w:pPr>
      <w:r w:rsidRPr="00E1598A">
        <w:rPr>
          <w:rStyle w:val="DeltaViewDelimiter"/>
          <w:rFonts w:ascii="Arial" w:hAnsi="Arial" w:cs="Arial"/>
          <w:sz w:val="22"/>
          <w:szCs w:val="22"/>
        </w:rPr>
        <w:t xml:space="preserve">The Agent </w:t>
      </w:r>
      <w:r w:rsidR="006F573B" w:rsidRPr="00E1598A">
        <w:rPr>
          <w:rStyle w:val="DeltaViewDelimiter"/>
          <w:rFonts w:ascii="Arial" w:hAnsi="Arial" w:cs="Arial"/>
          <w:sz w:val="22"/>
          <w:szCs w:val="22"/>
        </w:rPr>
        <w:t xml:space="preserve">has effective governance and risk management in place to ensure that </w:t>
      </w:r>
      <w:r w:rsidR="007163EF" w:rsidRPr="00E1598A">
        <w:rPr>
          <w:rStyle w:val="DeltaViewDelimiter"/>
          <w:rFonts w:ascii="Arial" w:hAnsi="Arial" w:cs="Arial"/>
          <w:sz w:val="22"/>
          <w:szCs w:val="22"/>
        </w:rPr>
        <w:t>its</w:t>
      </w:r>
      <w:r w:rsidR="006F573B" w:rsidRPr="00E1598A">
        <w:rPr>
          <w:rStyle w:val="DeltaViewDelimiter"/>
          <w:rFonts w:ascii="Arial" w:hAnsi="Arial" w:cs="Arial"/>
          <w:sz w:val="22"/>
          <w:szCs w:val="22"/>
        </w:rPr>
        <w:t xml:space="preserve"> obligations under this Agreement are met.</w:t>
      </w:r>
    </w:p>
    <w:p w14:paraId="0A841377"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78" w14:textId="77777777" w:rsidR="006F573B" w:rsidRPr="00E1598A" w:rsidRDefault="006F573B" w:rsidP="006F573B">
      <w:pPr>
        <w:pStyle w:val="body0"/>
        <w:spacing w:after="0" w:line="300" w:lineRule="atLeast"/>
        <w:ind w:left="720"/>
        <w:rPr>
          <w:rStyle w:val="DeltaViewDelimiter"/>
          <w:rFonts w:ascii="Arial" w:hAnsi="Arial" w:cs="Arial"/>
          <w:sz w:val="22"/>
          <w:szCs w:val="22"/>
        </w:rPr>
      </w:pPr>
      <w:r w:rsidRPr="00E1598A">
        <w:rPr>
          <w:rStyle w:val="DeltaViewDelimiter"/>
          <w:rFonts w:ascii="Arial" w:hAnsi="Arial" w:cs="Arial"/>
          <w:sz w:val="22"/>
          <w:szCs w:val="22"/>
        </w:rPr>
        <w:tab/>
        <w:t>(i)</w:t>
      </w:r>
      <w:r w:rsidRPr="00E1598A">
        <w:rPr>
          <w:rStyle w:val="DeltaViewDelimiter"/>
          <w:rFonts w:ascii="Arial" w:hAnsi="Arial" w:cs="Arial"/>
          <w:sz w:val="22"/>
          <w:szCs w:val="22"/>
        </w:rPr>
        <w:tab/>
      </w:r>
      <w:r w:rsidRPr="00E1598A">
        <w:rPr>
          <w:rStyle w:val="DeltaViewDelimiter"/>
          <w:rFonts w:ascii="Arial" w:hAnsi="Arial" w:cs="Arial"/>
          <w:sz w:val="22"/>
          <w:szCs w:val="22"/>
          <w:u w:val="single"/>
        </w:rPr>
        <w:t>Control Principles</w:t>
      </w:r>
      <w:r w:rsidRPr="00E1598A">
        <w:rPr>
          <w:rStyle w:val="DeltaViewDelimiter"/>
          <w:rFonts w:ascii="Arial" w:hAnsi="Arial" w:cs="Arial"/>
          <w:sz w:val="22"/>
          <w:szCs w:val="22"/>
        </w:rPr>
        <w:t>:</w:t>
      </w:r>
    </w:p>
    <w:p w14:paraId="0A841379"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7A" w14:textId="77777777" w:rsidR="006F573B" w:rsidRPr="00E1598A" w:rsidRDefault="006F573B" w:rsidP="006F573B">
      <w:pPr>
        <w:pStyle w:val="body0"/>
        <w:spacing w:after="0" w:line="300" w:lineRule="atLeast"/>
        <w:ind w:left="1440"/>
        <w:rPr>
          <w:rStyle w:val="DeltaViewDelimiter"/>
          <w:rFonts w:ascii="Arial" w:hAnsi="Arial" w:cs="Arial"/>
          <w:sz w:val="22"/>
          <w:szCs w:val="22"/>
        </w:rPr>
      </w:pPr>
      <w:r w:rsidRPr="00E1598A">
        <w:rPr>
          <w:rFonts w:ascii="Arial" w:hAnsi="Arial" w:cs="Arial"/>
          <w:spacing w:val="0"/>
          <w:sz w:val="22"/>
          <w:szCs w:val="22"/>
        </w:rPr>
        <w:t>Management should implement a risk management framework which ensures they are</w:t>
      </w:r>
      <w:r w:rsidRPr="00E1598A">
        <w:rPr>
          <w:rStyle w:val="DeltaViewDelimiter"/>
          <w:rFonts w:ascii="Arial" w:hAnsi="Arial" w:cs="Arial"/>
          <w:sz w:val="22"/>
          <w:szCs w:val="22"/>
        </w:rPr>
        <w:t>:</w:t>
      </w:r>
    </w:p>
    <w:p w14:paraId="0A84137B" w14:textId="77777777" w:rsidR="006F573B" w:rsidRPr="00E1598A" w:rsidRDefault="006F573B" w:rsidP="00ED1CAA">
      <w:pPr>
        <w:pStyle w:val="body0"/>
        <w:numPr>
          <w:ilvl w:val="0"/>
          <w:numId w:val="19"/>
        </w:numPr>
        <w:tabs>
          <w:tab w:val="clear" w:pos="360"/>
          <w:tab w:val="num" w:pos="1800"/>
        </w:tabs>
        <w:spacing w:after="0" w:line="300" w:lineRule="atLeast"/>
        <w:ind w:left="1800"/>
        <w:rPr>
          <w:rStyle w:val="DeltaViewDelimiter"/>
          <w:rFonts w:ascii="Arial" w:hAnsi="Arial" w:cs="Arial"/>
          <w:sz w:val="22"/>
          <w:szCs w:val="22"/>
        </w:rPr>
      </w:pPr>
      <w:r w:rsidRPr="00E1598A">
        <w:rPr>
          <w:rFonts w:ascii="Arial" w:hAnsi="Arial" w:cs="Arial"/>
          <w:spacing w:val="0"/>
          <w:sz w:val="22"/>
          <w:szCs w:val="22"/>
        </w:rPr>
        <w:t>Recognising and meeting their obligations under their ATOC licence</w:t>
      </w:r>
      <w:r w:rsidRPr="00E1598A">
        <w:rPr>
          <w:rStyle w:val="DeltaViewDelimiter"/>
          <w:rFonts w:ascii="Arial" w:hAnsi="Arial" w:cs="Arial"/>
          <w:sz w:val="22"/>
          <w:szCs w:val="22"/>
        </w:rPr>
        <w:t>;</w:t>
      </w:r>
    </w:p>
    <w:p w14:paraId="0A84137C" w14:textId="77777777" w:rsidR="006F573B" w:rsidRPr="00E1598A" w:rsidRDefault="006F573B" w:rsidP="00ED1CAA">
      <w:pPr>
        <w:pStyle w:val="body0"/>
        <w:numPr>
          <w:ilvl w:val="0"/>
          <w:numId w:val="19"/>
        </w:numPr>
        <w:tabs>
          <w:tab w:val="clear" w:pos="360"/>
          <w:tab w:val="num" w:pos="1800"/>
        </w:tabs>
        <w:spacing w:after="0" w:line="300" w:lineRule="atLeast"/>
        <w:ind w:left="1800"/>
        <w:rPr>
          <w:rStyle w:val="DeltaViewDelimiter"/>
          <w:rFonts w:ascii="Arial" w:hAnsi="Arial" w:cs="Arial"/>
          <w:sz w:val="22"/>
          <w:szCs w:val="22"/>
        </w:rPr>
      </w:pPr>
      <w:r w:rsidRPr="00E1598A">
        <w:rPr>
          <w:rFonts w:ascii="Arial" w:hAnsi="Arial" w:cs="Arial"/>
          <w:spacing w:val="0"/>
          <w:sz w:val="22"/>
          <w:szCs w:val="22"/>
        </w:rPr>
        <w:t>Governing through a control-based framework which identifies, monitors, manages, reports and reacts to strategic risk</w:t>
      </w:r>
      <w:r w:rsidRPr="00E1598A">
        <w:rPr>
          <w:rStyle w:val="DeltaViewDelimiter"/>
          <w:rFonts w:ascii="Arial" w:hAnsi="Arial" w:cs="Arial"/>
          <w:sz w:val="22"/>
          <w:szCs w:val="22"/>
        </w:rPr>
        <w:t>;</w:t>
      </w:r>
    </w:p>
    <w:p w14:paraId="0A84137D" w14:textId="77777777" w:rsidR="006F573B" w:rsidRPr="00E1598A" w:rsidRDefault="006F573B" w:rsidP="00ED1CAA">
      <w:pPr>
        <w:pStyle w:val="body0"/>
        <w:numPr>
          <w:ilvl w:val="0"/>
          <w:numId w:val="19"/>
        </w:numPr>
        <w:tabs>
          <w:tab w:val="clear" w:pos="360"/>
          <w:tab w:val="num" w:pos="1800"/>
        </w:tabs>
        <w:spacing w:after="0" w:line="300" w:lineRule="atLeast"/>
        <w:ind w:left="1800"/>
        <w:rPr>
          <w:rFonts w:ascii="Arial" w:hAnsi="Arial" w:cs="Arial"/>
          <w:spacing w:val="0"/>
          <w:sz w:val="22"/>
          <w:szCs w:val="22"/>
        </w:rPr>
      </w:pPr>
      <w:r w:rsidRPr="00E1598A">
        <w:rPr>
          <w:rFonts w:ascii="Arial" w:hAnsi="Arial" w:cs="Arial"/>
          <w:spacing w:val="0"/>
          <w:sz w:val="22"/>
          <w:szCs w:val="22"/>
        </w:rPr>
        <w:t>Motivating staff to operate ethically and encouraging risk awareness; and</w:t>
      </w:r>
    </w:p>
    <w:p w14:paraId="0A84137E" w14:textId="77777777" w:rsidR="006F573B" w:rsidRPr="00E1598A" w:rsidRDefault="006F573B" w:rsidP="00ED1CAA">
      <w:pPr>
        <w:pStyle w:val="body0"/>
        <w:numPr>
          <w:ilvl w:val="0"/>
          <w:numId w:val="19"/>
        </w:numPr>
        <w:tabs>
          <w:tab w:val="clear" w:pos="360"/>
          <w:tab w:val="num" w:pos="1800"/>
        </w:tabs>
        <w:spacing w:after="0" w:line="300" w:lineRule="atLeast"/>
        <w:ind w:left="1800"/>
        <w:rPr>
          <w:rStyle w:val="DeltaViewDelimiter"/>
          <w:rFonts w:ascii="Arial" w:hAnsi="Arial" w:cs="Arial"/>
          <w:sz w:val="22"/>
          <w:szCs w:val="22"/>
        </w:rPr>
      </w:pPr>
      <w:r w:rsidRPr="00E1598A">
        <w:rPr>
          <w:rFonts w:ascii="Arial" w:hAnsi="Arial" w:cs="Arial"/>
          <w:spacing w:val="0"/>
          <w:sz w:val="22"/>
          <w:szCs w:val="22"/>
        </w:rPr>
        <w:t>Ensuring adequate disaster recovery and business continuity procedures are in place to help maintain operations at all times.</w:t>
      </w:r>
      <w:r w:rsidRPr="00E1598A" w:rsidDel="00E84B9A">
        <w:rPr>
          <w:rFonts w:ascii="Arial" w:hAnsi="Arial" w:cs="Arial"/>
          <w:spacing w:val="0"/>
          <w:sz w:val="22"/>
          <w:szCs w:val="22"/>
        </w:rPr>
        <w:t xml:space="preserve"> </w:t>
      </w:r>
    </w:p>
    <w:p w14:paraId="0A84137F"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80" w14:textId="77777777" w:rsidR="006F573B" w:rsidRPr="00E1598A" w:rsidRDefault="006F573B" w:rsidP="006F573B">
      <w:pPr>
        <w:pStyle w:val="body0"/>
        <w:spacing w:after="0" w:line="300" w:lineRule="atLeast"/>
        <w:rPr>
          <w:rStyle w:val="DeltaViewDelimiter"/>
          <w:rFonts w:ascii="Arial" w:hAnsi="Arial" w:cs="Arial"/>
          <w:sz w:val="22"/>
          <w:szCs w:val="22"/>
          <w:lang w:val="fr-FR"/>
        </w:rPr>
      </w:pPr>
      <w:r w:rsidRPr="00E1598A">
        <w:rPr>
          <w:rStyle w:val="DeltaViewDelimiter"/>
          <w:rFonts w:ascii="Arial" w:hAnsi="Arial" w:cs="Arial"/>
          <w:sz w:val="22"/>
          <w:szCs w:val="22"/>
        </w:rPr>
        <w:tab/>
      </w:r>
      <w:r w:rsidRPr="00E1598A">
        <w:rPr>
          <w:rStyle w:val="DeltaViewDelimiter"/>
          <w:rFonts w:ascii="Arial" w:hAnsi="Arial" w:cs="Arial"/>
          <w:sz w:val="22"/>
          <w:szCs w:val="22"/>
          <w:lang w:val="fr-FR"/>
        </w:rPr>
        <w:t>(b)</w:t>
      </w:r>
      <w:r w:rsidRPr="00E1598A">
        <w:rPr>
          <w:rStyle w:val="DeltaViewDelimiter"/>
          <w:rFonts w:ascii="Arial" w:hAnsi="Arial" w:cs="Arial"/>
          <w:sz w:val="22"/>
          <w:szCs w:val="22"/>
          <w:lang w:val="fr-FR"/>
        </w:rPr>
        <w:tab/>
      </w:r>
      <w:r w:rsidRPr="00E1598A">
        <w:rPr>
          <w:rStyle w:val="DeltaViewDelimiter"/>
          <w:rFonts w:ascii="Arial" w:hAnsi="Arial" w:cs="Arial"/>
          <w:sz w:val="22"/>
          <w:szCs w:val="22"/>
          <w:u w:val="single"/>
          <w:lang w:val="fr-FR"/>
        </w:rPr>
        <w:t>Internal Control Environment Objective</w:t>
      </w:r>
      <w:r w:rsidRPr="00E1598A">
        <w:rPr>
          <w:rStyle w:val="DeltaViewDelimiter"/>
          <w:rFonts w:ascii="Arial" w:hAnsi="Arial" w:cs="Arial"/>
          <w:sz w:val="22"/>
          <w:szCs w:val="22"/>
          <w:lang w:val="fr-FR"/>
        </w:rPr>
        <w:t>:</w:t>
      </w:r>
    </w:p>
    <w:p w14:paraId="0A841381" w14:textId="77777777" w:rsidR="006F573B" w:rsidRPr="00E1598A" w:rsidRDefault="006F573B" w:rsidP="006F573B">
      <w:pPr>
        <w:pStyle w:val="body0"/>
        <w:spacing w:after="0" w:line="300" w:lineRule="atLeast"/>
        <w:rPr>
          <w:rStyle w:val="DeltaViewDelimiter"/>
          <w:rFonts w:ascii="Arial" w:hAnsi="Arial" w:cs="Arial"/>
          <w:sz w:val="22"/>
          <w:szCs w:val="22"/>
          <w:lang w:val="fr-FR"/>
        </w:rPr>
      </w:pPr>
    </w:p>
    <w:p w14:paraId="0A841382" w14:textId="77777777" w:rsidR="006F573B" w:rsidRPr="00E1598A" w:rsidRDefault="008578DB" w:rsidP="006F573B">
      <w:pPr>
        <w:pStyle w:val="body0"/>
        <w:spacing w:after="0" w:line="300" w:lineRule="atLeast"/>
        <w:ind w:left="720"/>
        <w:rPr>
          <w:rStyle w:val="DeltaViewDelimiter"/>
          <w:rFonts w:ascii="Arial" w:hAnsi="Arial" w:cs="Arial"/>
          <w:sz w:val="22"/>
          <w:szCs w:val="22"/>
        </w:rPr>
      </w:pPr>
      <w:r w:rsidRPr="00E1598A">
        <w:rPr>
          <w:rStyle w:val="DeltaViewDelimiter"/>
          <w:rFonts w:ascii="Arial" w:hAnsi="Arial" w:cs="Arial"/>
          <w:sz w:val="22"/>
          <w:szCs w:val="22"/>
        </w:rPr>
        <w:t xml:space="preserve">The Agent </w:t>
      </w:r>
      <w:r w:rsidR="006F573B" w:rsidRPr="00E1598A">
        <w:rPr>
          <w:rStyle w:val="DeltaViewDelimiter"/>
          <w:rFonts w:ascii="Arial" w:hAnsi="Arial" w:cs="Arial"/>
          <w:sz w:val="22"/>
          <w:szCs w:val="22"/>
        </w:rPr>
        <w:t>has an effective internal control environment including procedures in operation to manage its risks to ensure that its obligations under this Agreement are met.</w:t>
      </w:r>
    </w:p>
    <w:p w14:paraId="0A841383"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84" w14:textId="77777777" w:rsidR="006F573B" w:rsidRPr="00E1598A" w:rsidRDefault="006F573B" w:rsidP="006F573B">
      <w:pPr>
        <w:pStyle w:val="body0"/>
        <w:spacing w:after="0" w:line="300" w:lineRule="atLeast"/>
        <w:rPr>
          <w:rStyle w:val="DeltaViewDelimiter"/>
          <w:rFonts w:ascii="Arial" w:hAnsi="Arial" w:cs="Arial"/>
          <w:sz w:val="22"/>
          <w:szCs w:val="22"/>
        </w:rPr>
      </w:pPr>
      <w:r w:rsidRPr="00E1598A">
        <w:rPr>
          <w:rStyle w:val="DeltaViewDelimiter"/>
          <w:rFonts w:ascii="Arial" w:hAnsi="Arial" w:cs="Arial"/>
          <w:sz w:val="22"/>
          <w:szCs w:val="22"/>
        </w:rPr>
        <w:tab/>
        <w:t>(i)</w:t>
      </w:r>
      <w:r w:rsidRPr="00E1598A">
        <w:rPr>
          <w:rStyle w:val="DeltaViewDelimiter"/>
          <w:rFonts w:ascii="Arial" w:hAnsi="Arial" w:cs="Arial"/>
          <w:sz w:val="22"/>
          <w:szCs w:val="22"/>
        </w:rPr>
        <w:tab/>
      </w:r>
      <w:r w:rsidRPr="00E1598A">
        <w:rPr>
          <w:rStyle w:val="DeltaViewDelimiter"/>
          <w:rFonts w:ascii="Arial" w:hAnsi="Arial" w:cs="Arial"/>
          <w:sz w:val="22"/>
          <w:szCs w:val="22"/>
          <w:u w:val="single"/>
        </w:rPr>
        <w:t>Control Principles</w:t>
      </w:r>
      <w:r w:rsidRPr="00E1598A">
        <w:rPr>
          <w:rStyle w:val="DeltaViewDelimiter"/>
          <w:rFonts w:ascii="Arial" w:hAnsi="Arial" w:cs="Arial"/>
          <w:sz w:val="22"/>
          <w:szCs w:val="22"/>
        </w:rPr>
        <w:t>:</w:t>
      </w:r>
    </w:p>
    <w:p w14:paraId="0A841385"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86" w14:textId="77777777" w:rsidR="006F573B" w:rsidRPr="00E1598A" w:rsidRDefault="006F573B" w:rsidP="006F573B">
      <w:pPr>
        <w:pStyle w:val="body0"/>
        <w:spacing w:after="0" w:line="300" w:lineRule="atLeast"/>
        <w:ind w:left="1080"/>
        <w:rPr>
          <w:rStyle w:val="DeltaViewDelimiter"/>
          <w:rFonts w:ascii="Arial" w:hAnsi="Arial" w:cs="Arial"/>
          <w:sz w:val="22"/>
          <w:szCs w:val="22"/>
        </w:rPr>
      </w:pPr>
      <w:r w:rsidRPr="00E1598A">
        <w:rPr>
          <w:rStyle w:val="DeltaViewDelimiter"/>
          <w:rFonts w:ascii="Arial" w:hAnsi="Arial" w:cs="Arial"/>
          <w:sz w:val="22"/>
          <w:szCs w:val="22"/>
        </w:rPr>
        <w:tab/>
        <w:t>Management should operate effective internal controls by:</w:t>
      </w:r>
    </w:p>
    <w:p w14:paraId="0A841387" w14:textId="77777777" w:rsidR="006F573B" w:rsidRPr="00E1598A" w:rsidRDefault="006F573B" w:rsidP="00ED1CAA">
      <w:pPr>
        <w:pStyle w:val="body0"/>
        <w:numPr>
          <w:ilvl w:val="0"/>
          <w:numId w:val="21"/>
        </w:numPr>
        <w:spacing w:after="0" w:line="300" w:lineRule="atLeast"/>
        <w:rPr>
          <w:rStyle w:val="DeltaViewDelimiter"/>
          <w:rFonts w:ascii="Arial" w:hAnsi="Arial" w:cs="Arial"/>
          <w:sz w:val="22"/>
          <w:szCs w:val="22"/>
        </w:rPr>
      </w:pPr>
      <w:r w:rsidRPr="00E1598A">
        <w:rPr>
          <w:rFonts w:ascii="Arial" w:hAnsi="Arial" w:cs="Arial"/>
          <w:spacing w:val="0"/>
          <w:sz w:val="22"/>
          <w:szCs w:val="22"/>
        </w:rPr>
        <w:t>Authorising, controlling and recording all changes to their TIS and associated business processes;</w:t>
      </w:r>
      <w:r w:rsidRPr="00E1598A" w:rsidDel="00E84B9A">
        <w:rPr>
          <w:rFonts w:ascii="Arial" w:hAnsi="Arial" w:cs="Arial"/>
          <w:spacing w:val="0"/>
          <w:sz w:val="22"/>
          <w:szCs w:val="22"/>
        </w:rPr>
        <w:t xml:space="preserve"> </w:t>
      </w:r>
    </w:p>
    <w:p w14:paraId="0A841388" w14:textId="77777777" w:rsidR="006F573B" w:rsidRPr="00E1598A" w:rsidRDefault="006F573B" w:rsidP="00ED1CAA">
      <w:pPr>
        <w:pStyle w:val="body0"/>
        <w:numPr>
          <w:ilvl w:val="0"/>
          <w:numId w:val="21"/>
        </w:numPr>
        <w:spacing w:after="0" w:line="300" w:lineRule="atLeast"/>
        <w:rPr>
          <w:rStyle w:val="DeltaViewDelimiter"/>
          <w:rFonts w:ascii="Arial" w:hAnsi="Arial" w:cs="Arial"/>
          <w:sz w:val="22"/>
          <w:szCs w:val="22"/>
        </w:rPr>
      </w:pPr>
      <w:r w:rsidRPr="00E1598A">
        <w:rPr>
          <w:rFonts w:ascii="Arial" w:hAnsi="Arial" w:cs="Arial"/>
          <w:spacing w:val="0"/>
          <w:sz w:val="22"/>
          <w:szCs w:val="22"/>
        </w:rPr>
        <w:t>Retailing rail products through their TIS in accordance with the ATOC retail manuals (“The Manual”) and relevant RSP instructions</w:t>
      </w:r>
      <w:r w:rsidRPr="00E1598A">
        <w:rPr>
          <w:rStyle w:val="DeltaViewDelimiter"/>
          <w:rFonts w:ascii="Arial" w:hAnsi="Arial" w:cs="Arial"/>
          <w:sz w:val="22"/>
          <w:szCs w:val="22"/>
        </w:rPr>
        <w:t>;</w:t>
      </w:r>
    </w:p>
    <w:p w14:paraId="0A841389" w14:textId="77777777" w:rsidR="006F573B" w:rsidRPr="00E1598A" w:rsidRDefault="006F573B" w:rsidP="00ED1CAA">
      <w:pPr>
        <w:pStyle w:val="body0"/>
        <w:numPr>
          <w:ilvl w:val="0"/>
          <w:numId w:val="21"/>
        </w:numPr>
        <w:spacing w:after="0" w:line="300" w:lineRule="atLeast"/>
        <w:rPr>
          <w:rStyle w:val="DeltaViewDelimiter"/>
          <w:rFonts w:ascii="Arial" w:hAnsi="Arial" w:cs="Arial"/>
          <w:sz w:val="22"/>
          <w:szCs w:val="22"/>
        </w:rPr>
      </w:pPr>
      <w:r w:rsidRPr="00E1598A">
        <w:rPr>
          <w:rFonts w:ascii="Arial" w:hAnsi="Arial" w:cs="Arial"/>
          <w:spacing w:val="0"/>
          <w:sz w:val="22"/>
          <w:szCs w:val="22"/>
        </w:rPr>
        <w:t>Capturing data, processing and supplying RSP with information in a complete, accurate and secure manner in accordance with RSP procedures</w:t>
      </w:r>
      <w:r w:rsidRPr="00E1598A">
        <w:rPr>
          <w:rStyle w:val="DeltaViewDelimiter"/>
          <w:rFonts w:ascii="Arial" w:hAnsi="Arial" w:cs="Arial"/>
          <w:sz w:val="22"/>
          <w:szCs w:val="22"/>
        </w:rPr>
        <w:t>; and</w:t>
      </w:r>
    </w:p>
    <w:p w14:paraId="0A84138A" w14:textId="77777777" w:rsidR="006F573B" w:rsidRPr="00E1598A" w:rsidRDefault="006F573B" w:rsidP="00ED1CAA">
      <w:pPr>
        <w:pStyle w:val="body0"/>
        <w:numPr>
          <w:ilvl w:val="0"/>
          <w:numId w:val="21"/>
        </w:numPr>
        <w:spacing w:after="0" w:line="300" w:lineRule="atLeast"/>
        <w:rPr>
          <w:rStyle w:val="DeltaViewDelimiter"/>
          <w:rFonts w:ascii="Arial" w:hAnsi="Arial" w:cs="Arial"/>
          <w:sz w:val="22"/>
          <w:szCs w:val="22"/>
        </w:rPr>
      </w:pPr>
      <w:r w:rsidRPr="00E1598A">
        <w:rPr>
          <w:rFonts w:ascii="Arial" w:hAnsi="Arial" w:cs="Arial"/>
          <w:spacing w:val="0"/>
          <w:sz w:val="22"/>
          <w:szCs w:val="22"/>
        </w:rPr>
        <w:t>Managing contractors and suppliers effectively</w:t>
      </w:r>
      <w:r w:rsidRPr="00E1598A">
        <w:rPr>
          <w:rStyle w:val="DeltaViewDelimiter"/>
          <w:rFonts w:ascii="Arial" w:hAnsi="Arial" w:cs="Arial"/>
          <w:sz w:val="22"/>
          <w:szCs w:val="22"/>
        </w:rPr>
        <w:t>;</w:t>
      </w:r>
    </w:p>
    <w:p w14:paraId="0A84138B" w14:textId="77777777" w:rsidR="006B444F" w:rsidRDefault="006B444F">
      <w:pPr>
        <w:rPr>
          <w:rStyle w:val="DeltaViewDelimiter"/>
          <w:rFonts w:ascii="Arial" w:hAnsi="Arial" w:cs="Arial"/>
          <w:szCs w:val="22"/>
        </w:rPr>
      </w:pPr>
      <w:r>
        <w:rPr>
          <w:rStyle w:val="DeltaViewDelimiter"/>
          <w:rFonts w:ascii="Arial" w:hAnsi="Arial" w:cs="Arial"/>
          <w:szCs w:val="22"/>
        </w:rPr>
        <w:br w:type="page"/>
      </w:r>
    </w:p>
    <w:p w14:paraId="0A84138C" w14:textId="77777777" w:rsidR="006F573B" w:rsidRPr="00E1598A" w:rsidRDefault="006F573B" w:rsidP="006F573B">
      <w:pPr>
        <w:spacing w:line="300" w:lineRule="atLeast"/>
        <w:ind w:left="2006"/>
        <w:rPr>
          <w:rStyle w:val="DeltaViewDelimiter"/>
          <w:rFonts w:ascii="Arial" w:hAnsi="Arial" w:cs="Arial"/>
          <w:szCs w:val="22"/>
        </w:rPr>
      </w:pPr>
    </w:p>
    <w:p w14:paraId="0A84138D" w14:textId="77777777" w:rsidR="006F573B" w:rsidRPr="00E1598A" w:rsidRDefault="006F573B" w:rsidP="006B444F">
      <w:pPr>
        <w:pStyle w:val="body0"/>
        <w:spacing w:after="0" w:line="300" w:lineRule="atLeast"/>
        <w:ind w:firstLine="516"/>
        <w:rPr>
          <w:rStyle w:val="DeltaViewDelimiter"/>
          <w:rFonts w:ascii="Arial" w:hAnsi="Arial" w:cs="Arial"/>
          <w:sz w:val="22"/>
          <w:szCs w:val="22"/>
        </w:rPr>
      </w:pPr>
      <w:r w:rsidRPr="00E1598A">
        <w:rPr>
          <w:rStyle w:val="DeltaViewDelimiter"/>
          <w:rFonts w:ascii="Arial" w:hAnsi="Arial" w:cs="Arial"/>
          <w:sz w:val="22"/>
          <w:szCs w:val="22"/>
        </w:rPr>
        <w:t>(c)</w:t>
      </w:r>
      <w:r w:rsidRPr="00E1598A">
        <w:rPr>
          <w:rStyle w:val="DeltaViewDelimiter"/>
          <w:rFonts w:ascii="Arial" w:hAnsi="Arial" w:cs="Arial"/>
          <w:sz w:val="22"/>
          <w:szCs w:val="22"/>
        </w:rPr>
        <w:tab/>
        <w:t>Monitoring and Compliance Objective:</w:t>
      </w:r>
    </w:p>
    <w:p w14:paraId="0A84138E" w14:textId="77777777" w:rsidR="006F573B" w:rsidRPr="00E1598A" w:rsidRDefault="008578DB" w:rsidP="006F573B">
      <w:pPr>
        <w:pStyle w:val="body0"/>
        <w:spacing w:after="0" w:line="300" w:lineRule="atLeast"/>
        <w:rPr>
          <w:rStyle w:val="DeltaViewDelimiter"/>
          <w:rFonts w:ascii="Arial" w:hAnsi="Arial" w:cs="Arial"/>
          <w:sz w:val="22"/>
          <w:szCs w:val="22"/>
        </w:rPr>
      </w:pPr>
      <w:r w:rsidRPr="00E1598A">
        <w:rPr>
          <w:rStyle w:val="DeltaViewDelimiter"/>
          <w:rFonts w:ascii="Arial" w:hAnsi="Arial" w:cs="Arial"/>
          <w:sz w:val="22"/>
          <w:szCs w:val="22"/>
        </w:rPr>
        <w:t xml:space="preserve">The Agent </w:t>
      </w:r>
      <w:r w:rsidR="006F573B" w:rsidRPr="00E1598A">
        <w:rPr>
          <w:rStyle w:val="DeltaViewDelimiter"/>
          <w:rFonts w:ascii="Arial" w:hAnsi="Arial" w:cs="Arial"/>
          <w:sz w:val="22"/>
          <w:szCs w:val="22"/>
        </w:rPr>
        <w:t>effectively monitors and reports the level of compliance with this Agreement and takes the necessary corrective action to ensure ongoing compliance.</w:t>
      </w:r>
    </w:p>
    <w:p w14:paraId="0A84138F" w14:textId="77777777" w:rsidR="006F573B" w:rsidRPr="00E1598A" w:rsidRDefault="006F573B" w:rsidP="006F573B">
      <w:pPr>
        <w:pStyle w:val="body0"/>
        <w:spacing w:after="0" w:line="300" w:lineRule="atLeast"/>
        <w:rPr>
          <w:rStyle w:val="DeltaViewDelimiter"/>
          <w:rFonts w:ascii="Arial" w:hAnsi="Arial" w:cs="Arial"/>
          <w:sz w:val="22"/>
          <w:szCs w:val="22"/>
        </w:rPr>
      </w:pPr>
      <w:r w:rsidRPr="00E1598A">
        <w:rPr>
          <w:rStyle w:val="DeltaViewDelimiter"/>
          <w:rFonts w:ascii="Arial" w:hAnsi="Arial" w:cs="Arial"/>
          <w:sz w:val="22"/>
          <w:szCs w:val="22"/>
        </w:rPr>
        <w:tab/>
        <w:t>(i)</w:t>
      </w:r>
      <w:r w:rsidRPr="00E1598A">
        <w:rPr>
          <w:rStyle w:val="DeltaViewDelimiter"/>
          <w:rFonts w:ascii="Arial" w:hAnsi="Arial" w:cs="Arial"/>
          <w:sz w:val="22"/>
          <w:szCs w:val="22"/>
        </w:rPr>
        <w:tab/>
        <w:t>Control Principles:</w:t>
      </w:r>
    </w:p>
    <w:p w14:paraId="0A841390" w14:textId="77777777" w:rsidR="006F573B" w:rsidRPr="00E1598A" w:rsidRDefault="006F573B" w:rsidP="006F573B">
      <w:pPr>
        <w:pStyle w:val="body0"/>
        <w:spacing w:after="0" w:line="300" w:lineRule="atLeast"/>
        <w:ind w:left="1800"/>
        <w:rPr>
          <w:rStyle w:val="DeltaViewDelimiter"/>
          <w:rFonts w:ascii="Arial" w:hAnsi="Arial" w:cs="Arial"/>
          <w:sz w:val="22"/>
          <w:szCs w:val="22"/>
        </w:rPr>
      </w:pPr>
      <w:r w:rsidRPr="00E1598A">
        <w:rPr>
          <w:rStyle w:val="DeltaViewDelimiter"/>
          <w:rFonts w:ascii="Arial" w:hAnsi="Arial" w:cs="Arial"/>
          <w:sz w:val="22"/>
          <w:szCs w:val="22"/>
        </w:rPr>
        <w:t>Management should ensure and report compliance by:</w:t>
      </w:r>
    </w:p>
    <w:p w14:paraId="0A841391" w14:textId="77777777" w:rsidR="006F573B" w:rsidRPr="00E1598A" w:rsidRDefault="006F573B" w:rsidP="00ED1CAA">
      <w:pPr>
        <w:pStyle w:val="body0"/>
        <w:numPr>
          <w:ilvl w:val="0"/>
          <w:numId w:val="22"/>
        </w:numPr>
        <w:spacing w:after="0" w:line="300" w:lineRule="atLeast"/>
        <w:rPr>
          <w:rStyle w:val="DeltaViewDelimiter"/>
          <w:rFonts w:ascii="Arial" w:hAnsi="Arial" w:cs="Arial"/>
          <w:sz w:val="22"/>
          <w:szCs w:val="22"/>
        </w:rPr>
      </w:pPr>
      <w:r w:rsidRPr="00E1598A">
        <w:rPr>
          <w:rFonts w:ascii="Arial" w:hAnsi="Arial" w:cs="Arial"/>
          <w:spacing w:val="0"/>
          <w:sz w:val="22"/>
          <w:szCs w:val="22"/>
        </w:rPr>
        <w:t>Operating an objective and timely audit/compliance function;</w:t>
      </w:r>
    </w:p>
    <w:p w14:paraId="0A841392" w14:textId="77777777" w:rsidR="006F573B" w:rsidRPr="00E1598A" w:rsidRDefault="006F573B" w:rsidP="00ED1CAA">
      <w:pPr>
        <w:pStyle w:val="body0"/>
        <w:numPr>
          <w:ilvl w:val="0"/>
          <w:numId w:val="22"/>
        </w:numPr>
        <w:spacing w:after="0" w:line="300" w:lineRule="atLeast"/>
        <w:rPr>
          <w:rStyle w:val="DeltaViewDelimiter"/>
          <w:rFonts w:ascii="Arial" w:hAnsi="Arial" w:cs="Arial"/>
          <w:sz w:val="22"/>
          <w:szCs w:val="22"/>
        </w:rPr>
      </w:pPr>
      <w:r w:rsidRPr="00E1598A">
        <w:rPr>
          <w:rFonts w:ascii="Arial" w:hAnsi="Arial" w:cs="Arial"/>
          <w:spacing w:val="0"/>
          <w:sz w:val="22"/>
          <w:szCs w:val="22"/>
        </w:rPr>
        <w:t>Reporting fraud and potential losses affecting Rail Products;</w:t>
      </w:r>
    </w:p>
    <w:p w14:paraId="0A841393" w14:textId="77777777" w:rsidR="006F573B" w:rsidRPr="00E1598A" w:rsidRDefault="006F573B" w:rsidP="00ED1CAA">
      <w:pPr>
        <w:pStyle w:val="body0"/>
        <w:numPr>
          <w:ilvl w:val="0"/>
          <w:numId w:val="22"/>
        </w:numPr>
        <w:spacing w:after="0" w:line="300" w:lineRule="atLeast"/>
        <w:rPr>
          <w:rFonts w:ascii="Arial" w:hAnsi="Arial" w:cs="Arial"/>
          <w:spacing w:val="0"/>
          <w:sz w:val="22"/>
          <w:szCs w:val="22"/>
        </w:rPr>
      </w:pPr>
      <w:r w:rsidRPr="00E1598A">
        <w:rPr>
          <w:rFonts w:ascii="Arial" w:hAnsi="Arial" w:cs="Arial"/>
          <w:spacing w:val="0"/>
          <w:sz w:val="22"/>
          <w:szCs w:val="22"/>
        </w:rPr>
        <w:t>Implementing timely corrections where compliance is not achieved; and</w:t>
      </w:r>
    </w:p>
    <w:p w14:paraId="0A841394" w14:textId="77777777" w:rsidR="006F573B" w:rsidRPr="00E1598A" w:rsidRDefault="006F573B" w:rsidP="00ED1CAA">
      <w:pPr>
        <w:pStyle w:val="body0"/>
        <w:numPr>
          <w:ilvl w:val="0"/>
          <w:numId w:val="22"/>
        </w:numPr>
        <w:spacing w:after="0" w:line="300" w:lineRule="atLeast"/>
        <w:rPr>
          <w:rStyle w:val="DeltaViewDelimiter"/>
          <w:rFonts w:ascii="Arial" w:hAnsi="Arial" w:cs="Arial"/>
          <w:sz w:val="22"/>
          <w:szCs w:val="22"/>
        </w:rPr>
      </w:pPr>
      <w:r w:rsidRPr="00E1598A">
        <w:rPr>
          <w:rFonts w:ascii="Arial" w:hAnsi="Arial" w:cs="Arial"/>
          <w:spacing w:val="0"/>
          <w:sz w:val="22"/>
          <w:szCs w:val="22"/>
        </w:rPr>
        <w:t>Understanding and respecting sanctions</w:t>
      </w:r>
      <w:r w:rsidRPr="00E1598A">
        <w:rPr>
          <w:rStyle w:val="DeltaViewDelimiter"/>
          <w:rFonts w:ascii="Arial" w:hAnsi="Arial" w:cs="Arial"/>
          <w:sz w:val="22"/>
          <w:szCs w:val="22"/>
        </w:rPr>
        <w:t xml:space="preserve"> </w:t>
      </w:r>
    </w:p>
    <w:p w14:paraId="0A841395"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96" w14:textId="77777777" w:rsidR="006F573B" w:rsidRPr="00E1598A" w:rsidRDefault="006F573B" w:rsidP="006F573B">
      <w:pPr>
        <w:pStyle w:val="body0"/>
        <w:spacing w:after="0" w:line="300" w:lineRule="atLeast"/>
        <w:ind w:left="720" w:hanging="720"/>
        <w:rPr>
          <w:rStyle w:val="DeltaViewDelimiter"/>
          <w:rFonts w:ascii="Arial" w:hAnsi="Arial" w:cs="Arial"/>
          <w:sz w:val="22"/>
          <w:szCs w:val="22"/>
        </w:rPr>
      </w:pPr>
      <w:r w:rsidRPr="00E1598A">
        <w:rPr>
          <w:rStyle w:val="DeltaViewDelimiter"/>
          <w:rFonts w:ascii="Arial" w:hAnsi="Arial" w:cs="Arial"/>
          <w:sz w:val="22"/>
          <w:szCs w:val="22"/>
        </w:rPr>
        <w:t>1.3</w:t>
      </w:r>
      <w:r w:rsidRPr="00E1598A">
        <w:rPr>
          <w:rStyle w:val="DeltaViewDelimiter"/>
          <w:rFonts w:ascii="Arial" w:hAnsi="Arial" w:cs="Arial"/>
          <w:sz w:val="22"/>
          <w:szCs w:val="22"/>
        </w:rPr>
        <w:tab/>
      </w:r>
      <w:r w:rsidR="008578DB"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shall ensure that it has adequate and sufficient policies and procedures in place in order to comply with the </w:t>
      </w:r>
      <w:r w:rsidR="00376BF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Control Objectives.</w:t>
      </w:r>
    </w:p>
    <w:p w14:paraId="0A841397"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98" w14:textId="77777777" w:rsidR="006F573B" w:rsidRPr="00E1598A" w:rsidRDefault="006F573B" w:rsidP="00ED1CAA">
      <w:pPr>
        <w:pStyle w:val="body0"/>
        <w:numPr>
          <w:ilvl w:val="0"/>
          <w:numId w:val="20"/>
        </w:numPr>
        <w:spacing w:after="0" w:line="300" w:lineRule="atLeast"/>
        <w:rPr>
          <w:rStyle w:val="DeltaViewDelimiter"/>
          <w:rFonts w:ascii="Arial" w:hAnsi="Arial" w:cs="Arial"/>
          <w:sz w:val="22"/>
          <w:szCs w:val="22"/>
        </w:rPr>
      </w:pPr>
      <w:r w:rsidRPr="00E1598A">
        <w:rPr>
          <w:rStyle w:val="DeltaViewDelimiter"/>
          <w:rFonts w:ascii="Arial" w:hAnsi="Arial" w:cs="Arial"/>
          <w:sz w:val="22"/>
          <w:szCs w:val="22"/>
        </w:rPr>
        <w:t>Annual Letter of Assurance</w:t>
      </w:r>
    </w:p>
    <w:p w14:paraId="0A841399"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9A" w14:textId="77777777" w:rsidR="006F573B" w:rsidRPr="00E1598A" w:rsidRDefault="006F573B" w:rsidP="0014512C">
      <w:pPr>
        <w:pStyle w:val="body0"/>
        <w:spacing w:after="0" w:line="300" w:lineRule="atLeast"/>
        <w:ind w:left="709" w:hanging="709"/>
        <w:rPr>
          <w:rStyle w:val="DeltaViewDelimiter"/>
          <w:rFonts w:ascii="Arial" w:hAnsi="Arial" w:cs="Arial"/>
          <w:sz w:val="22"/>
        </w:rPr>
      </w:pPr>
      <w:r w:rsidRPr="00E1598A">
        <w:rPr>
          <w:rStyle w:val="DeltaViewDelimiter"/>
          <w:rFonts w:ascii="Arial" w:hAnsi="Arial" w:cs="Arial"/>
          <w:sz w:val="22"/>
          <w:szCs w:val="22"/>
        </w:rPr>
        <w:t>2.1</w:t>
      </w:r>
      <w:r w:rsidRPr="00E1598A">
        <w:rPr>
          <w:rStyle w:val="DeltaViewDelimiter"/>
          <w:rFonts w:ascii="Arial" w:hAnsi="Arial" w:cs="Arial"/>
          <w:sz w:val="22"/>
          <w:szCs w:val="22"/>
        </w:rPr>
        <w:tab/>
      </w:r>
      <w:r w:rsidR="008578DB"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shall provide RSP, on a date to be determined by RSP, with an annual letter of assurance, signed on behalf of the </w:t>
      </w:r>
      <w:r w:rsidR="00376BF1" w:rsidRPr="00E1598A">
        <w:rPr>
          <w:rStyle w:val="DeltaViewDelimiter"/>
          <w:rFonts w:ascii="Arial" w:hAnsi="Arial" w:cs="Arial"/>
          <w:sz w:val="22"/>
        </w:rPr>
        <w:t>Agent</w:t>
      </w:r>
      <w:r w:rsidR="0014512C" w:rsidRPr="00E1598A">
        <w:rPr>
          <w:rStyle w:val="DeltaViewDelimiter"/>
          <w:rFonts w:ascii="Arial" w:hAnsi="Arial" w:cs="Arial"/>
          <w:sz w:val="22"/>
        </w:rPr>
        <w:t>’s</w:t>
      </w:r>
      <w:r w:rsidRPr="00E1598A">
        <w:rPr>
          <w:rStyle w:val="DeltaViewDelimiter"/>
          <w:rFonts w:ascii="Arial" w:hAnsi="Arial" w:cs="Arial"/>
          <w:sz w:val="22"/>
          <w:szCs w:val="22"/>
        </w:rPr>
        <w:t xml:space="preserve"> Board of Directors (the “Annual Letter of Assurance”). The Annual Letter of Assurance shall include the following: </w:t>
      </w:r>
    </w:p>
    <w:p w14:paraId="0A84139B" w14:textId="77777777" w:rsidR="006F573B" w:rsidRPr="00E1598A" w:rsidRDefault="006F573B" w:rsidP="006F573B">
      <w:pPr>
        <w:pStyle w:val="body0"/>
        <w:spacing w:after="0" w:line="300" w:lineRule="atLeast"/>
        <w:ind w:left="709"/>
        <w:rPr>
          <w:rStyle w:val="DeltaViewDelimiter"/>
          <w:rFonts w:ascii="Arial" w:hAnsi="Arial" w:cs="Arial"/>
          <w:sz w:val="22"/>
          <w:szCs w:val="22"/>
        </w:rPr>
      </w:pPr>
    </w:p>
    <w:p w14:paraId="0A84139C" w14:textId="77777777" w:rsidR="006F573B" w:rsidRPr="00E1598A" w:rsidRDefault="006F573B" w:rsidP="006F573B">
      <w:pPr>
        <w:pStyle w:val="body0"/>
        <w:spacing w:after="0" w:line="300" w:lineRule="atLeast"/>
        <w:ind w:left="1418" w:hanging="709"/>
        <w:rPr>
          <w:rStyle w:val="DeltaViewDelimiter"/>
          <w:rFonts w:ascii="Arial" w:hAnsi="Arial" w:cs="Arial"/>
          <w:sz w:val="22"/>
          <w:szCs w:val="22"/>
        </w:rPr>
      </w:pPr>
      <w:r w:rsidRPr="00E1598A">
        <w:rPr>
          <w:rStyle w:val="DeltaViewDelimiter"/>
          <w:rFonts w:ascii="Arial" w:hAnsi="Arial" w:cs="Arial"/>
          <w:sz w:val="22"/>
          <w:szCs w:val="22"/>
        </w:rPr>
        <w:t>(a)</w:t>
      </w:r>
      <w:r w:rsidRPr="00E1598A">
        <w:rPr>
          <w:rStyle w:val="DeltaViewDelimiter"/>
          <w:rFonts w:ascii="Arial" w:hAnsi="Arial" w:cs="Arial"/>
          <w:sz w:val="22"/>
          <w:szCs w:val="22"/>
        </w:rPr>
        <w:tab/>
        <w:t xml:space="preserve">that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has designed, implemented and operated its own controls, objectives, policies and procedures in respect of compliance with this Agreement and that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has met each of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 Control Objectives;</w:t>
      </w:r>
    </w:p>
    <w:p w14:paraId="0A84139D" w14:textId="77777777" w:rsidR="006F573B" w:rsidRPr="00E1598A" w:rsidRDefault="006F573B" w:rsidP="006F573B">
      <w:pPr>
        <w:pStyle w:val="body0"/>
        <w:spacing w:after="0" w:line="300" w:lineRule="atLeast"/>
        <w:ind w:left="709"/>
        <w:rPr>
          <w:rStyle w:val="DeltaViewDelimiter"/>
          <w:rFonts w:ascii="Arial" w:hAnsi="Arial" w:cs="Arial"/>
          <w:sz w:val="22"/>
          <w:szCs w:val="22"/>
        </w:rPr>
      </w:pPr>
    </w:p>
    <w:p w14:paraId="0A84139E" w14:textId="77777777" w:rsidR="006F573B" w:rsidRPr="00E1598A" w:rsidRDefault="006F573B" w:rsidP="006F573B">
      <w:pPr>
        <w:pStyle w:val="body0"/>
        <w:spacing w:after="0" w:line="300" w:lineRule="atLeast"/>
        <w:ind w:left="1418" w:hanging="709"/>
        <w:rPr>
          <w:rStyle w:val="DeltaViewDelimiter"/>
          <w:rFonts w:ascii="Arial" w:hAnsi="Arial" w:cs="Arial"/>
          <w:sz w:val="22"/>
          <w:szCs w:val="22"/>
        </w:rPr>
      </w:pPr>
      <w:r w:rsidRPr="00E1598A">
        <w:rPr>
          <w:rStyle w:val="DeltaViewDelimiter"/>
          <w:rFonts w:ascii="Arial" w:hAnsi="Arial" w:cs="Arial"/>
          <w:sz w:val="22"/>
          <w:szCs w:val="22"/>
        </w:rPr>
        <w:t>(b)</w:t>
      </w:r>
      <w:r w:rsidRPr="00E1598A">
        <w:rPr>
          <w:rStyle w:val="DeltaViewDelimiter"/>
          <w:rFonts w:ascii="Arial" w:hAnsi="Arial" w:cs="Arial"/>
          <w:sz w:val="22"/>
          <w:szCs w:val="22"/>
        </w:rPr>
        <w:tab/>
        <w:t xml:space="preserve">details of any material deficiencies by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to the requirements of this Agreement or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 Control Objectives together with any mitigating action taken;</w:t>
      </w:r>
    </w:p>
    <w:p w14:paraId="0A84139F" w14:textId="77777777" w:rsidR="006F573B" w:rsidRPr="00E1598A" w:rsidRDefault="006F573B" w:rsidP="006F573B">
      <w:pPr>
        <w:pStyle w:val="body0"/>
        <w:spacing w:after="0" w:line="300" w:lineRule="atLeast"/>
        <w:ind w:left="709"/>
        <w:rPr>
          <w:rStyle w:val="DeltaViewDelimiter"/>
          <w:rFonts w:ascii="Arial" w:hAnsi="Arial" w:cs="Arial"/>
          <w:sz w:val="22"/>
          <w:szCs w:val="22"/>
        </w:rPr>
      </w:pPr>
    </w:p>
    <w:p w14:paraId="0A8413A0" w14:textId="77777777" w:rsidR="006F573B" w:rsidRPr="00E1598A" w:rsidRDefault="006F573B" w:rsidP="006F573B">
      <w:pPr>
        <w:pStyle w:val="body0"/>
        <w:spacing w:after="0" w:line="300" w:lineRule="atLeast"/>
        <w:ind w:left="1418" w:hanging="709"/>
        <w:rPr>
          <w:rStyle w:val="DeltaViewDelimiter"/>
          <w:rFonts w:ascii="Arial" w:hAnsi="Arial" w:cs="Arial"/>
          <w:sz w:val="22"/>
          <w:szCs w:val="22"/>
        </w:rPr>
      </w:pPr>
      <w:r w:rsidRPr="00E1598A">
        <w:rPr>
          <w:rStyle w:val="DeltaViewDelimiter"/>
          <w:rFonts w:ascii="Arial" w:hAnsi="Arial" w:cs="Arial"/>
          <w:sz w:val="22"/>
          <w:szCs w:val="22"/>
        </w:rPr>
        <w:t>(c)</w:t>
      </w:r>
      <w:r w:rsidRPr="00E1598A">
        <w:rPr>
          <w:rStyle w:val="DeltaViewDelimiter"/>
          <w:rFonts w:ascii="Arial" w:hAnsi="Arial" w:cs="Arial"/>
          <w:sz w:val="22"/>
          <w:szCs w:val="22"/>
        </w:rPr>
        <w:tab/>
        <w:t xml:space="preserve">details of any material deficiencies, risks or areas of concern that are outside the control of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(for example RSP or their service providers) which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 having already factored them into the </w:t>
      </w:r>
      <w:r w:rsidR="009B658E" w:rsidRPr="00E1598A">
        <w:rPr>
          <w:rStyle w:val="DeltaViewDelimiter"/>
          <w:rFonts w:ascii="Arial" w:hAnsi="Arial" w:cs="Arial"/>
          <w:sz w:val="22"/>
          <w:szCs w:val="22"/>
        </w:rPr>
        <w:t>AGENT</w:t>
      </w:r>
      <w:r w:rsidRPr="00E1598A">
        <w:rPr>
          <w:rStyle w:val="DeltaViewDelimiter"/>
          <w:rFonts w:ascii="Arial" w:hAnsi="Arial" w:cs="Arial"/>
          <w:sz w:val="22"/>
          <w:szCs w:val="22"/>
        </w:rPr>
        <w:t>’S own consideration of materiality and risk, determine should be factored into RSP’s own risk management model.</w:t>
      </w:r>
    </w:p>
    <w:p w14:paraId="0A8413A1" w14:textId="77777777" w:rsidR="006F573B" w:rsidRPr="00E1598A" w:rsidRDefault="006F573B" w:rsidP="006F573B">
      <w:pPr>
        <w:pStyle w:val="body0"/>
        <w:spacing w:after="0" w:line="300" w:lineRule="atLeast"/>
        <w:ind w:left="709"/>
        <w:rPr>
          <w:rStyle w:val="DeltaViewDelimiter"/>
          <w:rFonts w:ascii="Arial" w:hAnsi="Arial" w:cs="Arial"/>
          <w:sz w:val="22"/>
          <w:szCs w:val="22"/>
        </w:rPr>
      </w:pPr>
    </w:p>
    <w:p w14:paraId="0A8413A2"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2.2</w:t>
      </w:r>
      <w:r w:rsidRPr="00E1598A">
        <w:rPr>
          <w:rStyle w:val="DeltaViewDelimiter"/>
          <w:rFonts w:ascii="Arial" w:hAnsi="Arial" w:cs="Arial"/>
          <w:sz w:val="22"/>
          <w:szCs w:val="22"/>
        </w:rPr>
        <w:tab/>
      </w:r>
      <w:r w:rsidR="008578DB"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is required to produce a statement outlining how the directors have achieved compliance with this Agreement and </w:t>
      </w:r>
      <w:r w:rsidR="0014512C" w:rsidRPr="00E1598A">
        <w:rPr>
          <w:rStyle w:val="DeltaViewDelimiter"/>
          <w:rFonts w:ascii="Arial" w:hAnsi="Arial" w:cs="Arial"/>
          <w:sz w:val="22"/>
          <w:szCs w:val="22"/>
        </w:rPr>
        <w:t>the Agent</w:t>
      </w:r>
      <w:r w:rsidRPr="00E1598A">
        <w:rPr>
          <w:rStyle w:val="DeltaViewDelimiter"/>
          <w:rFonts w:ascii="Arial" w:hAnsi="Arial" w:cs="Arial"/>
          <w:sz w:val="22"/>
          <w:szCs w:val="22"/>
        </w:rPr>
        <w:t xml:space="preserve"> Control Objectives, and this statement shall be known as the “Directors’ Control Statement”. RSP shall advise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of the annual submission deadline for the “Directors’ Control Statement” each calendar year.</w:t>
      </w:r>
    </w:p>
    <w:p w14:paraId="0A8413A3"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A4"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2.3</w:t>
      </w:r>
      <w:r w:rsidRPr="00E1598A">
        <w:rPr>
          <w:rStyle w:val="DeltaViewDelimiter"/>
          <w:rFonts w:ascii="Arial" w:hAnsi="Arial" w:cs="Arial"/>
          <w:sz w:val="22"/>
          <w:szCs w:val="22"/>
        </w:rPr>
        <w:tab/>
      </w:r>
      <w:r w:rsidR="008578DB"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shall also provide RSP with a set of audit procedures (to be known as the “</w:t>
      </w:r>
      <w:r w:rsidR="0014512C" w:rsidRPr="00E1598A">
        <w:rPr>
          <w:rStyle w:val="DeltaViewDelimiter"/>
          <w:rFonts w:ascii="Arial" w:hAnsi="Arial" w:cs="Arial"/>
          <w:sz w:val="22"/>
          <w:szCs w:val="22"/>
        </w:rPr>
        <w:t xml:space="preserve">Agent </w:t>
      </w:r>
      <w:r w:rsidRPr="00E1598A">
        <w:rPr>
          <w:rStyle w:val="DeltaViewDelimiter"/>
          <w:rFonts w:ascii="Arial" w:hAnsi="Arial" w:cs="Arial"/>
          <w:sz w:val="22"/>
          <w:szCs w:val="22"/>
        </w:rPr>
        <w:t xml:space="preserve">Audit Procedures”), by which it intends to provide objective verification of the assurances provided in both the Directors’ Control Statement and the Annual Letter of Assurance. RSP shall advise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of the annual submission deadline for the “Directors’ Control Statement” each calendar year.</w:t>
      </w:r>
    </w:p>
    <w:p w14:paraId="0A8413A5"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A6"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2.4</w:t>
      </w:r>
      <w:r w:rsidRPr="00E1598A">
        <w:rPr>
          <w:rStyle w:val="DeltaViewDelimiter"/>
          <w:rFonts w:ascii="Arial" w:hAnsi="Arial" w:cs="Arial"/>
          <w:sz w:val="22"/>
          <w:szCs w:val="22"/>
        </w:rPr>
        <w:tab/>
        <w:t xml:space="preserve">As part of the RSP Audit Strategy, RSP shall every year review </w:t>
      </w:r>
      <w:r w:rsidR="006923A1" w:rsidRPr="00E1598A">
        <w:rPr>
          <w:rStyle w:val="DeltaViewDelimiter"/>
          <w:rFonts w:ascii="Arial" w:hAnsi="Arial" w:cs="Arial"/>
          <w:sz w:val="22"/>
          <w:szCs w:val="22"/>
        </w:rPr>
        <w:t xml:space="preserve">the Agent’s </w:t>
      </w:r>
      <w:r w:rsidRPr="00E1598A">
        <w:rPr>
          <w:rStyle w:val="DeltaViewDelimiter"/>
          <w:rFonts w:ascii="Arial" w:hAnsi="Arial" w:cs="Arial"/>
          <w:sz w:val="22"/>
          <w:szCs w:val="22"/>
        </w:rPr>
        <w:t xml:space="preserve">performance under this Agreement and associated risk against </w:t>
      </w:r>
      <w:r w:rsidR="0014512C"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Control Objectives by:</w:t>
      </w:r>
    </w:p>
    <w:p w14:paraId="0A8413A7"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A8" w14:textId="77777777" w:rsidR="006F573B" w:rsidRPr="00E1598A" w:rsidRDefault="006F573B" w:rsidP="006F573B">
      <w:pPr>
        <w:pStyle w:val="body0"/>
        <w:spacing w:after="0" w:line="300" w:lineRule="atLeast"/>
        <w:ind w:left="1418" w:hanging="709"/>
        <w:rPr>
          <w:rStyle w:val="DeltaViewDelimiter"/>
          <w:rFonts w:ascii="Arial" w:hAnsi="Arial" w:cs="Arial"/>
          <w:sz w:val="22"/>
          <w:szCs w:val="22"/>
        </w:rPr>
      </w:pPr>
      <w:r w:rsidRPr="00E1598A">
        <w:rPr>
          <w:rStyle w:val="DeltaViewDelimiter"/>
          <w:rFonts w:ascii="Arial" w:hAnsi="Arial" w:cs="Arial"/>
          <w:sz w:val="22"/>
          <w:szCs w:val="22"/>
        </w:rPr>
        <w:t>(a)</w:t>
      </w:r>
      <w:r w:rsidRPr="00E1598A">
        <w:rPr>
          <w:rStyle w:val="DeltaViewDelimiter"/>
          <w:rFonts w:ascii="Arial" w:hAnsi="Arial" w:cs="Arial"/>
          <w:sz w:val="22"/>
          <w:szCs w:val="22"/>
        </w:rPr>
        <w:tab/>
        <w:t xml:space="preserve">reviewing the Annual Letter of Assurance, Directors’ Control Statement and </w:t>
      </w:r>
      <w:r w:rsidR="0014512C" w:rsidRPr="00E1598A">
        <w:rPr>
          <w:rStyle w:val="DeltaViewDelimiter"/>
          <w:rFonts w:ascii="Arial" w:hAnsi="Arial" w:cs="Arial"/>
          <w:sz w:val="22"/>
          <w:szCs w:val="22"/>
        </w:rPr>
        <w:t>the Agent</w:t>
      </w:r>
      <w:r w:rsidRPr="00E1598A">
        <w:rPr>
          <w:rStyle w:val="DeltaViewDelimiter"/>
          <w:rFonts w:ascii="Arial" w:hAnsi="Arial" w:cs="Arial"/>
          <w:sz w:val="22"/>
          <w:szCs w:val="22"/>
        </w:rPr>
        <w:t xml:space="preserve"> Audit Procedures;</w:t>
      </w:r>
    </w:p>
    <w:p w14:paraId="0A8413A9"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p>
    <w:p w14:paraId="0A8413AA" w14:textId="77777777" w:rsidR="006F573B" w:rsidRPr="00E1598A" w:rsidRDefault="006F573B" w:rsidP="006F573B">
      <w:pPr>
        <w:pStyle w:val="body0"/>
        <w:spacing w:after="0" w:line="300" w:lineRule="atLeast"/>
        <w:ind w:left="1418" w:hanging="709"/>
        <w:rPr>
          <w:rStyle w:val="DeltaViewDelimiter"/>
          <w:rFonts w:ascii="Arial" w:hAnsi="Arial" w:cs="Arial"/>
          <w:sz w:val="22"/>
          <w:szCs w:val="22"/>
        </w:rPr>
      </w:pPr>
      <w:r w:rsidRPr="00E1598A">
        <w:rPr>
          <w:rStyle w:val="DeltaViewDelimiter"/>
          <w:rFonts w:ascii="Arial" w:hAnsi="Arial" w:cs="Arial"/>
          <w:sz w:val="22"/>
          <w:szCs w:val="22"/>
        </w:rPr>
        <w:t>(b)</w:t>
      </w:r>
      <w:r w:rsidRPr="00E1598A">
        <w:rPr>
          <w:rStyle w:val="DeltaViewDelimiter"/>
          <w:rFonts w:ascii="Arial" w:hAnsi="Arial" w:cs="Arial"/>
          <w:sz w:val="22"/>
          <w:szCs w:val="22"/>
        </w:rPr>
        <w:tab/>
        <w:t xml:space="preserve">determining and, if necessary, agreeing with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that additional work may be necessary to </w:t>
      </w:r>
      <w:r w:rsidR="006923A1" w:rsidRPr="00E1598A">
        <w:rPr>
          <w:rStyle w:val="DeltaViewDelimiter"/>
          <w:rFonts w:ascii="Arial" w:hAnsi="Arial" w:cs="Arial"/>
          <w:sz w:val="22"/>
          <w:szCs w:val="22"/>
        </w:rPr>
        <w:t>the Agent</w:t>
      </w:r>
      <w:r w:rsidRPr="00E1598A">
        <w:rPr>
          <w:rStyle w:val="DeltaViewDelimiter"/>
          <w:rFonts w:ascii="Arial" w:hAnsi="Arial" w:cs="Arial"/>
          <w:sz w:val="22"/>
          <w:szCs w:val="22"/>
        </w:rPr>
        <w:t xml:space="preserve"> Audit Procedures if, in the reasonable opinion of RSP, they are not considered to provide adequate assurance that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does comply with the Licence and the Agreement and </w:t>
      </w:r>
      <w:r w:rsidR="006923A1" w:rsidRPr="00E1598A">
        <w:rPr>
          <w:rStyle w:val="DeltaViewDelimiter"/>
          <w:rFonts w:ascii="Arial" w:hAnsi="Arial" w:cs="Arial"/>
          <w:sz w:val="22"/>
          <w:szCs w:val="22"/>
        </w:rPr>
        <w:t>the Agent</w:t>
      </w:r>
      <w:r w:rsidRPr="00E1598A">
        <w:rPr>
          <w:rStyle w:val="DeltaViewDelimiter"/>
          <w:rFonts w:ascii="Arial" w:hAnsi="Arial" w:cs="Arial"/>
          <w:sz w:val="22"/>
          <w:szCs w:val="22"/>
        </w:rPr>
        <w:t xml:space="preserve"> Control Objectives.</w:t>
      </w:r>
    </w:p>
    <w:p w14:paraId="0A8413AB"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p>
    <w:p w14:paraId="0A8413AC"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2.5</w:t>
      </w:r>
      <w:r w:rsidRPr="00E1598A">
        <w:rPr>
          <w:rStyle w:val="DeltaViewDelimiter"/>
          <w:rFonts w:ascii="Arial" w:hAnsi="Arial" w:cs="Arial"/>
          <w:sz w:val="22"/>
          <w:szCs w:val="22"/>
        </w:rPr>
        <w:tab/>
        <w:t xml:space="preserve">If pursuant to paragraph 2.4 above, RSP determines that neither the Directors’ Control Statement nor </w:t>
      </w:r>
      <w:r w:rsidR="006923A1" w:rsidRPr="00E1598A">
        <w:rPr>
          <w:rStyle w:val="DeltaViewDelimiter"/>
          <w:rFonts w:ascii="Arial" w:hAnsi="Arial" w:cs="Arial"/>
          <w:sz w:val="22"/>
          <w:szCs w:val="22"/>
        </w:rPr>
        <w:t>the Agent</w:t>
      </w:r>
      <w:r w:rsidRPr="00E1598A">
        <w:rPr>
          <w:rStyle w:val="DeltaViewDelimiter"/>
          <w:rFonts w:ascii="Arial" w:hAnsi="Arial" w:cs="Arial"/>
          <w:sz w:val="22"/>
          <w:szCs w:val="22"/>
        </w:rPr>
        <w:t xml:space="preserve"> Audit Procedures provide adequate assurance then RSP shall reserve the right to carry out an audit of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in order to provide the Ticketing and Settlement Scheme Council and the directors of the RSP with adequate assurance that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does comply with this Agreement and </w:t>
      </w:r>
      <w:r w:rsidR="006923A1" w:rsidRPr="00E1598A">
        <w:rPr>
          <w:rStyle w:val="DeltaViewDelimiter"/>
          <w:rFonts w:ascii="Arial" w:hAnsi="Arial" w:cs="Arial"/>
          <w:sz w:val="22"/>
          <w:szCs w:val="22"/>
        </w:rPr>
        <w:t>the Agent</w:t>
      </w:r>
      <w:r w:rsidRPr="00E1598A">
        <w:rPr>
          <w:rStyle w:val="DeltaViewDelimiter"/>
          <w:rFonts w:ascii="Arial" w:hAnsi="Arial" w:cs="Arial"/>
          <w:sz w:val="22"/>
          <w:szCs w:val="22"/>
        </w:rPr>
        <w:t xml:space="preserve"> Control Objectives.</w:t>
      </w:r>
    </w:p>
    <w:p w14:paraId="0A8413AD"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AE" w14:textId="77777777" w:rsidR="006F573B" w:rsidRPr="00E1598A" w:rsidRDefault="006F573B" w:rsidP="006923A1">
      <w:pPr>
        <w:pStyle w:val="body0"/>
        <w:spacing w:after="0" w:line="300" w:lineRule="atLeast"/>
        <w:ind w:left="0"/>
        <w:rPr>
          <w:rStyle w:val="DeltaViewDelimiter"/>
          <w:rFonts w:ascii="Arial" w:hAnsi="Arial" w:cs="Arial"/>
          <w:sz w:val="22"/>
          <w:szCs w:val="22"/>
        </w:rPr>
      </w:pPr>
      <w:r w:rsidRPr="00E1598A">
        <w:rPr>
          <w:rStyle w:val="DeltaViewDelimiter"/>
          <w:rFonts w:ascii="Arial" w:hAnsi="Arial" w:cs="Arial"/>
          <w:sz w:val="22"/>
          <w:szCs w:val="22"/>
        </w:rPr>
        <w:t>3.</w:t>
      </w:r>
      <w:r w:rsidRPr="00E1598A">
        <w:rPr>
          <w:rStyle w:val="DeltaViewDelimiter"/>
          <w:rFonts w:ascii="Arial" w:hAnsi="Arial" w:cs="Arial"/>
          <w:sz w:val="22"/>
          <w:szCs w:val="22"/>
        </w:rPr>
        <w:tab/>
        <w:t>Management Audit</w:t>
      </w:r>
    </w:p>
    <w:p w14:paraId="0A8413AF"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B0"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3.1</w:t>
      </w:r>
      <w:r w:rsidRPr="00E1598A">
        <w:rPr>
          <w:rStyle w:val="DeltaViewDelimiter"/>
          <w:rFonts w:ascii="Arial" w:hAnsi="Arial" w:cs="Arial"/>
          <w:sz w:val="22"/>
          <w:szCs w:val="22"/>
        </w:rPr>
        <w:tab/>
        <w:t xml:space="preserve">If an audit is required under paragraph 2.5 above, RSP shall carry out an audit of </w:t>
      </w:r>
      <w:r w:rsidR="00F21D5E" w:rsidRPr="00E1598A">
        <w:rPr>
          <w:rStyle w:val="DeltaViewDelimiter"/>
          <w:rFonts w:ascii="Arial" w:hAnsi="Arial" w:cs="Arial"/>
          <w:sz w:val="22"/>
          <w:szCs w:val="22"/>
        </w:rPr>
        <w:t xml:space="preserve">the Agent’s </w:t>
      </w:r>
      <w:r w:rsidRPr="00E1598A">
        <w:rPr>
          <w:rStyle w:val="DeltaViewDelimiter"/>
          <w:rFonts w:ascii="Arial" w:hAnsi="Arial" w:cs="Arial"/>
          <w:sz w:val="22"/>
          <w:szCs w:val="22"/>
        </w:rPr>
        <w:t xml:space="preserve">management systems against </w:t>
      </w:r>
      <w:r w:rsidR="006923A1" w:rsidRPr="00E1598A">
        <w:rPr>
          <w:rStyle w:val="DeltaViewDelimiter"/>
          <w:rFonts w:ascii="Arial" w:hAnsi="Arial" w:cs="Arial"/>
          <w:sz w:val="22"/>
          <w:szCs w:val="22"/>
        </w:rPr>
        <w:t>the Agent</w:t>
      </w:r>
      <w:r w:rsidRPr="00E1598A">
        <w:rPr>
          <w:rStyle w:val="DeltaViewDelimiter"/>
          <w:rFonts w:ascii="Arial" w:hAnsi="Arial" w:cs="Arial"/>
          <w:sz w:val="22"/>
          <w:szCs w:val="22"/>
        </w:rPr>
        <w:t xml:space="preserve"> Control Objectives (the “Management Audit”). The Management Audit shall report whether or not:</w:t>
      </w:r>
    </w:p>
    <w:p w14:paraId="0A8413B1"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B2" w14:textId="77777777" w:rsidR="006F573B" w:rsidRPr="00E1598A" w:rsidRDefault="006F573B" w:rsidP="006F573B">
      <w:pPr>
        <w:pStyle w:val="body0"/>
        <w:spacing w:after="0" w:line="300" w:lineRule="atLeast"/>
        <w:ind w:left="1418" w:hanging="709"/>
        <w:rPr>
          <w:rStyle w:val="DeltaViewDelimiter"/>
          <w:rFonts w:ascii="Arial" w:hAnsi="Arial" w:cs="Arial"/>
          <w:sz w:val="22"/>
          <w:szCs w:val="22"/>
        </w:rPr>
      </w:pPr>
      <w:r w:rsidRPr="00E1598A">
        <w:rPr>
          <w:rStyle w:val="DeltaViewDelimiter"/>
          <w:rFonts w:ascii="Arial" w:hAnsi="Arial" w:cs="Arial"/>
          <w:sz w:val="22"/>
          <w:szCs w:val="22"/>
        </w:rPr>
        <w:t>(a)</w:t>
      </w:r>
      <w:r w:rsidRPr="00E1598A">
        <w:rPr>
          <w:rStyle w:val="DeltaViewDelimiter"/>
          <w:rFonts w:ascii="Arial" w:hAnsi="Arial" w:cs="Arial"/>
          <w:sz w:val="22"/>
          <w:szCs w:val="22"/>
        </w:rPr>
        <w:tab/>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has in place and is complying with its own controls, objectives, policies and procedures that meet the requirements of this Agreement and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 Control Objectives;</w:t>
      </w:r>
    </w:p>
    <w:p w14:paraId="0A8413B3" w14:textId="77777777" w:rsidR="006F573B" w:rsidRPr="00E1598A" w:rsidRDefault="006F573B" w:rsidP="006F573B">
      <w:pPr>
        <w:pStyle w:val="body0"/>
        <w:spacing w:after="0" w:line="300" w:lineRule="atLeast"/>
        <w:ind w:left="709"/>
        <w:rPr>
          <w:rStyle w:val="DeltaViewDelimiter"/>
          <w:rFonts w:ascii="Arial" w:hAnsi="Arial" w:cs="Arial"/>
          <w:sz w:val="22"/>
          <w:szCs w:val="22"/>
        </w:rPr>
      </w:pPr>
    </w:p>
    <w:p w14:paraId="0A8413B4" w14:textId="77777777" w:rsidR="006F573B" w:rsidRPr="00E1598A" w:rsidRDefault="006F573B" w:rsidP="006F573B">
      <w:pPr>
        <w:pStyle w:val="body0"/>
        <w:spacing w:after="0" w:line="300" w:lineRule="atLeast"/>
        <w:ind w:left="1418" w:hanging="709"/>
        <w:rPr>
          <w:rStyle w:val="DeltaViewDelimiter"/>
          <w:rFonts w:ascii="Arial" w:hAnsi="Arial" w:cs="Arial"/>
          <w:sz w:val="22"/>
          <w:szCs w:val="22"/>
        </w:rPr>
      </w:pPr>
      <w:r w:rsidRPr="00E1598A">
        <w:rPr>
          <w:rStyle w:val="DeltaViewDelimiter"/>
          <w:rFonts w:ascii="Arial" w:hAnsi="Arial" w:cs="Arial"/>
          <w:sz w:val="22"/>
          <w:szCs w:val="22"/>
        </w:rPr>
        <w:t>(b)</w:t>
      </w:r>
      <w:r w:rsidRPr="00E1598A">
        <w:rPr>
          <w:rStyle w:val="DeltaViewDelimiter"/>
          <w:rFonts w:ascii="Arial" w:hAnsi="Arial" w:cs="Arial"/>
          <w:sz w:val="22"/>
          <w:szCs w:val="22"/>
        </w:rPr>
        <w:tab/>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has reported to RSP in a timely manner any material deficiencies by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of its obligations under this Agreement, and </w:t>
      </w:r>
      <w:r w:rsidR="006923A1" w:rsidRPr="00E1598A">
        <w:rPr>
          <w:rStyle w:val="DeltaViewDelimiter"/>
          <w:rFonts w:ascii="Arial" w:hAnsi="Arial" w:cs="Arial"/>
          <w:sz w:val="22"/>
          <w:szCs w:val="22"/>
        </w:rPr>
        <w:t>the Agent</w:t>
      </w:r>
      <w:r w:rsidRPr="00E1598A">
        <w:rPr>
          <w:rStyle w:val="DeltaViewDelimiter"/>
          <w:rFonts w:ascii="Arial" w:hAnsi="Arial" w:cs="Arial"/>
          <w:sz w:val="22"/>
          <w:szCs w:val="22"/>
        </w:rPr>
        <w:t xml:space="preserve"> Control Objectives together with any mitigating action taken.</w:t>
      </w:r>
    </w:p>
    <w:p w14:paraId="0A8413B5" w14:textId="77777777" w:rsidR="006F573B" w:rsidRPr="00E1598A" w:rsidRDefault="006F573B" w:rsidP="006F573B">
      <w:pPr>
        <w:pStyle w:val="body0"/>
        <w:spacing w:after="0" w:line="300" w:lineRule="atLeast"/>
        <w:ind w:left="709"/>
        <w:rPr>
          <w:rStyle w:val="DeltaViewDelimiter"/>
          <w:rFonts w:ascii="Arial" w:hAnsi="Arial" w:cs="Arial"/>
          <w:sz w:val="22"/>
          <w:szCs w:val="22"/>
        </w:rPr>
      </w:pPr>
    </w:p>
    <w:p w14:paraId="0A8413B6"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3.2</w:t>
      </w:r>
      <w:r w:rsidRPr="00E1598A">
        <w:rPr>
          <w:rStyle w:val="DeltaViewDelimiter"/>
          <w:rFonts w:ascii="Arial" w:hAnsi="Arial" w:cs="Arial"/>
          <w:sz w:val="22"/>
          <w:szCs w:val="22"/>
        </w:rPr>
        <w:tab/>
        <w:t xml:space="preserve">Save in the event that any fraud or other malpractice is suspected RSP shall, within a reasonable and agreed time, notify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 xml:space="preserve">prior to the commencement of any audit or visit connected with the Management Audit which audit or visit shall not materially disrupt the business operations of </w:t>
      </w:r>
      <w:r w:rsidR="006923A1" w:rsidRPr="00E1598A">
        <w:rPr>
          <w:rStyle w:val="DeltaViewDelimiter"/>
          <w:rFonts w:ascii="Arial" w:hAnsi="Arial" w:cs="Arial"/>
          <w:sz w:val="22"/>
          <w:szCs w:val="22"/>
        </w:rPr>
        <w:t>the Agent</w:t>
      </w:r>
      <w:r w:rsidRPr="00E1598A">
        <w:rPr>
          <w:rStyle w:val="DeltaViewDelimiter"/>
          <w:rFonts w:ascii="Arial" w:hAnsi="Arial" w:cs="Arial"/>
          <w:sz w:val="22"/>
          <w:szCs w:val="22"/>
        </w:rPr>
        <w:t>.</w:t>
      </w:r>
    </w:p>
    <w:p w14:paraId="0A8413B7"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B8"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3.3</w:t>
      </w:r>
      <w:r w:rsidRPr="00E1598A">
        <w:rPr>
          <w:rStyle w:val="DeltaViewDelimiter"/>
          <w:rFonts w:ascii="Arial" w:hAnsi="Arial" w:cs="Arial"/>
          <w:sz w:val="22"/>
          <w:szCs w:val="22"/>
        </w:rPr>
        <w:tab/>
        <w:t xml:space="preserve">RSP shall permit </w:t>
      </w:r>
      <w:r w:rsidR="00290BB0" w:rsidRPr="00E1598A">
        <w:rPr>
          <w:rStyle w:val="DeltaViewDelimiter"/>
          <w:rFonts w:ascii="Arial" w:hAnsi="Arial" w:cs="Arial"/>
          <w:sz w:val="22"/>
          <w:szCs w:val="22"/>
        </w:rPr>
        <w:t>a</w:t>
      </w:r>
      <w:r w:rsidR="006923A1" w:rsidRPr="00E1598A">
        <w:rPr>
          <w:rStyle w:val="DeltaViewDelimiter"/>
          <w:rFonts w:ascii="Arial" w:hAnsi="Arial" w:cs="Arial"/>
          <w:sz w:val="22"/>
          <w:szCs w:val="22"/>
        </w:rPr>
        <w:t>n</w:t>
      </w:r>
      <w:r w:rsidRPr="00E1598A">
        <w:rPr>
          <w:rStyle w:val="DeltaViewDelimiter"/>
          <w:rFonts w:ascii="Arial" w:hAnsi="Arial" w:cs="Arial"/>
          <w:sz w:val="22"/>
          <w:szCs w:val="22"/>
        </w:rPr>
        <w:t xml:space="preserve"> </w:t>
      </w:r>
      <w:r w:rsidR="006923A1" w:rsidRPr="00E1598A">
        <w:rPr>
          <w:rStyle w:val="DeltaViewDelimiter"/>
          <w:rFonts w:ascii="Arial" w:hAnsi="Arial" w:cs="Arial"/>
          <w:sz w:val="22"/>
          <w:szCs w:val="22"/>
        </w:rPr>
        <w:t xml:space="preserve">Agent </w:t>
      </w:r>
      <w:r w:rsidRPr="00E1598A">
        <w:rPr>
          <w:rStyle w:val="DeltaViewDelimiter"/>
          <w:rFonts w:ascii="Arial" w:hAnsi="Arial" w:cs="Arial"/>
          <w:sz w:val="22"/>
          <w:szCs w:val="22"/>
        </w:rPr>
        <w:t>who is the subject of an audit or visit connected with the Management Audit, to verify the identity of the auditor with RSP.</w:t>
      </w:r>
    </w:p>
    <w:p w14:paraId="0A8413B9"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BA"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3.4</w:t>
      </w:r>
      <w:r w:rsidRPr="00E1598A">
        <w:rPr>
          <w:rStyle w:val="DeltaViewDelimiter"/>
          <w:rFonts w:ascii="Arial" w:hAnsi="Arial" w:cs="Arial"/>
          <w:sz w:val="22"/>
          <w:szCs w:val="22"/>
        </w:rPr>
        <w:tab/>
        <w:t xml:space="preserve">Upon completion of the Management Audit, RSP shall forward to the Finance Director (or other similar authorised representative) of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in draft form a copy of the Management Audit report.</w:t>
      </w:r>
    </w:p>
    <w:p w14:paraId="0A8413BB"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BC"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3.5</w:t>
      </w:r>
      <w:r w:rsidRPr="00E1598A">
        <w:rPr>
          <w:rStyle w:val="DeltaViewDelimiter"/>
          <w:rFonts w:ascii="Arial" w:hAnsi="Arial" w:cs="Arial"/>
          <w:sz w:val="22"/>
          <w:szCs w:val="22"/>
        </w:rPr>
        <w:tab/>
        <w:t xml:space="preserve">RSP shall provide an opportunity for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to attend a review meeting at the end of each audit or visit connected with the Management Audit and to review a copy of the draft Management Audit report.</w:t>
      </w:r>
    </w:p>
    <w:p w14:paraId="0A8413BD"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BE"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3.6</w:t>
      </w:r>
      <w:r w:rsidRPr="00E1598A">
        <w:rPr>
          <w:rStyle w:val="DeltaViewDelimiter"/>
          <w:rFonts w:ascii="Arial" w:hAnsi="Arial" w:cs="Arial"/>
          <w:sz w:val="22"/>
          <w:szCs w:val="22"/>
        </w:rPr>
        <w:tab/>
        <w:t xml:space="preserve">RSP shall issue the final Management Audit report to </w:t>
      </w:r>
      <w:r w:rsidR="006923A1" w:rsidRPr="00E1598A">
        <w:rPr>
          <w:rStyle w:val="DeltaViewDelimiter"/>
          <w:rFonts w:ascii="Arial" w:hAnsi="Arial" w:cs="Arial"/>
          <w:sz w:val="22"/>
          <w:szCs w:val="22"/>
        </w:rPr>
        <w:t xml:space="preserve">the Agent </w:t>
      </w:r>
      <w:r w:rsidRPr="00E1598A">
        <w:rPr>
          <w:rStyle w:val="DeltaViewDelimiter"/>
          <w:rFonts w:ascii="Arial" w:hAnsi="Arial" w:cs="Arial"/>
          <w:sz w:val="22"/>
          <w:szCs w:val="22"/>
        </w:rPr>
        <w:t>addressed to the Finance Director (or other similar authorised representative).</w:t>
      </w:r>
    </w:p>
    <w:p w14:paraId="0A8413BF"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C0"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3.7</w:t>
      </w:r>
      <w:r w:rsidRPr="00E1598A">
        <w:rPr>
          <w:rStyle w:val="DeltaViewDelimiter"/>
          <w:rFonts w:ascii="Arial" w:hAnsi="Arial" w:cs="Arial"/>
          <w:sz w:val="22"/>
          <w:szCs w:val="22"/>
        </w:rPr>
        <w:tab/>
        <w:t>The final Management Audit report will be presented at the next available meeting of the relevant RSP Board Audit Sub-Committee.  If so determined</w:t>
      </w:r>
      <w:r w:rsidR="00685987" w:rsidRPr="00E1598A">
        <w:rPr>
          <w:rStyle w:val="DeltaViewDelimiter"/>
          <w:rFonts w:ascii="Arial" w:hAnsi="Arial" w:cs="Arial"/>
          <w:sz w:val="22"/>
          <w:szCs w:val="22"/>
        </w:rPr>
        <w:t>,</w:t>
      </w:r>
      <w:r w:rsidRPr="00E1598A">
        <w:rPr>
          <w:rStyle w:val="DeltaViewDelimiter"/>
          <w:rFonts w:ascii="Arial" w:hAnsi="Arial" w:cs="Arial"/>
          <w:sz w:val="22"/>
          <w:szCs w:val="22"/>
        </w:rPr>
        <w:t xml:space="preserve"> the final Management Audit report, or extracts, will be presented to the RSP Board Audit Committee.</w:t>
      </w:r>
    </w:p>
    <w:p w14:paraId="0A8413C1" w14:textId="77777777" w:rsidR="006F573B" w:rsidRPr="00E1598A" w:rsidRDefault="006F573B" w:rsidP="006F573B">
      <w:pPr>
        <w:pStyle w:val="body0"/>
        <w:spacing w:after="0" w:line="300" w:lineRule="atLeast"/>
        <w:rPr>
          <w:rStyle w:val="DeltaViewDelimiter"/>
          <w:rFonts w:ascii="Arial" w:hAnsi="Arial" w:cs="Arial"/>
          <w:sz w:val="22"/>
          <w:szCs w:val="22"/>
        </w:rPr>
      </w:pPr>
    </w:p>
    <w:p w14:paraId="0A8413C2" w14:textId="77777777" w:rsidR="006F573B" w:rsidRPr="00E1598A" w:rsidRDefault="006F573B" w:rsidP="006F573B">
      <w:pPr>
        <w:pStyle w:val="body0"/>
        <w:spacing w:after="0" w:line="300" w:lineRule="atLeast"/>
        <w:ind w:left="709" w:hanging="709"/>
        <w:rPr>
          <w:rStyle w:val="DeltaViewDelimiter"/>
          <w:rFonts w:ascii="Arial" w:hAnsi="Arial" w:cs="Arial"/>
          <w:sz w:val="22"/>
          <w:szCs w:val="22"/>
        </w:rPr>
      </w:pPr>
      <w:r w:rsidRPr="00E1598A">
        <w:rPr>
          <w:rStyle w:val="DeltaViewDelimiter"/>
          <w:rFonts w:ascii="Arial" w:hAnsi="Arial" w:cs="Arial"/>
          <w:sz w:val="22"/>
          <w:szCs w:val="22"/>
        </w:rPr>
        <w:t>3.8</w:t>
      </w:r>
      <w:r w:rsidRPr="00E1598A">
        <w:rPr>
          <w:rStyle w:val="DeltaViewDelimiter"/>
          <w:rFonts w:ascii="Arial" w:hAnsi="Arial" w:cs="Arial"/>
          <w:sz w:val="22"/>
          <w:szCs w:val="22"/>
        </w:rPr>
        <w:tab/>
        <w:t>RSP shall follow-up and initiate an escalation process, within a reasonable and agreed time, to ensure that any key issues flowing from an audit or visit connected with the Management Audit are reported and appropriate action taken.</w:t>
      </w:r>
    </w:p>
    <w:p w14:paraId="0A8413C3" w14:textId="77777777" w:rsidR="00433207" w:rsidRPr="00E1598A" w:rsidRDefault="00433207" w:rsidP="000D5888">
      <w:pPr>
        <w:pStyle w:val="body0"/>
        <w:spacing w:after="0" w:line="300" w:lineRule="atLeast"/>
        <w:rPr>
          <w:rFonts w:ascii="Arial" w:hAnsi="Arial" w:cs="Arial"/>
          <w:szCs w:val="22"/>
        </w:rPr>
      </w:pPr>
    </w:p>
    <w:p w14:paraId="0A8413C4" w14:textId="77777777" w:rsidR="00433207" w:rsidRPr="00E1598A" w:rsidRDefault="00433207" w:rsidP="000D5888">
      <w:pPr>
        <w:pStyle w:val="body0"/>
        <w:spacing w:after="0" w:line="300" w:lineRule="atLeast"/>
        <w:rPr>
          <w:rFonts w:ascii="Arial" w:hAnsi="Arial" w:cs="Arial"/>
        </w:rPr>
      </w:pPr>
    </w:p>
    <w:p w14:paraId="0A8413C5" w14:textId="77777777" w:rsidR="002C21CA" w:rsidRPr="00E1598A" w:rsidRDefault="00CD5A94" w:rsidP="003C0C8C">
      <w:pPr>
        <w:spacing w:after="100" w:afterAutospacing="1"/>
        <w:rPr>
          <w:rFonts w:ascii="Arial" w:hAnsi="Arial" w:cs="Arial"/>
          <w:sz w:val="22"/>
          <w:szCs w:val="22"/>
        </w:rPr>
      </w:pPr>
      <w:r w:rsidRPr="00E1598A">
        <w:rPr>
          <w:rFonts w:ascii="Arial" w:hAnsi="Arial" w:cs="Arial"/>
          <w:sz w:val="22"/>
          <w:szCs w:val="22"/>
        </w:rPr>
        <w:br w:type="page"/>
      </w:r>
    </w:p>
    <w:p w14:paraId="0A8413C6" w14:textId="77777777" w:rsidR="002C21CA" w:rsidRPr="00E1598A" w:rsidRDefault="002C21CA" w:rsidP="00BE42D6">
      <w:pPr>
        <w:pStyle w:val="AnnexMainHeading"/>
        <w:rPr>
          <w:rFonts w:ascii="Arial" w:hAnsi="Arial" w:cs="Arial"/>
        </w:rPr>
      </w:pPr>
      <w:bookmarkStart w:id="131" w:name="_Toc525353308"/>
      <w:r w:rsidRPr="00E1598A">
        <w:rPr>
          <w:rFonts w:ascii="Arial" w:hAnsi="Arial" w:cs="Arial"/>
        </w:rPr>
        <w:t>ANNEX M</w:t>
      </w:r>
      <w:r w:rsidRPr="00E1598A">
        <w:rPr>
          <w:rFonts w:ascii="Arial" w:hAnsi="Arial" w:cs="Arial"/>
        </w:rPr>
        <w:tab/>
        <w:t>CORPORATE AND SME SALES</w:t>
      </w:r>
      <w:bookmarkEnd w:id="131"/>
    </w:p>
    <w:p w14:paraId="0A8413C7" w14:textId="77777777" w:rsidR="002C21CA" w:rsidRPr="00E1598A" w:rsidRDefault="002C21CA" w:rsidP="002C21CA">
      <w:pPr>
        <w:ind w:left="142" w:right="1134"/>
        <w:rPr>
          <w:rFonts w:ascii="Arial" w:hAnsi="Arial" w:cs="Arial"/>
          <w:b/>
          <w:sz w:val="22"/>
          <w:szCs w:val="22"/>
        </w:rPr>
      </w:pPr>
      <w:r w:rsidRPr="00E1598A">
        <w:rPr>
          <w:rFonts w:ascii="Arial" w:hAnsi="Arial" w:cs="Arial"/>
          <w:b/>
          <w:sz w:val="22"/>
          <w:szCs w:val="22"/>
        </w:rPr>
        <w:t>[extracted from Sections 3, 4 and 5 of Schedule 2 of the TPIL]</w:t>
      </w:r>
    </w:p>
    <w:p w14:paraId="0A8413C8" w14:textId="77777777" w:rsidR="002C21CA" w:rsidRPr="00E1598A" w:rsidRDefault="002C21CA" w:rsidP="002C21CA">
      <w:pPr>
        <w:ind w:left="142" w:right="1134"/>
        <w:rPr>
          <w:rFonts w:ascii="Arial" w:hAnsi="Arial" w:cs="Arial"/>
          <w:sz w:val="22"/>
          <w:szCs w:val="22"/>
        </w:rPr>
      </w:pPr>
    </w:p>
    <w:p w14:paraId="0A8413C9" w14:textId="77777777" w:rsidR="002C21CA" w:rsidRPr="00E1598A" w:rsidRDefault="002C21CA" w:rsidP="00ED1CAA">
      <w:pPr>
        <w:numPr>
          <w:ilvl w:val="0"/>
          <w:numId w:val="26"/>
        </w:numPr>
        <w:spacing w:after="240" w:line="280" w:lineRule="atLeast"/>
        <w:jc w:val="both"/>
        <w:rPr>
          <w:rFonts w:ascii="Arial" w:hAnsi="Arial" w:cs="Arial"/>
          <w:b/>
          <w:sz w:val="22"/>
          <w:szCs w:val="22"/>
        </w:rPr>
      </w:pPr>
      <w:r w:rsidRPr="00E1598A">
        <w:rPr>
          <w:rFonts w:ascii="Arial" w:hAnsi="Arial" w:cs="Arial"/>
          <w:b/>
          <w:sz w:val="22"/>
          <w:szCs w:val="22"/>
        </w:rPr>
        <w:t>Sales to Corporate and TA/TMC Customers</w:t>
      </w:r>
    </w:p>
    <w:p w14:paraId="0A8413CA"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Such sales shall be defined as those resulting from specific agreements that the Agent has with corporate customers and Travel Agents/Travel Management Companies (TA/TMCs), whether through the internet, specific corporate intranets  or telephone call centres, either solely or in conjunction with third parties, for the provision of travel services. They shall not include the purchase of travel through an Agent-operated, public internet site by individual corporate travellers.</w:t>
      </w:r>
    </w:p>
    <w:p w14:paraId="0A8413CB" w14:textId="77777777" w:rsidR="002C21CA" w:rsidRPr="00E1598A" w:rsidRDefault="00415AB1"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NOT USED</w:t>
      </w:r>
      <w:r w:rsidR="002C21CA" w:rsidRPr="00E1598A">
        <w:rPr>
          <w:rFonts w:ascii="Arial" w:hAnsi="Arial" w:cs="Arial"/>
          <w:bCs/>
          <w:sz w:val="22"/>
          <w:szCs w:val="22"/>
        </w:rPr>
        <w:t>.</w:t>
      </w:r>
    </w:p>
    <w:p w14:paraId="0A8413CC" w14:textId="77777777" w:rsidR="002C21CA" w:rsidRPr="00E1598A" w:rsidRDefault="00BE42D6"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A</w:t>
      </w:r>
      <w:r w:rsidR="002C21CA" w:rsidRPr="00E1598A">
        <w:rPr>
          <w:rFonts w:ascii="Arial" w:hAnsi="Arial" w:cs="Arial"/>
          <w:bCs/>
          <w:sz w:val="22"/>
          <w:szCs w:val="22"/>
        </w:rPr>
        <w:t>ll Agent corporate and TA/TMC sales shall attract a commission rate of 3.0%</w:t>
      </w:r>
    </w:p>
    <w:p w14:paraId="0A8413CD"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Corporate sales made through an Agent-operated business account facility on its public internet site to credit account customers that have transacted as such in the previous Quarter (“credit account”) shall attract the prevailing industry TA/TMC commission rate</w:t>
      </w:r>
      <w:r w:rsidR="00415AB1" w:rsidRPr="00E1598A">
        <w:rPr>
          <w:rFonts w:ascii="Arial" w:hAnsi="Arial" w:cs="Arial"/>
          <w:bCs/>
          <w:sz w:val="22"/>
          <w:szCs w:val="22"/>
        </w:rPr>
        <w:t xml:space="preserve"> of 3%</w:t>
      </w:r>
      <w:r w:rsidRPr="00E1598A">
        <w:rPr>
          <w:rFonts w:ascii="Arial" w:hAnsi="Arial" w:cs="Arial"/>
          <w:bCs/>
          <w:sz w:val="22"/>
          <w:szCs w:val="22"/>
        </w:rPr>
        <w:t>.  The Agent shall use all reasonable efforts to ensure that those accounts that fall into the scope of this paragraph 3.4 are treated as credit account customers from the start of the Quarter following the previous Quarter in which they commenced transacting as such. For the purposes of this paragraph, “Quarter” shall mean each sequential three (3) Settlement Periods or four (4) Settlement Periods in the final quarter in any RSP Year.</w:t>
      </w:r>
    </w:p>
    <w:p w14:paraId="0A8413CE"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Where corporate sales are transacted through an Agent-operated business account facility using normal credit/debit cards, or other consumer payment methods, including electronic means and do not benefit from an Agent credit account (“non-credit account”), the public internet commission rate shall apply on the first £50,000 of sales per account in any RSP year. Once such an account has exceeded the £50,000 sales threshold in any RSP year, it shall be moved on to the prevailing industry TA/TMC commission rates as specified in paragraph 3.4 from the beginning of the following RSP year and for all future sales in all future years. For the avoidance of doubt, if an account does not exceed £50,000 of sales in any RSP year, then the aggregate sales shall be reset to zero for the following year.</w:t>
      </w:r>
    </w:p>
    <w:p w14:paraId="0A8413CF"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For the further avoidance of doubt, accounts which transact such sales both through a credit account and through normal credit/debit cards shall be subject to a £50,000 threshold on their aggregated sales. Once the threshold has been exceeded, all such sales, including any element of credit/debit card sales of less than £50,000, will move to the prevailing industry TA/TMC commission rate for all future sales in any future RSP year.</w:t>
      </w:r>
    </w:p>
    <w:p w14:paraId="0A8413D0" w14:textId="77777777" w:rsidR="002C21CA" w:rsidRPr="00E1598A" w:rsidRDefault="00415AB1"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NOT USED</w:t>
      </w:r>
      <w:r w:rsidR="002C21CA" w:rsidRPr="00E1598A">
        <w:rPr>
          <w:rFonts w:ascii="Arial" w:hAnsi="Arial" w:cs="Arial"/>
          <w:bCs/>
          <w:sz w:val="22"/>
          <w:szCs w:val="22"/>
        </w:rPr>
        <w:t>.</w:t>
      </w:r>
    </w:p>
    <w:p w14:paraId="0A8413D1"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The Agent shall maintain a register of credit accounts and non-credit accounts as described in paragraphs 3.4 to 3.6. For non-credit accounts as described in paragraph 3.5, the register shall further identify which accounts have exceeded the £50,000 threshold and which accounts have yet to reach the threshold, subject to a minimum threshold of £5,000 below which such accounts do not need to be included on the register. The Agent shall make this register available to ATOC upon request upon reasonable notice and no more than twice a year, or more frequently to the extent that ATOC reasonably believes that the register is not being maintained in accordance with this paragraph 3.8. The register shall be used by ATOC only for the purposes of this paragraph and shall, for the avoidance of doubt, be treated as confidential information. The Agent shall co-operate fully in any ATOC audit of the register and shall promptly rectify any errors.</w:t>
      </w:r>
    </w:p>
    <w:p w14:paraId="0A8413D2"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The Agent shall monitor sales through non-credit accounts, as described in paragraph 3.5 and shall ensure that any such accounts which have exceeded the cumulative £50,000 threshold by the end of the RSP year are moved from the public internet commission rate to the TA/TMC commission rate with effect from the beginning of the following RSP year. The Agent shall further ensure that the relevant register described in paragraph 3.8 is updated to reflect the changed commission status of any such accounts.</w:t>
      </w:r>
    </w:p>
    <w:p w14:paraId="0A8413D3"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The arrangements described in paragraphs 3.4 to 3.9 are designed to enable the Agent to provide a service to small and medium-sized enterprises which generate sales of up to £50,000 per RSP year and are not intended to provide the Agent with a means of benefiting from a higher rate of commission on sales exceeding £50,000 by larger organisations by sub-dividing such larger accounts into accounts of less than £50,000. The Agent shall adhere to this principle.</w:t>
      </w:r>
    </w:p>
    <w:p w14:paraId="0A8413D4"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The Agent shall use all reasonable efforts to identify where there has been a sub-division of the sales of any existing or future accounts into two or more accounts (subject to the minimum threshold of £5,000 as described in paragraph 3.8) and use all reasonable efforts to ensure that the register as described in paragraph 3.8 is not in contravention of the principle set out in paragraph 3.10 above and that commission rates are applied correctly as described in paragraphs 3.4 to 3.7 inclusive above</w:t>
      </w:r>
    </w:p>
    <w:p w14:paraId="0A8413D5" w14:textId="12AFE62A"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If, at any time, whether as a result of ATOC’s audit rights under this Section 3 of Schedule 2 or otherwise, it becomes clear that the commission rates being applied to corporate and TA/TMC sales as contained in the register as described in paragraph 3.8 do not conform to the arrangements set out in this Section 3 of Schedule 2, such commission rates shall be adjusted immediately by ATOC and financial recompense for any reasonable costs of audit and any deficit in commission payments suffered by the Operators, directly arising from the non-conformance, shall be paid by the Agent at the first available opportunity.</w:t>
      </w:r>
    </w:p>
    <w:p w14:paraId="0A8413D6" w14:textId="77777777" w:rsidR="002C21CA" w:rsidRPr="00E1598A" w:rsidRDefault="002C21CA" w:rsidP="00ED1CAA">
      <w:pPr>
        <w:numPr>
          <w:ilvl w:val="0"/>
          <w:numId w:val="26"/>
        </w:numPr>
        <w:spacing w:after="240" w:line="280" w:lineRule="atLeast"/>
        <w:jc w:val="both"/>
        <w:rPr>
          <w:rFonts w:ascii="Arial" w:hAnsi="Arial" w:cs="Arial"/>
          <w:b/>
          <w:bCs/>
          <w:sz w:val="22"/>
          <w:szCs w:val="22"/>
        </w:rPr>
      </w:pPr>
      <w:r w:rsidRPr="00E1598A">
        <w:rPr>
          <w:rFonts w:ascii="Arial" w:hAnsi="Arial" w:cs="Arial"/>
          <w:b/>
          <w:bCs/>
          <w:sz w:val="22"/>
          <w:szCs w:val="22"/>
        </w:rPr>
        <w:t>Charging of Fees by the Agent</w:t>
      </w:r>
    </w:p>
    <w:p w14:paraId="0A8413D7"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The Agent may charge any purchaser of a Rail Product a fee in accordance with the provisions of Clause</w:t>
      </w:r>
      <w:r w:rsidR="00BE42D6" w:rsidRPr="00E1598A">
        <w:rPr>
          <w:rFonts w:ascii="Arial" w:hAnsi="Arial" w:cs="Arial"/>
          <w:bCs/>
          <w:sz w:val="22"/>
          <w:szCs w:val="22"/>
        </w:rPr>
        <w:t xml:space="preserve"> 2.2</w:t>
      </w:r>
      <w:r w:rsidRPr="00E1598A">
        <w:rPr>
          <w:rFonts w:ascii="Arial" w:hAnsi="Arial" w:cs="Arial"/>
          <w:bCs/>
          <w:sz w:val="22"/>
          <w:szCs w:val="22"/>
        </w:rPr>
        <w:t xml:space="preserve"> of this Agreement</w:t>
      </w:r>
    </w:p>
    <w:p w14:paraId="0A8413D8"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The Agent shall be able to charge non-credit account purchasers of Rail Products through its business account facility additional fees (in addition to the relevant Price) provided that such fees are the same as those charged by the Agent on its public internet site. For the avoidance of doubt, this Clause 4.2 shall not apply to Agent credit accounts (including without limitation associated account facility fees) or non-credit accounts which exceed £50,000 aggregate sales in any RSP Year.</w:t>
      </w:r>
    </w:p>
    <w:p w14:paraId="0A8413D9" w14:textId="77777777" w:rsidR="002C21CA" w:rsidRPr="00E1598A" w:rsidRDefault="002C21CA" w:rsidP="00ED1CAA">
      <w:pPr>
        <w:numPr>
          <w:ilvl w:val="0"/>
          <w:numId w:val="26"/>
        </w:numPr>
        <w:spacing w:after="240" w:line="280" w:lineRule="atLeast"/>
        <w:jc w:val="both"/>
        <w:rPr>
          <w:rFonts w:ascii="Arial" w:hAnsi="Arial" w:cs="Arial"/>
          <w:b/>
          <w:sz w:val="22"/>
          <w:szCs w:val="22"/>
        </w:rPr>
      </w:pPr>
      <w:r w:rsidRPr="00E1598A">
        <w:rPr>
          <w:rFonts w:ascii="Arial" w:hAnsi="Arial" w:cs="Arial"/>
          <w:b/>
          <w:sz w:val="22"/>
          <w:szCs w:val="22"/>
        </w:rPr>
        <w:t>Accounting Arrangements</w:t>
      </w:r>
    </w:p>
    <w:p w14:paraId="0A8413DA" w14:textId="011D96EE"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The Agent shall cooperate with ATOC and RSP in good faith to ensure that accounting arrangements are implemented that allow Agent sales under this Licence to be disaggregated in a way that allows the commission arrangements described in this Schedule 2 to be applied. Specifically, this requires the Agent to use separate and specific National Location Codes (NLCs) for the categories of sales defined above, so that commission can be calculated accurately.</w:t>
      </w:r>
    </w:p>
    <w:p w14:paraId="0A8413DB" w14:textId="489B199D"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The Agent shall put in place a NLC structure which enables it to provide information pursuant to this Schedule 2 and for each category of sale described in Sections 1, 2, and 3 of this Schedule 2. The Agent will be liable for its own and any reasonable expenditure incurred by ATOC or RSP in implementing these arrangements.</w:t>
      </w:r>
    </w:p>
    <w:p w14:paraId="0A8413DC"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Should, at any time, it become clear that the use and allocation of NLCs by the Agent is resulting in errors in regard to the commission paid to the Agent as a result of wilful misuse or gross negligence by the Agent, ATOC shall have the right, at its discretion, to terminate this licence for breach or terminate the commission arrangements set out in this schedule and undertake a further review of commission.</w:t>
      </w:r>
    </w:p>
    <w:p w14:paraId="0A8413DD" w14:textId="77777777" w:rsidR="002C21CA" w:rsidRPr="00E1598A" w:rsidRDefault="002C21CA" w:rsidP="00ED1CAA">
      <w:pPr>
        <w:numPr>
          <w:ilvl w:val="1"/>
          <w:numId w:val="26"/>
        </w:numPr>
        <w:spacing w:after="240" w:line="280" w:lineRule="atLeast"/>
        <w:jc w:val="both"/>
        <w:rPr>
          <w:rFonts w:ascii="Arial" w:hAnsi="Arial" w:cs="Arial"/>
          <w:bCs/>
          <w:sz w:val="22"/>
          <w:szCs w:val="22"/>
        </w:rPr>
      </w:pPr>
      <w:r w:rsidRPr="00E1598A">
        <w:rPr>
          <w:rFonts w:ascii="Arial" w:hAnsi="Arial" w:cs="Arial"/>
          <w:bCs/>
          <w:sz w:val="22"/>
          <w:szCs w:val="22"/>
        </w:rPr>
        <w:t>Should such errors result from any other action or mistake on the part of the Agent, the Agent shall have ten (10) working days, or such other time as agreed between the parties to correct such errors.  Financial recompense for any deficit in commission payments</w:t>
      </w:r>
      <w:r w:rsidRPr="00E1598A" w:rsidDel="00D45983">
        <w:rPr>
          <w:rFonts w:ascii="Arial" w:hAnsi="Arial" w:cs="Arial"/>
          <w:bCs/>
          <w:sz w:val="22"/>
          <w:szCs w:val="22"/>
        </w:rPr>
        <w:t xml:space="preserve"> </w:t>
      </w:r>
      <w:r w:rsidRPr="00E1598A">
        <w:rPr>
          <w:rFonts w:ascii="Arial" w:hAnsi="Arial" w:cs="Arial"/>
          <w:bCs/>
          <w:sz w:val="22"/>
          <w:szCs w:val="22"/>
        </w:rPr>
        <w:t>suffered by the Operators shall be paid by the Agent at the first available opportunity.</w:t>
      </w:r>
    </w:p>
    <w:p w14:paraId="0A8413DE" w14:textId="77777777" w:rsidR="002C21CA" w:rsidRPr="00E1598A" w:rsidRDefault="002C21CA" w:rsidP="002C21CA">
      <w:pPr>
        <w:ind w:left="142" w:right="1134"/>
        <w:rPr>
          <w:rFonts w:ascii="Arial" w:hAnsi="Arial" w:cs="Arial"/>
        </w:rPr>
      </w:pPr>
    </w:p>
    <w:p w14:paraId="0A8413DF" w14:textId="251C98A9" w:rsidR="002C21CA" w:rsidRDefault="00F650DD" w:rsidP="003C0C8C">
      <w:pPr>
        <w:spacing w:after="100" w:afterAutospacing="1"/>
        <w:rPr>
          <w:rFonts w:ascii="Arial" w:hAnsi="Arial" w:cs="Arial"/>
          <w:sz w:val="22"/>
          <w:szCs w:val="22"/>
        </w:rPr>
      </w:pPr>
      <w:r w:rsidRPr="00E1598A">
        <w:rPr>
          <w:rFonts w:ascii="Arial" w:hAnsi="Arial" w:cs="Arial"/>
          <w:sz w:val="22"/>
          <w:szCs w:val="22"/>
        </w:rPr>
        <w:br w:type="page"/>
      </w:r>
    </w:p>
    <w:p w14:paraId="6B581254" w14:textId="2520A058" w:rsidR="00751F45" w:rsidRPr="00C94874" w:rsidRDefault="0005120F" w:rsidP="00286CA1">
      <w:pPr>
        <w:pStyle w:val="AnnexMainHeading"/>
        <w:outlineLvl w:val="0"/>
        <w:rPr>
          <w:rStyle w:val="DeltaViewInsertion"/>
          <w:rFonts w:ascii="Arial" w:hAnsi="Arial" w:cs="Arial"/>
          <w:w w:val="0"/>
          <w:szCs w:val="22"/>
        </w:rPr>
      </w:pPr>
      <w:bookmarkStart w:id="132" w:name="_Toc499127301"/>
      <w:bookmarkStart w:id="133" w:name="_Toc525353309"/>
      <w:r w:rsidRPr="00C94874">
        <w:rPr>
          <w:rStyle w:val="DeltaViewInsertion"/>
          <w:rFonts w:ascii="Arial" w:hAnsi="Arial" w:cs="Arial"/>
          <w:w w:val="0"/>
          <w:szCs w:val="22"/>
        </w:rPr>
        <w:t>ANNEX N</w:t>
      </w:r>
      <w:r w:rsidR="00751F45" w:rsidRPr="00C94874">
        <w:rPr>
          <w:rStyle w:val="DeltaViewInsertion"/>
          <w:rFonts w:ascii="Arial" w:hAnsi="Arial" w:cs="Arial"/>
          <w:w w:val="0"/>
          <w:szCs w:val="22"/>
        </w:rPr>
        <w:t xml:space="preserve"> – MANAGEMENT INFORMATION</w:t>
      </w:r>
      <w:bookmarkEnd w:id="132"/>
      <w:bookmarkEnd w:id="133"/>
    </w:p>
    <w:p w14:paraId="2CC40140" w14:textId="77777777" w:rsidR="00751F45" w:rsidRPr="00751F45" w:rsidRDefault="00751F45" w:rsidP="00751F45">
      <w:pPr>
        <w:pStyle w:val="Body1"/>
        <w:rPr>
          <w:rFonts w:ascii="Arial" w:hAnsi="Arial" w:cs="Arial"/>
          <w:szCs w:val="22"/>
        </w:rPr>
      </w:pPr>
    </w:p>
    <w:p w14:paraId="7670BAE8" w14:textId="4A4BF815" w:rsidR="00751F45" w:rsidRPr="00751F45" w:rsidRDefault="00751F45" w:rsidP="00751F45">
      <w:pPr>
        <w:spacing w:after="240" w:line="280" w:lineRule="atLeast"/>
        <w:rPr>
          <w:rFonts w:ascii="Arial" w:hAnsi="Arial" w:cs="Arial"/>
          <w:sz w:val="22"/>
          <w:szCs w:val="22"/>
        </w:rPr>
      </w:pPr>
      <w:r w:rsidRPr="00751F45">
        <w:rPr>
          <w:rFonts w:ascii="Arial" w:hAnsi="Arial" w:cs="Arial"/>
          <w:sz w:val="22"/>
          <w:szCs w:val="22"/>
        </w:rPr>
        <w:t xml:space="preserve">The Agent shall provide to Operators the following information (subject to the provisions of the Data Protection </w:t>
      </w:r>
      <w:r w:rsidR="001E7C82">
        <w:rPr>
          <w:rFonts w:ascii="Arial" w:hAnsi="Arial" w:cs="Arial"/>
          <w:sz w:val="22"/>
          <w:szCs w:val="22"/>
        </w:rPr>
        <w:t>Legislation</w:t>
      </w:r>
      <w:r w:rsidRPr="00751F45">
        <w:rPr>
          <w:rFonts w:ascii="Arial" w:hAnsi="Arial" w:cs="Arial"/>
          <w:sz w:val="22"/>
          <w:szCs w:val="22"/>
        </w:rPr>
        <w:t xml:space="preserve"> and the consent of the </w:t>
      </w:r>
      <w:r w:rsidR="001E7C82">
        <w:rPr>
          <w:rFonts w:ascii="Arial" w:hAnsi="Arial" w:cs="Arial"/>
          <w:sz w:val="22"/>
          <w:szCs w:val="22"/>
        </w:rPr>
        <w:t>C</w:t>
      </w:r>
      <w:r w:rsidRPr="00751F45">
        <w:rPr>
          <w:rFonts w:ascii="Arial" w:hAnsi="Arial" w:cs="Arial"/>
          <w:sz w:val="22"/>
          <w:szCs w:val="22"/>
        </w:rPr>
        <w:t>ustomer):</w:t>
      </w:r>
    </w:p>
    <w:p w14:paraId="5DBF3B22" w14:textId="77777777" w:rsidR="00751F45" w:rsidRPr="00751F45" w:rsidRDefault="00751F45" w:rsidP="00751F45">
      <w:pPr>
        <w:pStyle w:val="Heading1"/>
        <w:numPr>
          <w:ilvl w:val="0"/>
          <w:numId w:val="42"/>
        </w:numPr>
        <w:tabs>
          <w:tab w:val="clear" w:pos="1440"/>
        </w:tabs>
        <w:spacing w:before="140" w:after="140" w:line="300" w:lineRule="atLeast"/>
        <w:rPr>
          <w:rFonts w:ascii="Arial" w:hAnsi="Arial" w:cs="Arial"/>
          <w:szCs w:val="22"/>
        </w:rPr>
      </w:pPr>
      <w:r w:rsidRPr="00751F45">
        <w:rPr>
          <w:rFonts w:ascii="Arial" w:hAnsi="Arial" w:cs="Arial"/>
          <w:szCs w:val="22"/>
        </w:rPr>
        <w:t>GENERAL PROVISIONS</w:t>
      </w:r>
    </w:p>
    <w:p w14:paraId="0C4C7413" w14:textId="41CB7C2F"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 xml:space="preserve">All individual customer data and corporate customer data referred to in this </w:t>
      </w:r>
      <w:r w:rsidR="00C67B39">
        <w:rPr>
          <w:rFonts w:ascii="Arial" w:hAnsi="Arial" w:cs="Arial"/>
          <w:bCs/>
          <w:sz w:val="22"/>
          <w:szCs w:val="22"/>
        </w:rPr>
        <w:t>Annex</w:t>
      </w:r>
      <w:r w:rsidRPr="00751F45">
        <w:rPr>
          <w:rFonts w:ascii="Arial" w:hAnsi="Arial" w:cs="Arial"/>
          <w:bCs/>
          <w:sz w:val="22"/>
          <w:szCs w:val="22"/>
        </w:rPr>
        <w:t xml:space="preserve"> </w:t>
      </w:r>
      <w:r w:rsidR="00C67B39">
        <w:rPr>
          <w:rFonts w:ascii="Arial" w:hAnsi="Arial" w:cs="Arial"/>
          <w:bCs/>
          <w:sz w:val="22"/>
          <w:szCs w:val="22"/>
        </w:rPr>
        <w:t>N</w:t>
      </w:r>
      <w:r w:rsidRPr="00751F45">
        <w:rPr>
          <w:rFonts w:ascii="Arial" w:hAnsi="Arial" w:cs="Arial"/>
          <w:bCs/>
          <w:sz w:val="22"/>
          <w:szCs w:val="22"/>
        </w:rPr>
        <w:t xml:space="preserve"> shall remain the property of the Agent.</w:t>
      </w:r>
    </w:p>
    <w:p w14:paraId="6C0DC5E1" w14:textId="77777777"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The Agent will grant a non-exclusive licence for the Term for use of the relevant customer data to the Operator with whom a customer travels (where a reservation was made at the time of booking) provided that:</w:t>
      </w:r>
    </w:p>
    <w:p w14:paraId="676D45CB" w14:textId="77777777" w:rsidR="00751F45" w:rsidRPr="00751F45" w:rsidRDefault="00751F45" w:rsidP="00751F45">
      <w:pPr>
        <w:numPr>
          <w:ilvl w:val="1"/>
          <w:numId w:val="39"/>
        </w:numPr>
        <w:tabs>
          <w:tab w:val="clear" w:pos="1440"/>
        </w:tabs>
        <w:spacing w:after="240" w:line="280" w:lineRule="atLeast"/>
        <w:jc w:val="both"/>
        <w:rPr>
          <w:rFonts w:ascii="Arial" w:hAnsi="Arial" w:cs="Arial"/>
          <w:bCs/>
          <w:sz w:val="22"/>
          <w:szCs w:val="22"/>
        </w:rPr>
      </w:pPr>
      <w:r w:rsidRPr="00751F45">
        <w:rPr>
          <w:rFonts w:ascii="Arial" w:hAnsi="Arial" w:cs="Arial"/>
          <w:bCs/>
          <w:sz w:val="22"/>
          <w:szCs w:val="22"/>
        </w:rPr>
        <w:t>such customer data is used solely for the purposes of the Operator's independent marketing, such marketing not to be in conjunction with any other Operator or other ATOC–associated body in relation to the establishment of a rail industry wide website; such marketing shall only relate to and promote the branded website through which the original sale was made and to the extent the Operator is marketing a promotion, then the retailing of the products shall be through the branded site or channel through which the original sale was made; and</w:t>
      </w:r>
    </w:p>
    <w:p w14:paraId="661B5CBA" w14:textId="77777777" w:rsidR="00751F45" w:rsidRPr="00751F45" w:rsidRDefault="00751F45" w:rsidP="00751F45">
      <w:pPr>
        <w:numPr>
          <w:ilvl w:val="1"/>
          <w:numId w:val="39"/>
        </w:numPr>
        <w:tabs>
          <w:tab w:val="clear" w:pos="1440"/>
        </w:tabs>
        <w:spacing w:after="240" w:line="280" w:lineRule="atLeast"/>
        <w:jc w:val="both"/>
        <w:rPr>
          <w:rFonts w:ascii="Arial" w:hAnsi="Arial" w:cs="Arial"/>
          <w:bCs/>
          <w:sz w:val="22"/>
          <w:szCs w:val="22"/>
        </w:rPr>
      </w:pPr>
      <w:r w:rsidRPr="00751F45">
        <w:rPr>
          <w:rFonts w:ascii="Arial" w:hAnsi="Arial" w:cs="Arial"/>
          <w:bCs/>
          <w:sz w:val="22"/>
          <w:szCs w:val="22"/>
        </w:rPr>
        <w:t>the customer has consented to the provision of such customer data to the Operator for these purposes.</w:t>
      </w:r>
    </w:p>
    <w:p w14:paraId="42C13F8F" w14:textId="3667DEEE"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 xml:space="preserve">The provision of the information to Operators as set out in this </w:t>
      </w:r>
      <w:r w:rsidR="00C67B39">
        <w:rPr>
          <w:rFonts w:ascii="Arial" w:hAnsi="Arial" w:cs="Arial"/>
          <w:bCs/>
          <w:sz w:val="22"/>
          <w:szCs w:val="22"/>
        </w:rPr>
        <w:t>Annex N</w:t>
      </w:r>
      <w:r w:rsidRPr="00751F45">
        <w:rPr>
          <w:rFonts w:ascii="Arial" w:hAnsi="Arial" w:cs="Arial"/>
          <w:bCs/>
          <w:sz w:val="22"/>
          <w:szCs w:val="22"/>
        </w:rPr>
        <w:t xml:space="preserve"> shall:</w:t>
      </w:r>
    </w:p>
    <w:p w14:paraId="0AB031AF" w14:textId="77777777" w:rsidR="00751F45" w:rsidRPr="00751F45" w:rsidRDefault="00751F45" w:rsidP="00751F45">
      <w:pPr>
        <w:numPr>
          <w:ilvl w:val="0"/>
          <w:numId w:val="43"/>
        </w:numPr>
        <w:spacing w:after="240" w:line="280" w:lineRule="atLeast"/>
        <w:jc w:val="both"/>
        <w:rPr>
          <w:rFonts w:ascii="Arial" w:hAnsi="Arial" w:cs="Arial"/>
          <w:bCs/>
          <w:sz w:val="22"/>
          <w:szCs w:val="22"/>
        </w:rPr>
      </w:pPr>
      <w:r w:rsidRPr="00751F45">
        <w:rPr>
          <w:rFonts w:ascii="Arial" w:hAnsi="Arial" w:cs="Arial"/>
          <w:bCs/>
          <w:sz w:val="22"/>
          <w:szCs w:val="22"/>
        </w:rPr>
        <w:t>not be subject to warranties or indemnities from Operators in favour of the Agent; and</w:t>
      </w:r>
    </w:p>
    <w:p w14:paraId="246ECD29" w14:textId="77777777" w:rsidR="00751F45" w:rsidRPr="00751F45" w:rsidRDefault="00751F45" w:rsidP="00751F45">
      <w:pPr>
        <w:numPr>
          <w:ilvl w:val="0"/>
          <w:numId w:val="43"/>
        </w:numPr>
        <w:tabs>
          <w:tab w:val="clear" w:pos="1440"/>
        </w:tabs>
        <w:spacing w:after="240" w:line="280" w:lineRule="atLeast"/>
        <w:jc w:val="both"/>
        <w:rPr>
          <w:rFonts w:ascii="Arial" w:hAnsi="Arial" w:cs="Arial"/>
          <w:bCs/>
          <w:sz w:val="22"/>
          <w:szCs w:val="22"/>
        </w:rPr>
      </w:pPr>
      <w:r w:rsidRPr="00751F45">
        <w:rPr>
          <w:rFonts w:ascii="Arial" w:hAnsi="Arial" w:cs="Arial"/>
          <w:bCs/>
          <w:sz w:val="22"/>
          <w:szCs w:val="22"/>
        </w:rPr>
        <w:t xml:space="preserve">be provided to Operators free of charge. </w:t>
      </w:r>
    </w:p>
    <w:p w14:paraId="49C1556B" w14:textId="77777777" w:rsidR="00751F45" w:rsidRPr="00751F45" w:rsidRDefault="00751F45" w:rsidP="00751F45">
      <w:pPr>
        <w:numPr>
          <w:ilvl w:val="0"/>
          <w:numId w:val="35"/>
        </w:numPr>
        <w:tabs>
          <w:tab w:val="clear" w:pos="720"/>
        </w:tabs>
        <w:spacing w:after="240" w:line="280" w:lineRule="atLeast"/>
        <w:jc w:val="both"/>
        <w:rPr>
          <w:rFonts w:ascii="Arial" w:hAnsi="Arial" w:cs="Arial"/>
          <w:b/>
          <w:sz w:val="22"/>
          <w:szCs w:val="22"/>
        </w:rPr>
      </w:pPr>
      <w:r w:rsidRPr="00751F45">
        <w:rPr>
          <w:rFonts w:ascii="Arial" w:hAnsi="Arial" w:cs="Arial"/>
          <w:b/>
          <w:sz w:val="22"/>
          <w:szCs w:val="22"/>
        </w:rPr>
        <w:t>INDIVIDUAL CUSTOMER DATA</w:t>
      </w:r>
    </w:p>
    <w:p w14:paraId="18F6B434" w14:textId="77777777"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Data from Agent and Operator ‘white label’ websites as detailed in paragraph 5 below shall be made available no less than weekly.</w:t>
      </w:r>
    </w:p>
    <w:p w14:paraId="4B6BE98F" w14:textId="77777777"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The weekly data extract shall include data from all fields from all tables:</w:t>
      </w:r>
    </w:p>
    <w:p w14:paraId="05EBF569"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Customer (including personal details that the customer has opted-in to the use of by the relevant Operator)</w:t>
      </w:r>
    </w:p>
    <w:p w14:paraId="4832642F"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 xml:space="preserve">Transaction (including distribution channel and date of purchase) </w:t>
      </w:r>
    </w:p>
    <w:p w14:paraId="503A2AE7"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Purchase - number of passengers, date of travel, fulfilment mechanism</w:t>
      </w:r>
    </w:p>
    <w:p w14:paraId="628CB2DD"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Journey – reservation details (if applicable)</w:t>
      </w:r>
    </w:p>
    <w:p w14:paraId="4AB6A50C"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Legs</w:t>
      </w:r>
    </w:p>
    <w:p w14:paraId="5BE69240"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Supplementary</w:t>
      </w:r>
    </w:p>
    <w:p w14:paraId="378599BC"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Fares (type and value)</w:t>
      </w:r>
    </w:p>
    <w:p w14:paraId="1B679E23" w14:textId="77777777" w:rsidR="00751F45" w:rsidRPr="00751F45" w:rsidRDefault="00751F45" w:rsidP="00751F45">
      <w:pPr>
        <w:numPr>
          <w:ilvl w:val="2"/>
          <w:numId w:val="40"/>
        </w:numPr>
        <w:tabs>
          <w:tab w:val="clear" w:pos="1440"/>
        </w:tabs>
        <w:spacing w:after="240" w:line="280" w:lineRule="atLeast"/>
        <w:jc w:val="both"/>
        <w:rPr>
          <w:rFonts w:ascii="Arial" w:hAnsi="Arial" w:cs="Arial"/>
          <w:sz w:val="22"/>
          <w:szCs w:val="22"/>
        </w:rPr>
      </w:pPr>
      <w:r w:rsidRPr="00751F45">
        <w:rPr>
          <w:rFonts w:ascii="Arial" w:hAnsi="Arial" w:cs="Arial"/>
          <w:sz w:val="22"/>
          <w:szCs w:val="22"/>
        </w:rPr>
        <w:t>Adjustments</w:t>
      </w:r>
    </w:p>
    <w:p w14:paraId="712A5A36" w14:textId="77777777" w:rsidR="00751F45" w:rsidRPr="00751F45" w:rsidRDefault="00751F45" w:rsidP="00751F45">
      <w:pPr>
        <w:spacing w:after="240" w:line="280" w:lineRule="atLeast"/>
        <w:ind w:left="720"/>
        <w:rPr>
          <w:rFonts w:ascii="Arial" w:hAnsi="Arial" w:cs="Arial"/>
          <w:sz w:val="22"/>
          <w:szCs w:val="22"/>
        </w:rPr>
      </w:pPr>
    </w:p>
    <w:p w14:paraId="00D3BDFC" w14:textId="77777777"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The data extract shall include:</w:t>
      </w:r>
    </w:p>
    <w:p w14:paraId="562C2378"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Agent website – all records for one or more journey legs where a reservation was made at the time of booking</w:t>
      </w:r>
      <w:r w:rsidRPr="00751F45" w:rsidDel="00DD4974">
        <w:rPr>
          <w:rFonts w:ascii="Arial" w:hAnsi="Arial" w:cs="Arial"/>
          <w:sz w:val="22"/>
          <w:szCs w:val="22"/>
        </w:rPr>
        <w:t xml:space="preserve"> </w:t>
      </w:r>
      <w:r w:rsidRPr="00751F45">
        <w:rPr>
          <w:rFonts w:ascii="Arial" w:hAnsi="Arial" w:cs="Arial"/>
          <w:sz w:val="22"/>
          <w:szCs w:val="22"/>
        </w:rPr>
        <w:t>(or specific booking where reservation not available) on the Operator’s services (including journeys based on the sale of inter-operable, inter-available, and through fares as well as the dedicated fares of the Operator concerned)</w:t>
      </w:r>
    </w:p>
    <w:p w14:paraId="765991E7" w14:textId="77777777" w:rsidR="00751F45" w:rsidRPr="00751F45" w:rsidRDefault="00751F45" w:rsidP="00751F45">
      <w:pPr>
        <w:numPr>
          <w:ilvl w:val="2"/>
          <w:numId w:val="40"/>
        </w:numPr>
        <w:tabs>
          <w:tab w:val="clear" w:pos="1440"/>
        </w:tabs>
        <w:spacing w:after="240" w:line="280" w:lineRule="atLeast"/>
        <w:jc w:val="both"/>
        <w:rPr>
          <w:rFonts w:ascii="Arial" w:hAnsi="Arial" w:cs="Arial"/>
          <w:sz w:val="22"/>
          <w:szCs w:val="22"/>
        </w:rPr>
      </w:pPr>
      <w:r w:rsidRPr="00751F45">
        <w:rPr>
          <w:rFonts w:ascii="Arial" w:hAnsi="Arial" w:cs="Arial"/>
          <w:sz w:val="22"/>
          <w:szCs w:val="22"/>
        </w:rPr>
        <w:t>Operator websites – all records</w:t>
      </w:r>
    </w:p>
    <w:p w14:paraId="653F3204" w14:textId="77777777"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The data extract for each (Monday-Sunday) period shall be made available for download by the relevant Operator or transferred in such other way as agreed between the Agent and Operator on the following Monday morning (i.e. within 12 hours of the extract having been completed).</w:t>
      </w:r>
    </w:p>
    <w:p w14:paraId="446EC142" w14:textId="49E031B8"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 xml:space="preserve">Data Protection statements shall be amended to enable Operators to collect, hold and use data to communicate with customers for the purposes set out in this </w:t>
      </w:r>
      <w:r w:rsidR="00C67B39">
        <w:rPr>
          <w:rFonts w:ascii="Arial" w:hAnsi="Arial" w:cs="Arial"/>
          <w:bCs/>
          <w:sz w:val="22"/>
          <w:szCs w:val="22"/>
        </w:rPr>
        <w:t>Annex N</w:t>
      </w:r>
      <w:r w:rsidRPr="00751F45">
        <w:rPr>
          <w:rFonts w:ascii="Arial" w:hAnsi="Arial" w:cs="Arial"/>
          <w:bCs/>
          <w:sz w:val="22"/>
          <w:szCs w:val="22"/>
        </w:rPr>
        <w:t xml:space="preserve"> (subject to customer permission).</w:t>
      </w:r>
    </w:p>
    <w:p w14:paraId="67F8D9D7" w14:textId="77777777"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A template statement for Operator websites has been specified below:</w:t>
      </w:r>
    </w:p>
    <w:p w14:paraId="50C9F747"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[Operator name] and its parent Owning Group respect your privacy and will not supply your details to any third party</w:t>
      </w:r>
    </w:p>
    <w:p w14:paraId="6F204764"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Why not take advantage of our latest special offers and promotions?</w:t>
      </w:r>
    </w:p>
    <w:p w14:paraId="445FB70C"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Please un-tick the box if you do not wish to receive our latest special offers and promotions by post [pre-ticked box]</w:t>
      </w:r>
    </w:p>
    <w:p w14:paraId="26FE1A9B" w14:textId="77777777" w:rsidR="00751F45" w:rsidRPr="00751F45" w:rsidRDefault="00751F45" w:rsidP="00751F45">
      <w:pPr>
        <w:numPr>
          <w:ilvl w:val="2"/>
          <w:numId w:val="40"/>
        </w:numPr>
        <w:tabs>
          <w:tab w:val="clear" w:pos="1440"/>
        </w:tabs>
        <w:spacing w:line="280" w:lineRule="atLeast"/>
        <w:jc w:val="both"/>
        <w:rPr>
          <w:rFonts w:ascii="Arial" w:hAnsi="Arial" w:cs="Arial"/>
          <w:sz w:val="22"/>
          <w:szCs w:val="22"/>
        </w:rPr>
      </w:pPr>
      <w:r w:rsidRPr="00751F45">
        <w:rPr>
          <w:rFonts w:ascii="Arial" w:hAnsi="Arial" w:cs="Arial"/>
          <w:sz w:val="22"/>
          <w:szCs w:val="22"/>
        </w:rPr>
        <w:t>Please un-tick the box if you do not wish to receive our latest special offers and promotions by email [pre-ticked box]</w:t>
      </w:r>
    </w:p>
    <w:p w14:paraId="7D4F7E94" w14:textId="77777777" w:rsidR="00751F45" w:rsidRPr="00751F45" w:rsidRDefault="00751F45" w:rsidP="00751F45">
      <w:pPr>
        <w:numPr>
          <w:ilvl w:val="2"/>
          <w:numId w:val="40"/>
        </w:numPr>
        <w:tabs>
          <w:tab w:val="clear" w:pos="1440"/>
        </w:tabs>
        <w:spacing w:after="240" w:line="280" w:lineRule="atLeast"/>
        <w:jc w:val="both"/>
        <w:rPr>
          <w:rFonts w:ascii="Arial" w:hAnsi="Arial" w:cs="Arial"/>
          <w:sz w:val="22"/>
          <w:szCs w:val="22"/>
        </w:rPr>
      </w:pPr>
      <w:r w:rsidRPr="00751F45">
        <w:rPr>
          <w:rFonts w:ascii="Arial" w:hAnsi="Arial" w:cs="Arial"/>
          <w:sz w:val="22"/>
          <w:szCs w:val="22"/>
        </w:rPr>
        <w:t xml:space="preserve">Please tick this box to confirm that you accept our </w:t>
      </w:r>
      <w:r w:rsidRPr="00751F45">
        <w:rPr>
          <w:rFonts w:ascii="Arial" w:hAnsi="Arial" w:cs="Arial"/>
          <w:sz w:val="22"/>
          <w:szCs w:val="22"/>
          <w:u w:val="single"/>
        </w:rPr>
        <w:t>terms and conditions</w:t>
      </w:r>
      <w:r w:rsidRPr="00751F45">
        <w:rPr>
          <w:rFonts w:ascii="Arial" w:hAnsi="Arial" w:cs="Arial"/>
          <w:sz w:val="22"/>
          <w:szCs w:val="22"/>
        </w:rPr>
        <w:t xml:space="preserve"> [un-ticked box]</w:t>
      </w:r>
    </w:p>
    <w:p w14:paraId="6DB7DE89" w14:textId="77777777" w:rsidR="00751F45" w:rsidRPr="00751F45" w:rsidRDefault="00751F45" w:rsidP="00751F45">
      <w:pPr>
        <w:numPr>
          <w:ilvl w:val="1"/>
          <w:numId w:val="35"/>
        </w:numPr>
        <w:spacing w:after="240" w:line="280" w:lineRule="atLeast"/>
        <w:jc w:val="both"/>
        <w:rPr>
          <w:rFonts w:ascii="Arial" w:hAnsi="Arial" w:cs="Arial"/>
          <w:bCs/>
          <w:sz w:val="22"/>
          <w:szCs w:val="22"/>
        </w:rPr>
      </w:pPr>
      <w:r w:rsidRPr="00751F45">
        <w:rPr>
          <w:rFonts w:ascii="Arial" w:hAnsi="Arial" w:cs="Arial"/>
          <w:bCs/>
          <w:sz w:val="22"/>
          <w:szCs w:val="22"/>
        </w:rPr>
        <w:t>A template statement for the Agent’s websites, which may require amendment of existing statements, has been suggested below:</w:t>
      </w:r>
    </w:p>
    <w:p w14:paraId="41E127D4" w14:textId="77777777" w:rsidR="00751F45" w:rsidRPr="00751F45" w:rsidRDefault="00751F45" w:rsidP="00751F45">
      <w:pPr>
        <w:numPr>
          <w:ilvl w:val="3"/>
          <w:numId w:val="41"/>
        </w:numPr>
        <w:spacing w:after="240" w:line="280" w:lineRule="atLeast"/>
        <w:jc w:val="both"/>
        <w:rPr>
          <w:rFonts w:ascii="Arial" w:hAnsi="Arial" w:cs="Arial"/>
          <w:sz w:val="22"/>
          <w:szCs w:val="22"/>
        </w:rPr>
      </w:pPr>
      <w:r w:rsidRPr="00751F45">
        <w:rPr>
          <w:rFonts w:ascii="Arial" w:hAnsi="Arial" w:cs="Arial"/>
          <w:sz w:val="22"/>
          <w:szCs w:val="22"/>
        </w:rPr>
        <w:t>The Agent and the Operator and its parent Owning Group may send you useful product and service information relevant to your booking, including offers and discounts for future bookings through us.  We will however NOT provide your details to any third party, except in accordance with our terms and conditions, other than the train company you travel with (where a reservation was made at the time of booking).  If you do not wish to receive this information simply un-tick the box [pre-ticked box]</w:t>
      </w:r>
    </w:p>
    <w:p w14:paraId="75C1C5CE" w14:textId="77777777" w:rsidR="00751F45" w:rsidRPr="00751F45" w:rsidRDefault="00751F45" w:rsidP="00751F45">
      <w:pPr>
        <w:numPr>
          <w:ilvl w:val="3"/>
          <w:numId w:val="41"/>
        </w:numPr>
        <w:spacing w:after="240" w:line="280" w:lineRule="atLeast"/>
        <w:jc w:val="both"/>
        <w:rPr>
          <w:rFonts w:ascii="Arial" w:hAnsi="Arial" w:cs="Arial"/>
          <w:sz w:val="22"/>
          <w:szCs w:val="22"/>
        </w:rPr>
      </w:pPr>
      <w:r w:rsidRPr="00751F45">
        <w:rPr>
          <w:rFonts w:ascii="Arial" w:hAnsi="Arial" w:cs="Arial"/>
          <w:sz w:val="22"/>
          <w:szCs w:val="22"/>
        </w:rPr>
        <w:t>The Agent may send you special offers and exclusive discounts about the product and services of our carefully selected partners. If you would like to receive such information click "Yes Please" if you do not wish to receive such information select "No Thanks". We will however NOT provide your details to any other third party, except in accordance with our terms and conditions and other than the Operator company you travel with. [un-ticked box]</w:t>
      </w:r>
    </w:p>
    <w:p w14:paraId="25CE6F37" w14:textId="77777777" w:rsidR="00751F45" w:rsidRPr="00751F45" w:rsidRDefault="00751F45" w:rsidP="00751F45">
      <w:pPr>
        <w:numPr>
          <w:ilvl w:val="3"/>
          <w:numId w:val="41"/>
        </w:numPr>
        <w:spacing w:after="240" w:line="280" w:lineRule="atLeast"/>
        <w:jc w:val="both"/>
        <w:rPr>
          <w:rFonts w:ascii="Arial" w:hAnsi="Arial" w:cs="Arial"/>
          <w:sz w:val="22"/>
          <w:szCs w:val="22"/>
        </w:rPr>
      </w:pPr>
      <w:r w:rsidRPr="00751F45">
        <w:rPr>
          <w:rFonts w:ascii="Arial" w:hAnsi="Arial" w:cs="Arial"/>
          <w:sz w:val="22"/>
          <w:szCs w:val="22"/>
          <w:u w:val="single"/>
        </w:rPr>
        <w:t>Click here</w:t>
      </w:r>
      <w:r w:rsidRPr="00751F45">
        <w:rPr>
          <w:rFonts w:ascii="Arial" w:hAnsi="Arial" w:cs="Arial"/>
          <w:sz w:val="22"/>
          <w:szCs w:val="22"/>
        </w:rPr>
        <w:t xml:space="preserve"> to view our Privacy Policy.</w:t>
      </w:r>
    </w:p>
    <w:p w14:paraId="7B8D62B9" w14:textId="77777777" w:rsidR="00751F45" w:rsidRPr="00751F45" w:rsidRDefault="00751F45" w:rsidP="00751F45">
      <w:pPr>
        <w:numPr>
          <w:ilvl w:val="3"/>
          <w:numId w:val="41"/>
        </w:numPr>
        <w:spacing w:line="280" w:lineRule="atLeast"/>
        <w:jc w:val="both"/>
        <w:rPr>
          <w:rFonts w:ascii="Arial" w:hAnsi="Arial" w:cs="Arial"/>
          <w:sz w:val="22"/>
          <w:szCs w:val="22"/>
        </w:rPr>
      </w:pPr>
      <w:r w:rsidRPr="00751F45">
        <w:rPr>
          <w:rFonts w:ascii="Arial" w:hAnsi="Arial" w:cs="Arial"/>
          <w:sz w:val="22"/>
          <w:szCs w:val="22"/>
        </w:rPr>
        <w:t xml:space="preserve">Please tick this box to confirm that you accept our </w:t>
      </w:r>
      <w:r w:rsidRPr="00751F45">
        <w:rPr>
          <w:rFonts w:ascii="Arial" w:hAnsi="Arial" w:cs="Arial"/>
          <w:sz w:val="22"/>
          <w:szCs w:val="22"/>
          <w:u w:val="single"/>
        </w:rPr>
        <w:t>terms and conditions</w:t>
      </w:r>
      <w:r w:rsidRPr="00751F45">
        <w:rPr>
          <w:rFonts w:ascii="Arial" w:hAnsi="Arial" w:cs="Arial"/>
          <w:sz w:val="22"/>
          <w:szCs w:val="22"/>
        </w:rPr>
        <w:t xml:space="preserve"> [un-ticked box]</w:t>
      </w:r>
    </w:p>
    <w:p w14:paraId="7A1159ED" w14:textId="77777777" w:rsidR="00751F45" w:rsidRPr="00751F45" w:rsidRDefault="00751F45" w:rsidP="00751F45">
      <w:pPr>
        <w:spacing w:line="280" w:lineRule="atLeast"/>
        <w:ind w:left="1440"/>
        <w:rPr>
          <w:rFonts w:ascii="Arial" w:hAnsi="Arial" w:cs="Arial"/>
          <w:sz w:val="22"/>
          <w:szCs w:val="22"/>
        </w:rPr>
      </w:pPr>
    </w:p>
    <w:p w14:paraId="06B3C9B8" w14:textId="77777777" w:rsidR="00751F45" w:rsidRPr="00751F45" w:rsidRDefault="00751F45" w:rsidP="00751F45">
      <w:pPr>
        <w:numPr>
          <w:ilvl w:val="0"/>
          <w:numId w:val="35"/>
        </w:numPr>
        <w:tabs>
          <w:tab w:val="clear" w:pos="720"/>
        </w:tabs>
        <w:spacing w:after="240" w:line="280" w:lineRule="atLeast"/>
        <w:jc w:val="both"/>
        <w:rPr>
          <w:rFonts w:ascii="Arial" w:hAnsi="Arial" w:cs="Arial"/>
          <w:b/>
          <w:sz w:val="22"/>
          <w:szCs w:val="22"/>
        </w:rPr>
      </w:pPr>
      <w:r w:rsidRPr="00751F45">
        <w:rPr>
          <w:rFonts w:ascii="Arial" w:hAnsi="Arial" w:cs="Arial"/>
          <w:b/>
          <w:sz w:val="22"/>
          <w:szCs w:val="22"/>
        </w:rPr>
        <w:t>CORPORTATE CUSTOMER DATA</w:t>
      </w:r>
    </w:p>
    <w:p w14:paraId="3A4E4B9F" w14:textId="77777777" w:rsidR="00751F45" w:rsidRPr="00751F45" w:rsidRDefault="00751F45" w:rsidP="00751F45">
      <w:pPr>
        <w:numPr>
          <w:ilvl w:val="1"/>
          <w:numId w:val="35"/>
        </w:numPr>
        <w:spacing w:after="240" w:line="280" w:lineRule="atLeast"/>
        <w:jc w:val="both"/>
        <w:rPr>
          <w:rFonts w:ascii="Arial" w:hAnsi="Arial" w:cs="Arial"/>
          <w:sz w:val="22"/>
          <w:szCs w:val="22"/>
        </w:rPr>
      </w:pPr>
      <w:r w:rsidRPr="00751F45">
        <w:rPr>
          <w:rFonts w:ascii="Arial" w:hAnsi="Arial" w:cs="Arial"/>
          <w:sz w:val="22"/>
          <w:szCs w:val="22"/>
        </w:rPr>
        <w:t>The Agent shall provide to ATOC a four weekly data feed of corporate sales via Travel Management Companies and Direct Corporate sales channels. This data shall be sent as close to the end of each Settlement Period as practical and will include the following:</w:t>
      </w:r>
    </w:p>
    <w:tbl>
      <w:tblPr>
        <w:tblW w:w="8778" w:type="dxa"/>
        <w:tblInd w:w="828" w:type="dxa"/>
        <w:tblCellMar>
          <w:left w:w="0" w:type="dxa"/>
          <w:right w:w="0" w:type="dxa"/>
        </w:tblCellMar>
        <w:tblLook w:val="04A0" w:firstRow="1" w:lastRow="0" w:firstColumn="1" w:lastColumn="0" w:noHBand="0" w:noVBand="1"/>
      </w:tblPr>
      <w:tblGrid>
        <w:gridCol w:w="3391"/>
        <w:gridCol w:w="709"/>
        <w:gridCol w:w="1559"/>
        <w:gridCol w:w="3119"/>
      </w:tblGrid>
      <w:tr w:rsidR="00751F45" w:rsidRPr="00751F45" w14:paraId="609803DF" w14:textId="77777777" w:rsidTr="00751F45">
        <w:tc>
          <w:tcPr>
            <w:tcW w:w="3391" w:type="dxa"/>
            <w:tcBorders>
              <w:top w:val="single" w:sz="8" w:space="0" w:color="C0C0C0"/>
              <w:left w:val="single" w:sz="8" w:space="0" w:color="C0C0C0"/>
              <w:bottom w:val="single" w:sz="8" w:space="0" w:color="C0C0C0"/>
              <w:right w:val="single" w:sz="8" w:space="0" w:color="C0C0C0"/>
            </w:tcBorders>
            <w:shd w:val="clear" w:color="auto" w:fill="000000"/>
            <w:tcMar>
              <w:top w:w="0" w:type="dxa"/>
              <w:left w:w="108" w:type="dxa"/>
              <w:bottom w:w="0" w:type="dxa"/>
              <w:right w:w="108" w:type="dxa"/>
            </w:tcMar>
          </w:tcPr>
          <w:p w14:paraId="68B7D9F1" w14:textId="77777777" w:rsidR="00751F45" w:rsidRPr="00751F45" w:rsidRDefault="00751F45" w:rsidP="00751F45">
            <w:pPr>
              <w:spacing w:line="300" w:lineRule="atLeast"/>
              <w:rPr>
                <w:rFonts w:ascii="Arial" w:hAnsi="Arial" w:cs="Arial"/>
                <w:b/>
                <w:bCs/>
                <w:color w:val="FFFFFF"/>
                <w:sz w:val="22"/>
                <w:szCs w:val="22"/>
                <w:u w:val="single"/>
              </w:rPr>
            </w:pPr>
            <w:r w:rsidRPr="00751F45">
              <w:rPr>
                <w:rFonts w:ascii="Arial" w:hAnsi="Arial" w:cs="Arial"/>
                <w:b/>
                <w:bCs/>
                <w:color w:val="FFFFFF"/>
                <w:sz w:val="22"/>
                <w:szCs w:val="22"/>
                <w:u w:val="single"/>
              </w:rPr>
              <w:t>Data Element</w:t>
            </w:r>
          </w:p>
          <w:p w14:paraId="7030E1D1" w14:textId="77777777" w:rsidR="00751F45" w:rsidRPr="00751F45" w:rsidRDefault="00751F45" w:rsidP="00751F45">
            <w:pPr>
              <w:spacing w:line="300" w:lineRule="atLeast"/>
              <w:rPr>
                <w:rFonts w:ascii="Arial" w:eastAsia="Calibri" w:hAnsi="Arial" w:cs="Arial"/>
                <w:bCs/>
                <w:i/>
                <w:color w:val="FFFFFF"/>
                <w:sz w:val="22"/>
                <w:szCs w:val="22"/>
              </w:rPr>
            </w:pPr>
            <w:r w:rsidRPr="00751F45">
              <w:rPr>
                <w:rFonts w:ascii="Arial" w:hAnsi="Arial" w:cs="Arial"/>
                <w:bCs/>
                <w:i/>
                <w:color w:val="FFFFFF"/>
                <w:sz w:val="22"/>
                <w:szCs w:val="22"/>
              </w:rPr>
              <w:t>Field name needs to reflect the purpose of data</w:t>
            </w:r>
          </w:p>
        </w:tc>
        <w:tc>
          <w:tcPr>
            <w:tcW w:w="709" w:type="dxa"/>
            <w:tcBorders>
              <w:top w:val="single" w:sz="8" w:space="0" w:color="C0C0C0"/>
              <w:left w:val="nil"/>
              <w:bottom w:val="single" w:sz="8" w:space="0" w:color="C0C0C0"/>
              <w:right w:val="single" w:sz="8" w:space="0" w:color="C0C0C0"/>
            </w:tcBorders>
            <w:shd w:val="clear" w:color="auto" w:fill="000000"/>
            <w:tcMar>
              <w:top w:w="0" w:type="dxa"/>
              <w:left w:w="108" w:type="dxa"/>
              <w:bottom w:w="0" w:type="dxa"/>
              <w:right w:w="108" w:type="dxa"/>
            </w:tcMar>
          </w:tcPr>
          <w:p w14:paraId="1E540504" w14:textId="77777777" w:rsidR="00751F45" w:rsidRPr="00751F45" w:rsidRDefault="00751F45" w:rsidP="00751F45">
            <w:pPr>
              <w:spacing w:line="300" w:lineRule="atLeast"/>
              <w:rPr>
                <w:rFonts w:ascii="Arial" w:eastAsia="Calibri" w:hAnsi="Arial" w:cs="Arial"/>
                <w:b/>
                <w:bCs/>
                <w:color w:val="FFFFFF"/>
                <w:sz w:val="22"/>
                <w:szCs w:val="22"/>
              </w:rPr>
            </w:pPr>
            <w:r w:rsidRPr="00751F45">
              <w:rPr>
                <w:rFonts w:ascii="Arial" w:hAnsi="Arial" w:cs="Arial"/>
                <w:b/>
                <w:bCs/>
                <w:color w:val="FFFFFF"/>
                <w:sz w:val="22"/>
                <w:szCs w:val="22"/>
              </w:rPr>
              <w:t>Max Size</w:t>
            </w:r>
          </w:p>
        </w:tc>
        <w:tc>
          <w:tcPr>
            <w:tcW w:w="4678" w:type="dxa"/>
            <w:gridSpan w:val="2"/>
            <w:tcBorders>
              <w:top w:val="single" w:sz="8" w:space="0" w:color="C0C0C0"/>
              <w:left w:val="nil"/>
              <w:bottom w:val="single" w:sz="8" w:space="0" w:color="C0C0C0"/>
              <w:right w:val="single" w:sz="8" w:space="0" w:color="C0C0C0"/>
            </w:tcBorders>
            <w:shd w:val="clear" w:color="auto" w:fill="000000"/>
            <w:tcMar>
              <w:top w:w="0" w:type="dxa"/>
              <w:left w:w="108" w:type="dxa"/>
              <w:bottom w:w="0" w:type="dxa"/>
              <w:right w:w="108" w:type="dxa"/>
            </w:tcMar>
          </w:tcPr>
          <w:p w14:paraId="1851281F" w14:textId="77777777" w:rsidR="00751F45" w:rsidRPr="00751F45" w:rsidRDefault="00751F45" w:rsidP="00751F45">
            <w:pPr>
              <w:spacing w:line="300" w:lineRule="atLeast"/>
              <w:rPr>
                <w:rFonts w:ascii="Arial" w:hAnsi="Arial" w:cs="Arial"/>
                <w:b/>
                <w:bCs/>
                <w:color w:val="FFFFFF"/>
                <w:sz w:val="22"/>
                <w:szCs w:val="22"/>
                <w:u w:val="single"/>
              </w:rPr>
            </w:pPr>
            <w:r w:rsidRPr="00751F45">
              <w:rPr>
                <w:rFonts w:ascii="Arial" w:hAnsi="Arial" w:cs="Arial"/>
                <w:b/>
                <w:bCs/>
                <w:color w:val="FFFFFF"/>
                <w:sz w:val="22"/>
                <w:szCs w:val="22"/>
                <w:u w:val="single"/>
              </w:rPr>
              <w:t>Representation</w:t>
            </w:r>
          </w:p>
          <w:p w14:paraId="7C7CF38B" w14:textId="77777777" w:rsidR="00751F45" w:rsidRPr="00751F45" w:rsidRDefault="00751F45" w:rsidP="00751F45">
            <w:pPr>
              <w:spacing w:line="300" w:lineRule="atLeast"/>
              <w:rPr>
                <w:rFonts w:ascii="Arial" w:eastAsia="Calibri" w:hAnsi="Arial" w:cs="Arial"/>
                <w:bCs/>
                <w:i/>
                <w:color w:val="FFFFFF"/>
                <w:sz w:val="22"/>
                <w:szCs w:val="22"/>
              </w:rPr>
            </w:pPr>
            <w:r w:rsidRPr="00751F45">
              <w:rPr>
                <w:rFonts w:ascii="Arial" w:hAnsi="Arial" w:cs="Arial"/>
                <w:bCs/>
                <w:i/>
                <w:color w:val="FFFFFF"/>
                <w:sz w:val="22"/>
                <w:szCs w:val="22"/>
              </w:rPr>
              <w:t>Outline of field data content</w:t>
            </w:r>
          </w:p>
        </w:tc>
      </w:tr>
      <w:tr w:rsidR="00751F45" w:rsidRPr="00751F45" w14:paraId="0F08B9B3"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42D95CE6"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Period of Settlement</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27CDCA0F"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7C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1CCD6782"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2011/01</w:t>
            </w:r>
          </w:p>
        </w:tc>
      </w:tr>
      <w:tr w:rsidR="00751F45" w:rsidRPr="00751F45" w14:paraId="5AF87136"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5CC8C8D7"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Channel Distribution Business</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1DCDBE84"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10C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7912A2B2"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Descriptor to identify the system.  To be agreed with ATOC Commercial.</w:t>
            </w:r>
          </w:p>
        </w:tc>
      </w:tr>
      <w:tr w:rsidR="00751F45" w:rsidRPr="00751F45" w14:paraId="09433AB6"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081C09D9"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Fare Setting TOC</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36B28C85"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3C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7AC5971D"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Operator that sets the fare between the Origin NLC Code and the Destination NLC Code (below) e.g. FGW</w:t>
            </w:r>
          </w:p>
        </w:tc>
      </w:tr>
      <w:tr w:rsidR="00751F45" w:rsidRPr="00751F45" w14:paraId="1BBAC90F"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732FFF4D"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Retailer Code</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13622D1A"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30C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3869094D"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 xml:space="preserve">Code to identify the retailer group </w:t>
            </w:r>
          </w:p>
          <w:p w14:paraId="3096940F"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ABCRAIL or X72910</w:t>
            </w:r>
          </w:p>
        </w:tc>
      </w:tr>
      <w:tr w:rsidR="00751F45" w:rsidRPr="00751F45" w14:paraId="1A4E99C7"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67C01478"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Corporate Reference or</w:t>
            </w:r>
          </w:p>
          <w:p w14:paraId="4EDE3F7F"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Account ID</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3F36C74D"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20C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3388987C"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Unique account reference/ID linked to the corporate client  e.g. FC-XZ09MN</w:t>
            </w:r>
          </w:p>
        </w:tc>
      </w:tr>
      <w:tr w:rsidR="00751F45" w:rsidRPr="00751F45" w14:paraId="4D9CA973"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546E1AC5"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Travel Agent Account</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1F05C93E"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20C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3C06028D"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Purchase order or budget code under which a sale is delivered by the agent to the buyer, retailer branch or location  e.g. 418331</w:t>
            </w:r>
          </w:p>
        </w:tc>
      </w:tr>
      <w:tr w:rsidR="00751F45" w:rsidRPr="00751F45" w14:paraId="30BB2A91"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0E1D6C89"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Origin NLC Code</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19D96963"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4C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44ACB57C"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0785</w:t>
            </w:r>
          </w:p>
        </w:tc>
      </w:tr>
      <w:tr w:rsidR="00751F45" w:rsidRPr="00751F45" w14:paraId="18AF00D3"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175CD252"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Origin Station Name</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5EFD5EDE"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17C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392D44A3"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LONDON EUSTON</w:t>
            </w:r>
          </w:p>
        </w:tc>
      </w:tr>
      <w:tr w:rsidR="00751F45" w:rsidRPr="00751F45" w14:paraId="6552AE8A"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0CBF6FCE"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Destination NLC Code</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2730DA73"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4C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1839327D"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5712</w:t>
            </w:r>
          </w:p>
        </w:tc>
      </w:tr>
      <w:tr w:rsidR="00751F45" w:rsidRPr="00751F45" w14:paraId="65B996A9"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2FFEC8C3"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Destination Station Name</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5C68B881"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17C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387B1AA2"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GLASGOW CENTRAL</w:t>
            </w:r>
          </w:p>
        </w:tc>
      </w:tr>
      <w:tr w:rsidR="00751F45" w:rsidRPr="00751F45" w14:paraId="7CC6DED4"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1BD5BB1F"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Ticket Class Name</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7178530D"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14C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3016FBCE"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First Class or Standard Class</w:t>
            </w:r>
          </w:p>
        </w:tc>
      </w:tr>
      <w:tr w:rsidR="00751F45" w:rsidRPr="00751F45" w14:paraId="7BEDA843"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745F78C7"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Product Description</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0DA95D9C"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25C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3578F221"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ADVANCE STANDARD B</w:t>
            </w:r>
          </w:p>
        </w:tc>
      </w:tr>
      <w:tr w:rsidR="00751F45" w:rsidRPr="00751F45" w14:paraId="349C30E1"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675D0F18"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Promotion Code</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7818F630"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10C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70A993E8"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VTROUTE20</w:t>
            </w:r>
          </w:p>
        </w:tc>
      </w:tr>
      <w:tr w:rsidR="00751F45" w:rsidRPr="00751F45" w14:paraId="175B95B5"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670BFC7B"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Route Code</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51E1E53B"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5N</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6223ED83"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474</w:t>
            </w:r>
          </w:p>
        </w:tc>
      </w:tr>
      <w:tr w:rsidR="00751F45" w:rsidRPr="00751F45" w14:paraId="5DB3A5E7"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2F8AEF70"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Passenger Status 1</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00105563"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10C</w:t>
            </w:r>
          </w:p>
        </w:tc>
        <w:tc>
          <w:tcPr>
            <w:tcW w:w="1559" w:type="dxa"/>
            <w:tcBorders>
              <w:top w:val="nil"/>
              <w:left w:val="nil"/>
              <w:bottom w:val="single" w:sz="8" w:space="0" w:color="C0C0C0"/>
              <w:right w:val="single" w:sz="8" w:space="0" w:color="C0C0C0"/>
            </w:tcBorders>
            <w:tcMar>
              <w:top w:w="0" w:type="dxa"/>
              <w:left w:w="108" w:type="dxa"/>
              <w:bottom w:w="0" w:type="dxa"/>
              <w:right w:w="108" w:type="dxa"/>
            </w:tcMar>
          </w:tcPr>
          <w:p w14:paraId="0DA86533"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YNG</w:t>
            </w:r>
          </w:p>
        </w:tc>
        <w:tc>
          <w:tcPr>
            <w:tcW w:w="3119" w:type="dxa"/>
            <w:vMerge w:val="restart"/>
            <w:tcBorders>
              <w:top w:val="nil"/>
              <w:left w:val="nil"/>
              <w:bottom w:val="single" w:sz="8" w:space="0" w:color="C0C0C0"/>
              <w:right w:val="single" w:sz="8" w:space="0" w:color="C0C0C0"/>
            </w:tcBorders>
            <w:tcMar>
              <w:top w:w="0" w:type="dxa"/>
              <w:left w:w="108" w:type="dxa"/>
              <w:bottom w:w="0" w:type="dxa"/>
              <w:right w:w="108" w:type="dxa"/>
            </w:tcMar>
          </w:tcPr>
          <w:p w14:paraId="103F0BC8"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Up to three discounts awarded against Product Description</w:t>
            </w:r>
          </w:p>
        </w:tc>
      </w:tr>
      <w:tr w:rsidR="00751F45" w:rsidRPr="00751F45" w14:paraId="66CA8CB4"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4FF08A0B"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Passenger Status 2</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59ECAAAD"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10C</w:t>
            </w:r>
          </w:p>
        </w:tc>
        <w:tc>
          <w:tcPr>
            <w:tcW w:w="1559" w:type="dxa"/>
            <w:tcBorders>
              <w:top w:val="nil"/>
              <w:left w:val="nil"/>
              <w:bottom w:val="single" w:sz="8" w:space="0" w:color="C0C0C0"/>
              <w:right w:val="single" w:sz="8" w:space="0" w:color="C0C0C0"/>
            </w:tcBorders>
            <w:tcMar>
              <w:top w:w="0" w:type="dxa"/>
              <w:left w:w="108" w:type="dxa"/>
              <w:bottom w:w="0" w:type="dxa"/>
              <w:right w:w="108" w:type="dxa"/>
            </w:tcMar>
          </w:tcPr>
          <w:p w14:paraId="675C9127"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CORPC</w:t>
            </w:r>
          </w:p>
        </w:tc>
        <w:tc>
          <w:tcPr>
            <w:tcW w:w="3119" w:type="dxa"/>
            <w:vMerge/>
            <w:tcBorders>
              <w:top w:val="nil"/>
              <w:left w:val="nil"/>
              <w:bottom w:val="single" w:sz="8" w:space="0" w:color="C0C0C0"/>
              <w:right w:val="single" w:sz="8" w:space="0" w:color="C0C0C0"/>
            </w:tcBorders>
            <w:vAlign w:val="center"/>
          </w:tcPr>
          <w:p w14:paraId="65396AFE" w14:textId="77777777" w:rsidR="00751F45" w:rsidRPr="00751F45" w:rsidRDefault="00751F45" w:rsidP="00751F45">
            <w:pPr>
              <w:rPr>
                <w:rFonts w:ascii="Arial" w:eastAsia="Calibri" w:hAnsi="Arial" w:cs="Arial"/>
                <w:sz w:val="22"/>
                <w:szCs w:val="22"/>
              </w:rPr>
            </w:pPr>
          </w:p>
        </w:tc>
      </w:tr>
      <w:tr w:rsidR="00751F45" w:rsidRPr="00751F45" w14:paraId="0CA10828"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0384CDF4"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Passenger Status 3</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18DDC716"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10C</w:t>
            </w:r>
          </w:p>
        </w:tc>
        <w:tc>
          <w:tcPr>
            <w:tcW w:w="1559" w:type="dxa"/>
            <w:tcBorders>
              <w:top w:val="nil"/>
              <w:left w:val="nil"/>
              <w:bottom w:val="single" w:sz="8" w:space="0" w:color="C0C0C0"/>
              <w:right w:val="single" w:sz="8" w:space="0" w:color="C0C0C0"/>
            </w:tcBorders>
            <w:tcMar>
              <w:top w:w="0" w:type="dxa"/>
              <w:left w:w="108" w:type="dxa"/>
              <w:bottom w:w="0" w:type="dxa"/>
              <w:right w:w="108" w:type="dxa"/>
            </w:tcMar>
          </w:tcPr>
          <w:p w14:paraId="0F2B4860"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SRN</w:t>
            </w:r>
          </w:p>
        </w:tc>
        <w:tc>
          <w:tcPr>
            <w:tcW w:w="3119" w:type="dxa"/>
            <w:vMerge/>
            <w:tcBorders>
              <w:top w:val="nil"/>
              <w:left w:val="nil"/>
              <w:bottom w:val="single" w:sz="8" w:space="0" w:color="C0C0C0"/>
              <w:right w:val="single" w:sz="8" w:space="0" w:color="C0C0C0"/>
            </w:tcBorders>
            <w:vAlign w:val="center"/>
          </w:tcPr>
          <w:p w14:paraId="0A8432E4" w14:textId="77777777" w:rsidR="00751F45" w:rsidRPr="00751F45" w:rsidRDefault="00751F45" w:rsidP="00751F45">
            <w:pPr>
              <w:rPr>
                <w:rFonts w:ascii="Arial" w:eastAsia="Calibri" w:hAnsi="Arial" w:cs="Arial"/>
                <w:sz w:val="22"/>
                <w:szCs w:val="22"/>
              </w:rPr>
            </w:pPr>
          </w:p>
        </w:tc>
      </w:tr>
      <w:tr w:rsidR="00751F45" w:rsidRPr="00751F45" w14:paraId="2DA1C9CA"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18C2AA45"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Number of Passengers</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7F0AD455"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2N</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5D80B4B7"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4</w:t>
            </w:r>
          </w:p>
        </w:tc>
      </w:tr>
      <w:tr w:rsidR="00751F45" w:rsidRPr="00751F45" w14:paraId="6FF8B09E"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32C72725"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Number of Bookings</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1D358B56"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3N</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2A2F345E"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2</w:t>
            </w:r>
          </w:p>
        </w:tc>
      </w:tr>
      <w:tr w:rsidR="00751F45" w:rsidRPr="00751F45" w14:paraId="01E3E8DE"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329C9FA0"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Number of Journeys</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3DA48B47"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4N</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6C7FE793"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4 (Single = 1, Return = 2 per passenger)</w:t>
            </w:r>
          </w:p>
        </w:tc>
      </w:tr>
      <w:tr w:rsidR="00751F45" w:rsidRPr="00751F45" w14:paraId="33FB26C6"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1F6946DF"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Total Rail Revenue Cost</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24D091A9"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10C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7070D729"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e.g. 250.50</w:t>
            </w:r>
          </w:p>
        </w:tc>
      </w:tr>
      <w:tr w:rsidR="00751F45" w:rsidRPr="00751F45" w14:paraId="51CDA797"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450B3C8A"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Channel Code</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5B1E6654"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12C</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38488972"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Call centre or Internet</w:t>
            </w:r>
          </w:p>
        </w:tc>
      </w:tr>
      <w:tr w:rsidR="00751F45" w:rsidRPr="00751F45" w14:paraId="0D3C7168" w14:textId="77777777" w:rsidTr="00751F45">
        <w:tc>
          <w:tcPr>
            <w:tcW w:w="3391" w:type="dxa"/>
            <w:tcBorders>
              <w:top w:val="nil"/>
              <w:left w:val="single" w:sz="8" w:space="0" w:color="C0C0C0"/>
              <w:bottom w:val="single" w:sz="8" w:space="0" w:color="C0C0C0"/>
              <w:right w:val="single" w:sz="8" w:space="0" w:color="C0C0C0"/>
            </w:tcBorders>
            <w:tcMar>
              <w:top w:w="0" w:type="dxa"/>
              <w:left w:w="108" w:type="dxa"/>
              <w:bottom w:w="0" w:type="dxa"/>
              <w:right w:w="108" w:type="dxa"/>
            </w:tcMar>
          </w:tcPr>
          <w:p w14:paraId="59A32924"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Single or Return Journey</w:t>
            </w:r>
          </w:p>
        </w:tc>
        <w:tc>
          <w:tcPr>
            <w:tcW w:w="709" w:type="dxa"/>
            <w:tcBorders>
              <w:top w:val="nil"/>
              <w:left w:val="nil"/>
              <w:bottom w:val="single" w:sz="8" w:space="0" w:color="C0C0C0"/>
              <w:right w:val="single" w:sz="8" w:space="0" w:color="C0C0C0"/>
            </w:tcBorders>
            <w:tcMar>
              <w:top w:w="0" w:type="dxa"/>
              <w:left w:w="108" w:type="dxa"/>
              <w:bottom w:w="0" w:type="dxa"/>
              <w:right w:w="108" w:type="dxa"/>
            </w:tcMar>
          </w:tcPr>
          <w:p w14:paraId="636E2963" w14:textId="77777777" w:rsidR="00751F45" w:rsidRPr="00751F45" w:rsidRDefault="00751F45" w:rsidP="00751F45">
            <w:pPr>
              <w:spacing w:line="300" w:lineRule="atLeast"/>
              <w:rPr>
                <w:rFonts w:ascii="Arial" w:eastAsia="Calibri" w:hAnsi="Arial" w:cs="Arial"/>
                <w:sz w:val="22"/>
                <w:szCs w:val="22"/>
              </w:rPr>
            </w:pPr>
            <w:r w:rsidRPr="00751F45">
              <w:rPr>
                <w:rFonts w:ascii="Arial" w:hAnsi="Arial" w:cs="Arial"/>
                <w:sz w:val="22"/>
                <w:szCs w:val="22"/>
              </w:rPr>
              <w:t>1A</w:t>
            </w:r>
          </w:p>
        </w:tc>
        <w:tc>
          <w:tcPr>
            <w:tcW w:w="4678" w:type="dxa"/>
            <w:gridSpan w:val="2"/>
            <w:tcBorders>
              <w:top w:val="nil"/>
              <w:left w:val="nil"/>
              <w:bottom w:val="single" w:sz="8" w:space="0" w:color="C0C0C0"/>
              <w:right w:val="single" w:sz="8" w:space="0" w:color="C0C0C0"/>
            </w:tcBorders>
            <w:tcMar>
              <w:top w:w="0" w:type="dxa"/>
              <w:left w:w="108" w:type="dxa"/>
              <w:bottom w:w="0" w:type="dxa"/>
              <w:right w:w="108" w:type="dxa"/>
            </w:tcMar>
          </w:tcPr>
          <w:p w14:paraId="1436969B" w14:textId="77777777" w:rsidR="00751F45" w:rsidRPr="00751F45" w:rsidRDefault="00751F45" w:rsidP="00751F45">
            <w:pPr>
              <w:spacing w:line="300" w:lineRule="atLeast"/>
              <w:rPr>
                <w:rFonts w:ascii="Arial" w:eastAsia="Calibri" w:hAnsi="Arial" w:cs="Arial"/>
                <w:sz w:val="22"/>
                <w:szCs w:val="22"/>
                <w:highlight w:val="cyan"/>
              </w:rPr>
            </w:pPr>
            <w:r w:rsidRPr="00751F45">
              <w:rPr>
                <w:rFonts w:ascii="Arial" w:hAnsi="Arial" w:cs="Arial"/>
                <w:sz w:val="22"/>
                <w:szCs w:val="22"/>
              </w:rPr>
              <w:t xml:space="preserve">R – Return or S – Single  </w:t>
            </w:r>
          </w:p>
        </w:tc>
      </w:tr>
    </w:tbl>
    <w:p w14:paraId="62D765FD" w14:textId="77777777" w:rsidR="00751F45" w:rsidRPr="00751F45" w:rsidRDefault="00751F45" w:rsidP="00751F45">
      <w:pPr>
        <w:spacing w:after="240" w:line="280" w:lineRule="atLeast"/>
        <w:rPr>
          <w:rFonts w:ascii="Arial" w:hAnsi="Arial" w:cs="Arial"/>
          <w:sz w:val="22"/>
          <w:szCs w:val="22"/>
        </w:rPr>
      </w:pPr>
    </w:p>
    <w:p w14:paraId="7C70987D" w14:textId="77777777" w:rsidR="00751F45" w:rsidRPr="00751F45" w:rsidRDefault="00751F45" w:rsidP="00751F45">
      <w:pPr>
        <w:numPr>
          <w:ilvl w:val="1"/>
          <w:numId w:val="35"/>
        </w:numPr>
        <w:spacing w:after="240" w:line="280" w:lineRule="atLeast"/>
        <w:jc w:val="both"/>
        <w:rPr>
          <w:rFonts w:ascii="Arial" w:hAnsi="Arial" w:cs="Arial"/>
          <w:sz w:val="22"/>
          <w:szCs w:val="22"/>
        </w:rPr>
      </w:pPr>
      <w:r w:rsidRPr="00751F45">
        <w:rPr>
          <w:rFonts w:ascii="Arial" w:hAnsi="Arial" w:cs="Arial"/>
          <w:sz w:val="22"/>
          <w:szCs w:val="22"/>
        </w:rPr>
        <w:t xml:space="preserve">A further data feed is required for Refunds for the same channels at the same time as the sales data. </w:t>
      </w:r>
    </w:p>
    <w:p w14:paraId="0696DDBD" w14:textId="77777777" w:rsidR="00751F45" w:rsidRPr="00751F45" w:rsidRDefault="00751F45" w:rsidP="00751F45">
      <w:pPr>
        <w:numPr>
          <w:ilvl w:val="0"/>
          <w:numId w:val="35"/>
        </w:numPr>
        <w:tabs>
          <w:tab w:val="clear" w:pos="720"/>
        </w:tabs>
        <w:spacing w:after="240" w:line="280" w:lineRule="atLeast"/>
        <w:jc w:val="both"/>
        <w:rPr>
          <w:rFonts w:ascii="Arial" w:hAnsi="Arial" w:cs="Arial"/>
          <w:b/>
          <w:sz w:val="22"/>
          <w:szCs w:val="22"/>
        </w:rPr>
      </w:pPr>
      <w:r w:rsidRPr="00751F45">
        <w:rPr>
          <w:rFonts w:ascii="Arial" w:hAnsi="Arial" w:cs="Arial"/>
          <w:b/>
          <w:sz w:val="22"/>
          <w:szCs w:val="22"/>
        </w:rPr>
        <w:t>SET-UP PROCEDURE</w:t>
      </w:r>
    </w:p>
    <w:p w14:paraId="09BE0E95" w14:textId="77777777" w:rsidR="00F412B2" w:rsidRPr="00F412B2" w:rsidRDefault="00751F45" w:rsidP="00751F45">
      <w:pPr>
        <w:numPr>
          <w:ilvl w:val="1"/>
          <w:numId w:val="35"/>
        </w:numPr>
        <w:spacing w:after="240" w:line="280" w:lineRule="atLeast"/>
        <w:jc w:val="both"/>
        <w:rPr>
          <w:rFonts w:ascii="Arial" w:hAnsi="Arial" w:cs="Arial"/>
          <w:color w:val="000000"/>
          <w:sz w:val="22"/>
          <w:szCs w:val="22"/>
        </w:rPr>
      </w:pPr>
      <w:r w:rsidRPr="00751F45">
        <w:rPr>
          <w:rFonts w:ascii="Arial" w:hAnsi="Arial" w:cs="Arial"/>
          <w:sz w:val="22"/>
          <w:szCs w:val="22"/>
        </w:rPr>
        <w:t xml:space="preserve">The Agent shall commence provision of any data required to be provided in accordance with this </w:t>
      </w:r>
      <w:r w:rsidR="00C67B39">
        <w:rPr>
          <w:rFonts w:ascii="Arial" w:hAnsi="Arial" w:cs="Arial"/>
          <w:sz w:val="22"/>
          <w:szCs w:val="22"/>
        </w:rPr>
        <w:t>Annex</w:t>
      </w:r>
      <w:r w:rsidRPr="00751F45">
        <w:rPr>
          <w:rFonts w:ascii="Arial" w:hAnsi="Arial" w:cs="Arial"/>
          <w:sz w:val="22"/>
          <w:szCs w:val="22"/>
        </w:rPr>
        <w:t xml:space="preserve"> within 28 days of an Operator’s request for such da</w:t>
      </w:r>
    </w:p>
    <w:p w14:paraId="64C5458B" w14:textId="256263F8" w:rsidR="00751F45" w:rsidRPr="00751F45" w:rsidRDefault="00751F45" w:rsidP="00751F45">
      <w:pPr>
        <w:numPr>
          <w:ilvl w:val="1"/>
          <w:numId w:val="35"/>
        </w:numPr>
        <w:spacing w:after="240" w:line="280" w:lineRule="atLeast"/>
        <w:jc w:val="both"/>
        <w:rPr>
          <w:rStyle w:val="legdslegrhslegp1text"/>
          <w:rFonts w:ascii="Arial" w:hAnsi="Arial" w:cs="Arial"/>
          <w:color w:val="000000"/>
          <w:sz w:val="22"/>
          <w:szCs w:val="22"/>
        </w:rPr>
      </w:pPr>
      <w:r w:rsidRPr="00751F45">
        <w:rPr>
          <w:rFonts w:ascii="Arial" w:hAnsi="Arial" w:cs="Arial"/>
          <w:sz w:val="22"/>
          <w:szCs w:val="22"/>
        </w:rPr>
        <w:t xml:space="preserve">ta, following set up of security access.  Arrangements set out in this </w:t>
      </w:r>
      <w:r w:rsidR="00F412B2">
        <w:rPr>
          <w:rFonts w:ascii="Arial" w:hAnsi="Arial" w:cs="Arial"/>
          <w:sz w:val="22"/>
          <w:szCs w:val="22"/>
        </w:rPr>
        <w:t>Annex</w:t>
      </w:r>
      <w:r w:rsidRPr="00751F45">
        <w:rPr>
          <w:rFonts w:ascii="Arial" w:hAnsi="Arial" w:cs="Arial"/>
          <w:sz w:val="22"/>
          <w:szCs w:val="22"/>
        </w:rPr>
        <w:t xml:space="preserve"> shall be subject to any other agreement between the Agent and the relevant Operator and shall be subject to appropriate arrangements with the Operators</w:t>
      </w:r>
      <w:r w:rsidRPr="00751F45">
        <w:rPr>
          <w:rStyle w:val="legdslegrhslegp1text"/>
          <w:rFonts w:ascii="Arial" w:hAnsi="Arial" w:cs="Arial"/>
          <w:color w:val="000000"/>
          <w:sz w:val="22"/>
          <w:szCs w:val="22"/>
        </w:rPr>
        <w:t xml:space="preserve"> to protect the Agent against accidental loss or destruction of, or damage to, personal data by the Operators. </w:t>
      </w:r>
    </w:p>
    <w:p w14:paraId="7F09D3F0" w14:textId="77777777" w:rsidR="00751F45" w:rsidRPr="00751F45" w:rsidRDefault="00751F45" w:rsidP="00751F45">
      <w:pPr>
        <w:pStyle w:val="ListParagraph"/>
        <w:numPr>
          <w:ilvl w:val="0"/>
          <w:numId w:val="35"/>
        </w:numPr>
        <w:spacing w:after="240" w:line="280" w:lineRule="atLeast"/>
        <w:jc w:val="both"/>
        <w:rPr>
          <w:rStyle w:val="legdslegrhslegp1text"/>
          <w:rFonts w:ascii="Arial" w:hAnsi="Arial" w:cs="Arial"/>
          <w:b/>
          <w:color w:val="000000"/>
          <w:sz w:val="22"/>
          <w:szCs w:val="22"/>
        </w:rPr>
      </w:pPr>
      <w:r w:rsidRPr="00751F45">
        <w:rPr>
          <w:rStyle w:val="legdslegrhslegp1text"/>
          <w:rFonts w:ascii="Arial" w:hAnsi="Arial" w:cs="Arial"/>
          <w:b/>
          <w:color w:val="000000"/>
          <w:sz w:val="22"/>
          <w:szCs w:val="22"/>
        </w:rPr>
        <w:t>INDEMNITY</w:t>
      </w:r>
    </w:p>
    <w:p w14:paraId="3714945A" w14:textId="28943B2E" w:rsidR="00751F45" w:rsidRPr="00751F45" w:rsidRDefault="00751F45" w:rsidP="00751F45">
      <w:pPr>
        <w:numPr>
          <w:ilvl w:val="1"/>
          <w:numId w:val="35"/>
        </w:numPr>
        <w:spacing w:after="240" w:line="280" w:lineRule="atLeast"/>
        <w:jc w:val="both"/>
        <w:rPr>
          <w:rFonts w:ascii="Arial" w:hAnsi="Arial" w:cs="Arial"/>
          <w:color w:val="000000"/>
          <w:sz w:val="22"/>
          <w:szCs w:val="22"/>
        </w:rPr>
      </w:pPr>
      <w:r w:rsidRPr="00751F45">
        <w:rPr>
          <w:rFonts w:ascii="Arial" w:hAnsi="Arial" w:cs="Arial"/>
          <w:color w:val="000000"/>
          <w:sz w:val="22"/>
          <w:szCs w:val="22"/>
        </w:rPr>
        <w:t xml:space="preserve">ATOC and/or the Operator(s) shall indemnify the Agent </w:t>
      </w:r>
      <w:r w:rsidRPr="00751F45">
        <w:rPr>
          <w:rFonts w:ascii="Arial" w:hAnsi="Arial" w:cs="Arial"/>
          <w:sz w:val="22"/>
          <w:szCs w:val="22"/>
        </w:rPr>
        <w:t xml:space="preserve">from and against all losses, damages, costs, liabilities and expenses (including legal expenses) arising out of or in connection with ATOC’s and/or the Operator(s) breach of any data protection legislation and </w:t>
      </w:r>
      <w:r w:rsidRPr="00751F45">
        <w:rPr>
          <w:rFonts w:ascii="Arial" w:hAnsi="Arial" w:cs="Arial"/>
          <w:color w:val="000000"/>
          <w:sz w:val="22"/>
          <w:szCs w:val="22"/>
        </w:rPr>
        <w:t xml:space="preserve">in respect of any unauthorised disclosure of customer data provided by the Agent to ATOC and/or the Operator(s) under this </w:t>
      </w:r>
      <w:r w:rsidR="00C67B39">
        <w:rPr>
          <w:rFonts w:ascii="Arial" w:hAnsi="Arial" w:cs="Arial"/>
          <w:color w:val="000000"/>
          <w:sz w:val="22"/>
          <w:szCs w:val="22"/>
        </w:rPr>
        <w:t>Annex</w:t>
      </w:r>
      <w:r w:rsidRPr="00751F45">
        <w:rPr>
          <w:rFonts w:ascii="Arial" w:hAnsi="Arial" w:cs="Arial"/>
          <w:color w:val="000000"/>
          <w:sz w:val="22"/>
          <w:szCs w:val="22"/>
        </w:rPr>
        <w:t>.</w:t>
      </w:r>
    </w:p>
    <w:p w14:paraId="55194EC1" w14:textId="77777777" w:rsidR="00751F45" w:rsidRPr="00751F45" w:rsidRDefault="00751F45" w:rsidP="003C0C8C">
      <w:pPr>
        <w:spacing w:after="100" w:afterAutospacing="1"/>
        <w:rPr>
          <w:rFonts w:ascii="Arial" w:hAnsi="Arial" w:cs="Arial"/>
          <w:sz w:val="22"/>
          <w:szCs w:val="22"/>
        </w:rPr>
      </w:pPr>
    </w:p>
    <w:p w14:paraId="0A8413E0" w14:textId="77777777" w:rsidR="00F650DD" w:rsidRPr="00751F45" w:rsidRDefault="00F650DD" w:rsidP="003C0C8C">
      <w:pPr>
        <w:spacing w:after="100" w:afterAutospacing="1"/>
        <w:rPr>
          <w:rFonts w:ascii="Arial" w:hAnsi="Arial" w:cs="Arial"/>
          <w:sz w:val="22"/>
          <w:szCs w:val="22"/>
        </w:rPr>
      </w:pPr>
    </w:p>
    <w:p w14:paraId="0A8413E1" w14:textId="77777777" w:rsidR="00F650DD" w:rsidRPr="00751F45" w:rsidRDefault="00F650DD" w:rsidP="003C0C8C">
      <w:pPr>
        <w:spacing w:after="100" w:afterAutospacing="1"/>
        <w:rPr>
          <w:rFonts w:ascii="Arial" w:hAnsi="Arial" w:cs="Arial"/>
          <w:sz w:val="22"/>
          <w:szCs w:val="22"/>
        </w:rPr>
      </w:pPr>
    </w:p>
    <w:p w14:paraId="0A8413E2" w14:textId="77777777" w:rsidR="00F650DD" w:rsidRPr="00E1598A" w:rsidRDefault="00F650DD" w:rsidP="003C0C8C">
      <w:pPr>
        <w:spacing w:after="100" w:afterAutospacing="1"/>
        <w:rPr>
          <w:rFonts w:ascii="Arial" w:hAnsi="Arial" w:cs="Arial"/>
          <w:sz w:val="22"/>
          <w:szCs w:val="22"/>
        </w:rPr>
      </w:pPr>
    </w:p>
    <w:p w14:paraId="0A8413E3" w14:textId="77777777" w:rsidR="00F650DD" w:rsidRPr="00E1598A" w:rsidRDefault="00F650DD" w:rsidP="003C0C8C">
      <w:pPr>
        <w:spacing w:after="100" w:afterAutospacing="1"/>
        <w:rPr>
          <w:rFonts w:ascii="Arial" w:hAnsi="Arial" w:cs="Arial"/>
          <w:sz w:val="22"/>
          <w:szCs w:val="22"/>
        </w:rPr>
      </w:pPr>
    </w:p>
    <w:p w14:paraId="0A8413E4" w14:textId="77777777" w:rsidR="00F650DD" w:rsidRPr="00E1598A" w:rsidRDefault="00F650DD" w:rsidP="003C0C8C">
      <w:pPr>
        <w:spacing w:after="100" w:afterAutospacing="1"/>
        <w:rPr>
          <w:rFonts w:ascii="Arial" w:hAnsi="Arial" w:cs="Arial"/>
          <w:sz w:val="22"/>
          <w:szCs w:val="22"/>
        </w:rPr>
      </w:pPr>
    </w:p>
    <w:p w14:paraId="0A8413E5" w14:textId="77777777" w:rsidR="00F650DD" w:rsidRPr="00E1598A" w:rsidRDefault="00F650DD" w:rsidP="003C0C8C">
      <w:pPr>
        <w:spacing w:after="100" w:afterAutospacing="1"/>
        <w:rPr>
          <w:rFonts w:ascii="Arial" w:hAnsi="Arial" w:cs="Arial"/>
          <w:sz w:val="22"/>
          <w:szCs w:val="22"/>
        </w:rPr>
      </w:pPr>
    </w:p>
    <w:p w14:paraId="0A8413E6" w14:textId="77777777" w:rsidR="00F650DD" w:rsidRPr="00E1598A" w:rsidRDefault="00F650DD" w:rsidP="003C0C8C">
      <w:pPr>
        <w:spacing w:after="100" w:afterAutospacing="1"/>
        <w:rPr>
          <w:rFonts w:ascii="Arial" w:hAnsi="Arial" w:cs="Arial"/>
          <w:sz w:val="22"/>
          <w:szCs w:val="22"/>
        </w:rPr>
      </w:pPr>
    </w:p>
    <w:p w14:paraId="0A8413E7" w14:textId="77777777" w:rsidR="00F650DD" w:rsidRPr="00E1598A" w:rsidRDefault="00F650DD" w:rsidP="003C0C8C">
      <w:pPr>
        <w:spacing w:after="100" w:afterAutospacing="1"/>
        <w:rPr>
          <w:rFonts w:ascii="Arial" w:hAnsi="Arial" w:cs="Arial"/>
          <w:sz w:val="22"/>
          <w:szCs w:val="22"/>
        </w:rPr>
      </w:pPr>
    </w:p>
    <w:p w14:paraId="0A8413E8" w14:textId="77777777" w:rsidR="00F650DD" w:rsidRPr="00E1598A" w:rsidRDefault="00F650DD" w:rsidP="003C0C8C">
      <w:pPr>
        <w:spacing w:after="100" w:afterAutospacing="1"/>
        <w:rPr>
          <w:rFonts w:ascii="Arial" w:hAnsi="Arial" w:cs="Arial"/>
          <w:sz w:val="22"/>
          <w:szCs w:val="22"/>
        </w:rPr>
      </w:pPr>
    </w:p>
    <w:p w14:paraId="0A8413E9" w14:textId="77777777" w:rsidR="00F650DD" w:rsidRPr="00E1598A" w:rsidRDefault="00F650DD" w:rsidP="003C0C8C">
      <w:pPr>
        <w:spacing w:after="100" w:afterAutospacing="1"/>
        <w:rPr>
          <w:rFonts w:ascii="Arial" w:hAnsi="Arial" w:cs="Arial"/>
          <w:sz w:val="22"/>
          <w:szCs w:val="22"/>
        </w:rPr>
      </w:pPr>
    </w:p>
    <w:p w14:paraId="0A8413EA" w14:textId="77777777" w:rsidR="00F650DD" w:rsidRPr="00E1598A" w:rsidRDefault="00F650DD" w:rsidP="003C0C8C">
      <w:pPr>
        <w:spacing w:after="100" w:afterAutospacing="1"/>
        <w:rPr>
          <w:rFonts w:ascii="Arial" w:hAnsi="Arial" w:cs="Arial"/>
          <w:sz w:val="22"/>
          <w:szCs w:val="22"/>
        </w:rPr>
      </w:pPr>
    </w:p>
    <w:p w14:paraId="0A8413EB" w14:textId="77777777" w:rsidR="00F650DD" w:rsidRPr="00E1598A" w:rsidRDefault="00F650DD" w:rsidP="003C0C8C">
      <w:pPr>
        <w:spacing w:after="100" w:afterAutospacing="1"/>
        <w:rPr>
          <w:rFonts w:ascii="Arial" w:hAnsi="Arial" w:cs="Arial"/>
          <w:sz w:val="22"/>
          <w:szCs w:val="22"/>
        </w:rPr>
      </w:pPr>
    </w:p>
    <w:p w14:paraId="0A8413EC" w14:textId="63888076" w:rsidR="00F650DD" w:rsidRDefault="00F650DD" w:rsidP="003C0C8C">
      <w:pPr>
        <w:spacing w:after="100" w:afterAutospacing="1"/>
        <w:rPr>
          <w:rFonts w:ascii="Arial" w:hAnsi="Arial" w:cs="Arial"/>
          <w:sz w:val="22"/>
          <w:szCs w:val="22"/>
        </w:rPr>
      </w:pPr>
    </w:p>
    <w:p w14:paraId="06B510E1" w14:textId="6E374BEB" w:rsidR="0005120F" w:rsidRDefault="0005120F" w:rsidP="003C0C8C">
      <w:pPr>
        <w:spacing w:after="100" w:afterAutospacing="1"/>
        <w:rPr>
          <w:rFonts w:ascii="Arial" w:hAnsi="Arial" w:cs="Arial"/>
          <w:sz w:val="22"/>
          <w:szCs w:val="22"/>
        </w:rPr>
      </w:pPr>
    </w:p>
    <w:p w14:paraId="5A687167" w14:textId="1D0AA8E9" w:rsidR="0005120F" w:rsidRDefault="0005120F" w:rsidP="003C0C8C">
      <w:pPr>
        <w:spacing w:after="100" w:afterAutospacing="1"/>
        <w:rPr>
          <w:rFonts w:ascii="Arial" w:hAnsi="Arial" w:cs="Arial"/>
          <w:sz w:val="22"/>
          <w:szCs w:val="22"/>
        </w:rPr>
      </w:pPr>
    </w:p>
    <w:p w14:paraId="3CFEA453" w14:textId="38FEB043" w:rsidR="0005120F" w:rsidRDefault="0005120F" w:rsidP="003C0C8C">
      <w:pPr>
        <w:spacing w:after="100" w:afterAutospacing="1"/>
        <w:rPr>
          <w:rFonts w:ascii="Arial" w:hAnsi="Arial" w:cs="Arial"/>
          <w:sz w:val="22"/>
          <w:szCs w:val="22"/>
        </w:rPr>
      </w:pPr>
    </w:p>
    <w:p w14:paraId="1DBCCEF0" w14:textId="66EC2C80" w:rsidR="0005120F" w:rsidRDefault="0005120F" w:rsidP="003C0C8C">
      <w:pPr>
        <w:spacing w:after="100" w:afterAutospacing="1"/>
        <w:rPr>
          <w:rFonts w:ascii="Arial" w:hAnsi="Arial" w:cs="Arial"/>
          <w:sz w:val="22"/>
          <w:szCs w:val="22"/>
        </w:rPr>
      </w:pPr>
    </w:p>
    <w:p w14:paraId="0D740F48" w14:textId="60603C2A" w:rsidR="0005120F" w:rsidRDefault="0005120F" w:rsidP="003C0C8C">
      <w:pPr>
        <w:spacing w:after="100" w:afterAutospacing="1"/>
        <w:rPr>
          <w:rFonts w:ascii="Arial" w:hAnsi="Arial" w:cs="Arial"/>
          <w:sz w:val="22"/>
          <w:szCs w:val="22"/>
        </w:rPr>
      </w:pPr>
    </w:p>
    <w:p w14:paraId="66F0FFA2" w14:textId="76C65C72" w:rsidR="0005120F" w:rsidRDefault="0005120F" w:rsidP="003C0C8C">
      <w:pPr>
        <w:spacing w:after="100" w:afterAutospacing="1"/>
        <w:rPr>
          <w:rFonts w:ascii="Arial" w:hAnsi="Arial" w:cs="Arial"/>
          <w:sz w:val="22"/>
          <w:szCs w:val="22"/>
        </w:rPr>
      </w:pPr>
    </w:p>
    <w:p w14:paraId="32D57089" w14:textId="28B019C3" w:rsidR="0005120F" w:rsidRDefault="0005120F" w:rsidP="003C0C8C">
      <w:pPr>
        <w:spacing w:after="100" w:afterAutospacing="1"/>
        <w:rPr>
          <w:rFonts w:ascii="Arial" w:hAnsi="Arial" w:cs="Arial"/>
          <w:sz w:val="22"/>
          <w:szCs w:val="22"/>
        </w:rPr>
      </w:pPr>
    </w:p>
    <w:p w14:paraId="06D906A4" w14:textId="083258B9" w:rsidR="0005120F" w:rsidRDefault="0005120F" w:rsidP="003C0C8C">
      <w:pPr>
        <w:spacing w:after="100" w:afterAutospacing="1"/>
        <w:rPr>
          <w:rFonts w:ascii="Arial" w:hAnsi="Arial" w:cs="Arial"/>
          <w:sz w:val="22"/>
          <w:szCs w:val="22"/>
        </w:rPr>
      </w:pPr>
    </w:p>
    <w:p w14:paraId="0E82631D" w14:textId="1199CE53" w:rsidR="0005120F" w:rsidRDefault="0005120F" w:rsidP="003C0C8C">
      <w:pPr>
        <w:spacing w:after="100" w:afterAutospacing="1"/>
        <w:rPr>
          <w:rFonts w:ascii="Arial" w:hAnsi="Arial" w:cs="Arial"/>
          <w:sz w:val="22"/>
          <w:szCs w:val="22"/>
        </w:rPr>
      </w:pPr>
    </w:p>
    <w:p w14:paraId="548D0F35" w14:textId="38F2A29F" w:rsidR="0005120F" w:rsidRDefault="0005120F" w:rsidP="003C0C8C">
      <w:pPr>
        <w:spacing w:after="100" w:afterAutospacing="1"/>
        <w:rPr>
          <w:rFonts w:ascii="Arial" w:hAnsi="Arial" w:cs="Arial"/>
          <w:sz w:val="22"/>
          <w:szCs w:val="22"/>
        </w:rPr>
      </w:pPr>
    </w:p>
    <w:p w14:paraId="4F5590BE" w14:textId="77777777" w:rsidR="0005120F" w:rsidRPr="00E1598A" w:rsidRDefault="0005120F" w:rsidP="003C0C8C">
      <w:pPr>
        <w:spacing w:after="100" w:afterAutospacing="1"/>
        <w:rPr>
          <w:rFonts w:ascii="Arial" w:hAnsi="Arial" w:cs="Arial"/>
          <w:sz w:val="22"/>
          <w:szCs w:val="22"/>
        </w:rPr>
      </w:pPr>
    </w:p>
    <w:p w14:paraId="0A8413ED" w14:textId="77777777" w:rsidR="00F650DD" w:rsidRPr="00E1598A" w:rsidRDefault="00F650DD" w:rsidP="003C0C8C">
      <w:pPr>
        <w:spacing w:after="100" w:afterAutospacing="1"/>
        <w:rPr>
          <w:rFonts w:ascii="Arial" w:hAnsi="Arial" w:cs="Arial"/>
          <w:sz w:val="22"/>
          <w:szCs w:val="22"/>
        </w:rPr>
      </w:pPr>
    </w:p>
    <w:p w14:paraId="0A8413EE" w14:textId="77777777" w:rsidR="00F650DD" w:rsidRPr="00E1598A" w:rsidRDefault="00F650DD" w:rsidP="00286CA1">
      <w:pPr>
        <w:spacing w:after="100" w:afterAutospacing="1"/>
        <w:jc w:val="center"/>
        <w:outlineLvl w:val="0"/>
        <w:rPr>
          <w:rFonts w:ascii="Arial" w:hAnsi="Arial" w:cs="Arial"/>
          <w:i/>
          <w:sz w:val="22"/>
          <w:szCs w:val="22"/>
        </w:rPr>
      </w:pPr>
      <w:r w:rsidRPr="00E1598A">
        <w:rPr>
          <w:rFonts w:ascii="Arial" w:hAnsi="Arial" w:cs="Arial"/>
          <w:i/>
          <w:sz w:val="22"/>
          <w:szCs w:val="22"/>
        </w:rPr>
        <w:t>This page intentionally left blank</w:t>
      </w:r>
    </w:p>
    <w:p w14:paraId="0A8413EF" w14:textId="77777777" w:rsidR="0094725C" w:rsidRPr="00E1598A" w:rsidRDefault="002C21CA" w:rsidP="003C0C8C">
      <w:pPr>
        <w:spacing w:after="100" w:afterAutospacing="1"/>
        <w:rPr>
          <w:rFonts w:ascii="Arial" w:hAnsi="Arial" w:cs="Arial"/>
          <w:sz w:val="22"/>
          <w:szCs w:val="22"/>
        </w:rPr>
      </w:pPr>
      <w:r w:rsidRPr="00E1598A">
        <w:rPr>
          <w:rFonts w:ascii="Arial" w:hAnsi="Arial" w:cs="Arial"/>
          <w:sz w:val="22"/>
          <w:szCs w:val="22"/>
        </w:rPr>
        <w:br w:type="page"/>
      </w:r>
    </w:p>
    <w:p w14:paraId="0A8413F0" w14:textId="77777777" w:rsidR="0094725C" w:rsidRPr="000E7FEF" w:rsidRDefault="0094725C" w:rsidP="00EA2EA2">
      <w:pPr>
        <w:spacing w:after="100" w:afterAutospacing="1"/>
        <w:rPr>
          <w:rFonts w:ascii="Arial" w:hAnsi="Arial" w:cs="Arial"/>
          <w:sz w:val="22"/>
          <w:szCs w:val="22"/>
        </w:rPr>
      </w:pPr>
    </w:p>
    <w:p w14:paraId="43A26D51" w14:textId="77777777" w:rsidR="005A0D6B" w:rsidRPr="000E7FEF" w:rsidRDefault="005A0D6B" w:rsidP="005A0D6B">
      <w:pPr>
        <w:pStyle w:val="Body"/>
        <w:numPr>
          <w:ilvl w:val="0"/>
          <w:numId w:val="0"/>
        </w:numPr>
        <w:tabs>
          <w:tab w:val="clear" w:pos="2880"/>
          <w:tab w:val="left" w:pos="142"/>
          <w:tab w:val="left" w:pos="720"/>
        </w:tabs>
        <w:spacing w:line="300" w:lineRule="atLeast"/>
        <w:ind w:left="142"/>
        <w:jc w:val="both"/>
        <w:rPr>
          <w:rFonts w:ascii="Arial" w:hAnsi="Arial" w:cs="Arial"/>
          <w:sz w:val="22"/>
          <w:szCs w:val="22"/>
        </w:rPr>
      </w:pPr>
      <w:r w:rsidRPr="000E7FEF">
        <w:rPr>
          <w:rFonts w:ascii="Arial" w:hAnsi="Arial" w:cs="Arial"/>
          <w:sz w:val="22"/>
          <w:szCs w:val="22"/>
        </w:rPr>
        <w:t>IN WITNESS whereof this Agreement has been entered into on the</w:t>
      </w:r>
      <w:r>
        <w:rPr>
          <w:rFonts w:ascii="Arial" w:hAnsi="Arial" w:cs="Arial"/>
          <w:sz w:val="22"/>
          <w:szCs w:val="22"/>
        </w:rPr>
        <w:t xml:space="preserve"> </w:t>
      </w:r>
      <w:r w:rsidRPr="000E7FEF">
        <w:rPr>
          <w:rFonts w:ascii="Arial" w:hAnsi="Arial" w:cs="Arial"/>
          <w:sz w:val="22"/>
          <w:szCs w:val="22"/>
        </w:rPr>
        <w:t>date stated at the beginning by the following persons.</w:t>
      </w:r>
    </w:p>
    <w:p w14:paraId="49488FF8" w14:textId="77777777" w:rsidR="005A0D6B" w:rsidRPr="000E7FEF" w:rsidRDefault="005A0D6B" w:rsidP="005A0D6B">
      <w:pPr>
        <w:pStyle w:val="Body"/>
        <w:numPr>
          <w:ilvl w:val="0"/>
          <w:numId w:val="0"/>
        </w:numPr>
        <w:tabs>
          <w:tab w:val="left" w:pos="720"/>
        </w:tabs>
        <w:spacing w:line="300" w:lineRule="atLeast"/>
        <w:ind w:left="3600"/>
        <w:jc w:val="both"/>
        <w:rPr>
          <w:rFonts w:ascii="Arial" w:hAnsi="Arial" w:cs="Arial"/>
          <w:sz w:val="22"/>
          <w:szCs w:val="22"/>
        </w:rPr>
      </w:pPr>
    </w:p>
    <w:p w14:paraId="7FC80B3C" w14:textId="77777777" w:rsidR="005A0D6B" w:rsidRPr="000E7FEF" w:rsidRDefault="005A0D6B" w:rsidP="005A0D6B">
      <w:pPr>
        <w:pStyle w:val="Body"/>
        <w:numPr>
          <w:ilvl w:val="0"/>
          <w:numId w:val="0"/>
        </w:numPr>
        <w:tabs>
          <w:tab w:val="left" w:pos="720"/>
        </w:tabs>
        <w:spacing w:line="300" w:lineRule="atLeast"/>
        <w:ind w:left="3600"/>
        <w:jc w:val="both"/>
        <w:rPr>
          <w:rFonts w:ascii="Arial" w:hAnsi="Arial" w:cs="Arial"/>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0"/>
        <w:gridCol w:w="5699"/>
        <w:gridCol w:w="1331"/>
      </w:tblGrid>
      <w:tr w:rsidR="005A0D6B" w:rsidRPr="00ED4A21" w14:paraId="46C88D17" w14:textId="77777777">
        <w:tc>
          <w:tcPr>
            <w:tcW w:w="7679" w:type="dxa"/>
            <w:gridSpan w:val="2"/>
          </w:tcPr>
          <w:p w14:paraId="3863FD73" w14:textId="77777777" w:rsidR="005A0D6B" w:rsidRPr="00ED4A21" w:rsidRDefault="005A0D6B">
            <w:pPr>
              <w:spacing w:before="120" w:after="120" w:line="320" w:lineRule="atLeast"/>
              <w:rPr>
                <w:rFonts w:ascii="Arial" w:hAnsi="Arial" w:cs="Arial"/>
                <w:sz w:val="22"/>
                <w:szCs w:val="22"/>
              </w:rPr>
            </w:pPr>
            <w:r w:rsidRPr="00EC4627">
              <w:rPr>
                <w:rFonts w:ascii="Arial" w:hAnsi="Arial" w:cs="Arial"/>
                <w:b/>
                <w:color w:val="0070C0"/>
                <w:sz w:val="22"/>
                <w:szCs w:val="22"/>
              </w:rPr>
              <w:t xml:space="preserve">XXXXXXXXXXX </w:t>
            </w:r>
            <w:r>
              <w:rPr>
                <w:rFonts w:ascii="Arial" w:hAnsi="Arial" w:cs="Arial"/>
                <w:b/>
                <w:sz w:val="22"/>
                <w:szCs w:val="22"/>
              </w:rPr>
              <w:t>Limited</w:t>
            </w:r>
          </w:p>
        </w:tc>
        <w:tc>
          <w:tcPr>
            <w:tcW w:w="1331" w:type="dxa"/>
          </w:tcPr>
          <w:p w14:paraId="6EFEF9F8" w14:textId="77777777" w:rsidR="005A0D6B" w:rsidRPr="00ED4A21" w:rsidRDefault="005A0D6B">
            <w:pPr>
              <w:spacing w:before="120" w:after="120" w:line="320" w:lineRule="atLeast"/>
              <w:rPr>
                <w:rFonts w:ascii="Arial" w:hAnsi="Arial" w:cs="Arial"/>
                <w:sz w:val="22"/>
                <w:szCs w:val="22"/>
              </w:rPr>
            </w:pPr>
          </w:p>
        </w:tc>
      </w:tr>
      <w:tr w:rsidR="005A0D6B" w:rsidRPr="00ED4A21" w14:paraId="07098115" w14:textId="77777777">
        <w:tc>
          <w:tcPr>
            <w:tcW w:w="1980" w:type="dxa"/>
          </w:tcPr>
          <w:p w14:paraId="16D977B6"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Signed by</w:t>
            </w:r>
          </w:p>
        </w:tc>
        <w:tc>
          <w:tcPr>
            <w:tcW w:w="7030" w:type="dxa"/>
            <w:gridSpan w:val="2"/>
          </w:tcPr>
          <w:p w14:paraId="2FD2381E" w14:textId="77777777" w:rsidR="005A0D6B" w:rsidRPr="00ED4A21" w:rsidRDefault="005A0D6B">
            <w:pPr>
              <w:spacing w:before="120" w:after="120" w:line="320" w:lineRule="atLeast"/>
              <w:rPr>
                <w:rFonts w:ascii="Arial" w:hAnsi="Arial" w:cs="Arial"/>
                <w:sz w:val="22"/>
                <w:szCs w:val="22"/>
              </w:rPr>
            </w:pPr>
          </w:p>
          <w:p w14:paraId="2EBF96D0" w14:textId="77777777" w:rsidR="005A0D6B" w:rsidRPr="00ED4A21" w:rsidRDefault="005A0D6B">
            <w:pPr>
              <w:spacing w:before="120" w:after="120" w:line="320" w:lineRule="atLeast"/>
              <w:rPr>
                <w:rFonts w:ascii="Arial" w:hAnsi="Arial" w:cs="Arial"/>
                <w:sz w:val="22"/>
                <w:szCs w:val="22"/>
              </w:rPr>
            </w:pPr>
            <w:r>
              <w:rPr>
                <w:rFonts w:ascii="Arial" w:hAnsi="Arial" w:cs="Arial"/>
                <w:sz w:val="22"/>
                <w:szCs w:val="22"/>
              </w:rPr>
              <w:t>………………………………………………………………………………...</w:t>
            </w:r>
          </w:p>
        </w:tc>
      </w:tr>
      <w:tr w:rsidR="005A0D6B" w:rsidRPr="00ED4A21" w14:paraId="07844885" w14:textId="77777777">
        <w:tc>
          <w:tcPr>
            <w:tcW w:w="1980" w:type="dxa"/>
          </w:tcPr>
          <w:p w14:paraId="12A9BC1A"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Director’s name</w:t>
            </w:r>
          </w:p>
        </w:tc>
        <w:tc>
          <w:tcPr>
            <w:tcW w:w="7030" w:type="dxa"/>
            <w:gridSpan w:val="2"/>
          </w:tcPr>
          <w:p w14:paraId="14A1F123" w14:textId="77777777" w:rsidR="005A0D6B" w:rsidRPr="00ED4A21" w:rsidRDefault="005A0D6B">
            <w:pPr>
              <w:spacing w:before="120" w:after="120" w:line="320" w:lineRule="atLeast"/>
              <w:rPr>
                <w:rFonts w:ascii="Arial" w:hAnsi="Arial" w:cs="Arial"/>
                <w:sz w:val="22"/>
                <w:szCs w:val="22"/>
              </w:rPr>
            </w:pPr>
          </w:p>
          <w:p w14:paraId="23AC8E54"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w:t>
            </w:r>
            <w:r>
              <w:rPr>
                <w:rFonts w:ascii="Arial" w:hAnsi="Arial" w:cs="Arial"/>
                <w:sz w:val="22"/>
                <w:szCs w:val="22"/>
              </w:rPr>
              <w:t>..</w:t>
            </w:r>
            <w:r w:rsidRPr="00ED4A21">
              <w:rPr>
                <w:rFonts w:ascii="Arial" w:hAnsi="Arial" w:cs="Arial"/>
                <w:sz w:val="22"/>
                <w:szCs w:val="22"/>
              </w:rPr>
              <w:t>….</w:t>
            </w:r>
          </w:p>
          <w:p w14:paraId="2DDCF25A"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Director</w:t>
            </w:r>
          </w:p>
          <w:p w14:paraId="104A2544" w14:textId="560EA539"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 xml:space="preserve">For and on behalf of </w:t>
            </w:r>
            <w:r>
              <w:rPr>
                <w:rFonts w:ascii="Arial" w:hAnsi="Arial" w:cs="Arial"/>
                <w:color w:val="0070C0"/>
                <w:sz w:val="22"/>
                <w:szCs w:val="22"/>
                <w:lang w:eastAsia="en-GB"/>
              </w:rPr>
              <w:t xml:space="preserve">XXXXXXXXXX </w:t>
            </w:r>
            <w:r>
              <w:rPr>
                <w:rFonts w:ascii="Arial" w:hAnsi="Arial" w:cs="Arial"/>
                <w:sz w:val="22"/>
                <w:szCs w:val="22"/>
              </w:rPr>
              <w:t>Limited</w:t>
            </w:r>
          </w:p>
        </w:tc>
      </w:tr>
    </w:tbl>
    <w:p w14:paraId="78DECD3C" w14:textId="77777777" w:rsidR="005A0D6B" w:rsidRDefault="005A0D6B" w:rsidP="005A0D6B">
      <w:pPr>
        <w:pStyle w:val="BodyTextIndent"/>
        <w:spacing w:line="300" w:lineRule="atLeast"/>
        <w:rPr>
          <w:rFonts w:ascii="Arial" w:hAnsi="Arial" w:cs="Arial"/>
          <w:b/>
          <w:sz w:val="22"/>
          <w:szCs w:val="22"/>
        </w:rPr>
      </w:pPr>
    </w:p>
    <w:p w14:paraId="16747C79" w14:textId="77777777" w:rsidR="005A0D6B" w:rsidRDefault="005A0D6B" w:rsidP="005A0D6B">
      <w:pPr>
        <w:pStyle w:val="BodyTextIndent"/>
        <w:spacing w:line="300" w:lineRule="atLeast"/>
        <w:rPr>
          <w:rFonts w:ascii="Arial" w:hAnsi="Arial" w:cs="Arial"/>
          <w:b/>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0"/>
        <w:gridCol w:w="5699"/>
        <w:gridCol w:w="1331"/>
      </w:tblGrid>
      <w:tr w:rsidR="005A0D6B" w:rsidRPr="00ED4A21" w14:paraId="492E6D67" w14:textId="77777777">
        <w:tc>
          <w:tcPr>
            <w:tcW w:w="7679" w:type="dxa"/>
            <w:gridSpan w:val="2"/>
          </w:tcPr>
          <w:p w14:paraId="0DD7E33C" w14:textId="77777777" w:rsidR="005A0D6B" w:rsidRPr="00ED4A21" w:rsidRDefault="005A0D6B">
            <w:pPr>
              <w:spacing w:before="120" w:after="120" w:line="320" w:lineRule="atLeast"/>
              <w:rPr>
                <w:rFonts w:ascii="Arial" w:hAnsi="Arial" w:cs="Arial"/>
                <w:sz w:val="22"/>
                <w:szCs w:val="22"/>
              </w:rPr>
            </w:pPr>
            <w:r>
              <w:rPr>
                <w:rFonts w:ascii="Arial" w:hAnsi="Arial" w:cs="Arial"/>
                <w:b/>
                <w:sz w:val="22"/>
                <w:szCs w:val="22"/>
              </w:rPr>
              <w:t>ATOC Limited</w:t>
            </w:r>
          </w:p>
        </w:tc>
        <w:tc>
          <w:tcPr>
            <w:tcW w:w="1331" w:type="dxa"/>
          </w:tcPr>
          <w:p w14:paraId="2E352DE5" w14:textId="77777777" w:rsidR="005A0D6B" w:rsidRPr="00ED4A21" w:rsidRDefault="005A0D6B">
            <w:pPr>
              <w:spacing w:before="120" w:after="120" w:line="320" w:lineRule="atLeast"/>
              <w:rPr>
                <w:rFonts w:ascii="Arial" w:hAnsi="Arial" w:cs="Arial"/>
                <w:sz w:val="22"/>
                <w:szCs w:val="22"/>
              </w:rPr>
            </w:pPr>
          </w:p>
        </w:tc>
      </w:tr>
      <w:tr w:rsidR="005A0D6B" w:rsidRPr="00ED4A21" w14:paraId="09AF3FCC" w14:textId="77777777">
        <w:tc>
          <w:tcPr>
            <w:tcW w:w="1980" w:type="dxa"/>
          </w:tcPr>
          <w:p w14:paraId="1527DFA3"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Signed by</w:t>
            </w:r>
          </w:p>
        </w:tc>
        <w:tc>
          <w:tcPr>
            <w:tcW w:w="7030" w:type="dxa"/>
            <w:gridSpan w:val="2"/>
          </w:tcPr>
          <w:p w14:paraId="35BB342D" w14:textId="77777777" w:rsidR="005A0D6B" w:rsidRPr="00ED4A21" w:rsidRDefault="005A0D6B">
            <w:pPr>
              <w:spacing w:before="120" w:after="120" w:line="320" w:lineRule="atLeast"/>
              <w:rPr>
                <w:rFonts w:ascii="Arial" w:hAnsi="Arial" w:cs="Arial"/>
                <w:sz w:val="22"/>
                <w:szCs w:val="22"/>
              </w:rPr>
            </w:pPr>
          </w:p>
          <w:p w14:paraId="69CD7285" w14:textId="77777777" w:rsidR="005A0D6B" w:rsidRPr="00ED4A21" w:rsidRDefault="005A0D6B">
            <w:pPr>
              <w:spacing w:before="120" w:after="120" w:line="320" w:lineRule="atLeast"/>
              <w:rPr>
                <w:rFonts w:ascii="Arial" w:hAnsi="Arial" w:cs="Arial"/>
                <w:sz w:val="22"/>
                <w:szCs w:val="22"/>
              </w:rPr>
            </w:pPr>
            <w:r>
              <w:rPr>
                <w:rFonts w:ascii="Arial" w:hAnsi="Arial" w:cs="Arial"/>
                <w:sz w:val="22"/>
                <w:szCs w:val="22"/>
              </w:rPr>
              <w:t>………………………………………………………………………………...</w:t>
            </w:r>
          </w:p>
        </w:tc>
      </w:tr>
      <w:tr w:rsidR="005A0D6B" w:rsidRPr="00ED4A21" w14:paraId="663AEA22" w14:textId="77777777">
        <w:tc>
          <w:tcPr>
            <w:tcW w:w="1980" w:type="dxa"/>
          </w:tcPr>
          <w:p w14:paraId="232F22AB"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Director’s name</w:t>
            </w:r>
          </w:p>
        </w:tc>
        <w:tc>
          <w:tcPr>
            <w:tcW w:w="7030" w:type="dxa"/>
            <w:gridSpan w:val="2"/>
          </w:tcPr>
          <w:p w14:paraId="6251BE61" w14:textId="77777777" w:rsidR="005A0D6B" w:rsidRPr="00ED4A21" w:rsidRDefault="005A0D6B">
            <w:pPr>
              <w:spacing w:before="120" w:after="120" w:line="320" w:lineRule="atLeast"/>
              <w:rPr>
                <w:rFonts w:ascii="Arial" w:hAnsi="Arial" w:cs="Arial"/>
                <w:sz w:val="22"/>
                <w:szCs w:val="22"/>
              </w:rPr>
            </w:pPr>
          </w:p>
          <w:p w14:paraId="75017B48"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w:t>
            </w:r>
            <w:r>
              <w:rPr>
                <w:rFonts w:ascii="Arial" w:hAnsi="Arial" w:cs="Arial"/>
                <w:sz w:val="22"/>
                <w:szCs w:val="22"/>
              </w:rPr>
              <w:t>..</w:t>
            </w:r>
            <w:r w:rsidRPr="00ED4A21">
              <w:rPr>
                <w:rFonts w:ascii="Arial" w:hAnsi="Arial" w:cs="Arial"/>
                <w:sz w:val="22"/>
                <w:szCs w:val="22"/>
              </w:rPr>
              <w:t>….</w:t>
            </w:r>
          </w:p>
          <w:p w14:paraId="54E37683"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Director</w:t>
            </w:r>
          </w:p>
          <w:p w14:paraId="35465516"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 xml:space="preserve">For and on behalf of </w:t>
            </w:r>
            <w:r>
              <w:rPr>
                <w:rFonts w:ascii="Arial" w:hAnsi="Arial" w:cs="Arial"/>
                <w:sz w:val="22"/>
                <w:szCs w:val="22"/>
              </w:rPr>
              <w:t>ATOC Limited</w:t>
            </w:r>
          </w:p>
        </w:tc>
      </w:tr>
    </w:tbl>
    <w:p w14:paraId="7D34FC94" w14:textId="77777777" w:rsidR="005A0D6B" w:rsidRDefault="005A0D6B" w:rsidP="005A0D6B">
      <w:pPr>
        <w:pStyle w:val="BodyTextIndent"/>
        <w:spacing w:line="300" w:lineRule="atLeast"/>
        <w:rPr>
          <w:rFonts w:ascii="Arial" w:hAnsi="Arial" w:cs="Arial"/>
          <w:b/>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0"/>
        <w:gridCol w:w="5699"/>
        <w:gridCol w:w="1331"/>
      </w:tblGrid>
      <w:tr w:rsidR="005A0D6B" w:rsidRPr="00ED4A21" w14:paraId="28C81F16" w14:textId="77777777">
        <w:tc>
          <w:tcPr>
            <w:tcW w:w="7679" w:type="dxa"/>
            <w:gridSpan w:val="2"/>
          </w:tcPr>
          <w:p w14:paraId="74CABEFC" w14:textId="77777777" w:rsidR="005A0D6B" w:rsidRPr="00ED4A21" w:rsidRDefault="005A0D6B">
            <w:pPr>
              <w:spacing w:before="120" w:after="120" w:line="320" w:lineRule="atLeast"/>
              <w:rPr>
                <w:rFonts w:ascii="Arial" w:hAnsi="Arial" w:cs="Arial"/>
                <w:sz w:val="22"/>
                <w:szCs w:val="22"/>
              </w:rPr>
            </w:pPr>
            <w:r>
              <w:rPr>
                <w:rFonts w:ascii="Arial" w:hAnsi="Arial" w:cs="Arial"/>
                <w:b/>
                <w:sz w:val="22"/>
                <w:szCs w:val="22"/>
              </w:rPr>
              <w:t>Rail Settlement Plan Limited</w:t>
            </w:r>
          </w:p>
        </w:tc>
        <w:tc>
          <w:tcPr>
            <w:tcW w:w="1331" w:type="dxa"/>
          </w:tcPr>
          <w:p w14:paraId="210DC841" w14:textId="77777777" w:rsidR="005A0D6B" w:rsidRPr="00ED4A21" w:rsidRDefault="005A0D6B">
            <w:pPr>
              <w:spacing w:before="120" w:after="120" w:line="320" w:lineRule="atLeast"/>
              <w:rPr>
                <w:rFonts w:ascii="Arial" w:hAnsi="Arial" w:cs="Arial"/>
                <w:sz w:val="22"/>
                <w:szCs w:val="22"/>
              </w:rPr>
            </w:pPr>
          </w:p>
        </w:tc>
      </w:tr>
      <w:tr w:rsidR="005A0D6B" w:rsidRPr="00ED4A21" w14:paraId="566C58FE" w14:textId="77777777">
        <w:tc>
          <w:tcPr>
            <w:tcW w:w="1980" w:type="dxa"/>
          </w:tcPr>
          <w:p w14:paraId="205D4EAF"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Signed by</w:t>
            </w:r>
          </w:p>
        </w:tc>
        <w:tc>
          <w:tcPr>
            <w:tcW w:w="7030" w:type="dxa"/>
            <w:gridSpan w:val="2"/>
          </w:tcPr>
          <w:p w14:paraId="36A05230" w14:textId="77777777" w:rsidR="005A0D6B" w:rsidRPr="00ED4A21" w:rsidRDefault="005A0D6B">
            <w:pPr>
              <w:spacing w:before="120" w:after="120" w:line="320" w:lineRule="atLeast"/>
              <w:rPr>
                <w:rFonts w:ascii="Arial" w:hAnsi="Arial" w:cs="Arial"/>
                <w:sz w:val="22"/>
                <w:szCs w:val="22"/>
              </w:rPr>
            </w:pPr>
          </w:p>
          <w:p w14:paraId="3F7DC145" w14:textId="77777777" w:rsidR="005A0D6B" w:rsidRPr="00ED4A21" w:rsidRDefault="005A0D6B">
            <w:pPr>
              <w:spacing w:before="120" w:after="120" w:line="320" w:lineRule="atLeast"/>
              <w:rPr>
                <w:rFonts w:ascii="Arial" w:hAnsi="Arial" w:cs="Arial"/>
                <w:sz w:val="22"/>
                <w:szCs w:val="22"/>
              </w:rPr>
            </w:pPr>
            <w:r>
              <w:rPr>
                <w:rFonts w:ascii="Arial" w:hAnsi="Arial" w:cs="Arial"/>
                <w:sz w:val="22"/>
                <w:szCs w:val="22"/>
              </w:rPr>
              <w:t>………………………………………………………………………………...</w:t>
            </w:r>
          </w:p>
        </w:tc>
      </w:tr>
      <w:tr w:rsidR="005A0D6B" w:rsidRPr="00ED4A21" w14:paraId="1D3A3AC4" w14:textId="77777777">
        <w:tc>
          <w:tcPr>
            <w:tcW w:w="1980" w:type="dxa"/>
          </w:tcPr>
          <w:p w14:paraId="159EFBD1"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Director’s name</w:t>
            </w:r>
          </w:p>
        </w:tc>
        <w:tc>
          <w:tcPr>
            <w:tcW w:w="7030" w:type="dxa"/>
            <w:gridSpan w:val="2"/>
          </w:tcPr>
          <w:p w14:paraId="0F2F37DA" w14:textId="77777777" w:rsidR="005A0D6B" w:rsidRPr="00ED4A21" w:rsidRDefault="005A0D6B">
            <w:pPr>
              <w:spacing w:before="120" w:after="120" w:line="320" w:lineRule="atLeast"/>
              <w:rPr>
                <w:rFonts w:ascii="Arial" w:hAnsi="Arial" w:cs="Arial"/>
                <w:sz w:val="22"/>
                <w:szCs w:val="22"/>
              </w:rPr>
            </w:pPr>
          </w:p>
          <w:p w14:paraId="217E5F25"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w:t>
            </w:r>
            <w:r>
              <w:rPr>
                <w:rFonts w:ascii="Arial" w:hAnsi="Arial" w:cs="Arial"/>
                <w:sz w:val="22"/>
                <w:szCs w:val="22"/>
              </w:rPr>
              <w:t>..</w:t>
            </w:r>
            <w:r w:rsidRPr="00ED4A21">
              <w:rPr>
                <w:rFonts w:ascii="Arial" w:hAnsi="Arial" w:cs="Arial"/>
                <w:sz w:val="22"/>
                <w:szCs w:val="22"/>
              </w:rPr>
              <w:t>….</w:t>
            </w:r>
          </w:p>
          <w:p w14:paraId="0814C3B8"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Director</w:t>
            </w:r>
          </w:p>
          <w:p w14:paraId="1FA522F1" w14:textId="77777777" w:rsidR="005A0D6B" w:rsidRPr="00ED4A21" w:rsidRDefault="005A0D6B">
            <w:pPr>
              <w:spacing w:before="120" w:after="120" w:line="320" w:lineRule="atLeast"/>
              <w:rPr>
                <w:rFonts w:ascii="Arial" w:hAnsi="Arial" w:cs="Arial"/>
                <w:sz w:val="22"/>
                <w:szCs w:val="22"/>
              </w:rPr>
            </w:pPr>
            <w:r w:rsidRPr="00ED4A21">
              <w:rPr>
                <w:rFonts w:ascii="Arial" w:hAnsi="Arial" w:cs="Arial"/>
                <w:sz w:val="22"/>
                <w:szCs w:val="22"/>
              </w:rPr>
              <w:t xml:space="preserve">For and on behalf of </w:t>
            </w:r>
            <w:r>
              <w:rPr>
                <w:rFonts w:ascii="Arial" w:hAnsi="Arial" w:cs="Arial"/>
                <w:sz w:val="22"/>
                <w:szCs w:val="22"/>
              </w:rPr>
              <w:t>Rail Settlement Plan Limited</w:t>
            </w:r>
          </w:p>
        </w:tc>
      </w:tr>
    </w:tbl>
    <w:p w14:paraId="0A841411" w14:textId="4E3B5A93" w:rsidR="00DE4FF6" w:rsidRPr="00E1598A" w:rsidRDefault="00DE4FF6" w:rsidP="005A0D6B">
      <w:pPr>
        <w:pStyle w:val="Body"/>
        <w:numPr>
          <w:ilvl w:val="0"/>
          <w:numId w:val="0"/>
        </w:numPr>
        <w:tabs>
          <w:tab w:val="clear" w:pos="2880"/>
          <w:tab w:val="left" w:pos="142"/>
          <w:tab w:val="left" w:pos="720"/>
        </w:tabs>
        <w:spacing w:line="300" w:lineRule="atLeast"/>
        <w:ind w:left="142"/>
        <w:jc w:val="both"/>
        <w:rPr>
          <w:rFonts w:ascii="Arial" w:hAnsi="Arial" w:cs="Arial"/>
        </w:rPr>
      </w:pPr>
      <w:bookmarkStart w:id="134" w:name="_DV_M1283"/>
      <w:bookmarkStart w:id="135" w:name="_DV_M1284"/>
      <w:bookmarkStart w:id="136" w:name="_DV_M1285"/>
      <w:bookmarkStart w:id="137" w:name="_DV_M1288"/>
      <w:bookmarkStart w:id="138" w:name="_DV_M1289"/>
      <w:bookmarkStart w:id="139" w:name="_DV_M1290"/>
      <w:bookmarkEnd w:id="134"/>
      <w:bookmarkEnd w:id="135"/>
      <w:bookmarkEnd w:id="136"/>
      <w:bookmarkEnd w:id="137"/>
      <w:bookmarkEnd w:id="138"/>
      <w:bookmarkEnd w:id="139"/>
    </w:p>
    <w:sectPr w:rsidR="00DE4FF6" w:rsidRPr="00E1598A" w:rsidSect="00AC1FDD">
      <w:footerReference w:type="default" r:id="rId19"/>
      <w:footerReference w:type="first" r:id="rId20"/>
      <w:footnotePr>
        <w:numFmt w:val="chicago"/>
      </w:footnotePr>
      <w:type w:val="continuous"/>
      <w:pgSz w:w="11906" w:h="16838"/>
      <w:pgMar w:top="1440" w:right="1440" w:bottom="1440" w:left="1440" w:header="720" w:footer="720"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DB31F0" w14:textId="77777777" w:rsidR="00734027" w:rsidRDefault="00734027">
      <w:r>
        <w:separator/>
      </w:r>
    </w:p>
  </w:endnote>
  <w:endnote w:type="continuationSeparator" w:id="0">
    <w:p w14:paraId="55E36018" w14:textId="77777777" w:rsidR="00734027" w:rsidRDefault="00734027">
      <w:r>
        <w:continuationSeparator/>
      </w:r>
    </w:p>
  </w:endnote>
  <w:endnote w:type="continuationNotice" w:id="1">
    <w:p w14:paraId="504B3427" w14:textId="77777777" w:rsidR="00734027" w:rsidRDefault="007340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LCircular Book">
    <w:altName w:val="Calibri"/>
    <w:charset w:val="00"/>
    <w:family w:val="swiss"/>
    <w:pitch w:val="variable"/>
    <w:sig w:usb0="800000AF" w:usb1="5000E47B" w:usb2="00000008" w:usb3="00000000" w:csb0="00000001"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pitch w:val="fixed"/>
    <w:sig w:usb0="00000003" w:usb1="00000000" w:usb2="00000000" w:usb3="00000000" w:csb0="00000001" w:csb1="00000000"/>
  </w:font>
  <w:font w:name="Times">
    <w:altName w:val="﷽﷽﷽﷽﷽﷽$UULYD5DLO/RQGRQ/LPLWHG"/>
    <w:panose1 w:val="02020603050405020304"/>
    <w:charset w:val="00"/>
    <w:family w:val="auto"/>
    <w:pitch w:val="variable"/>
    <w:sig w:usb0="E00002FF" w:usb1="5000205A"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4A0" w:firstRow="1" w:lastRow="0" w:firstColumn="1" w:lastColumn="0" w:noHBand="0" w:noVBand="1"/>
    </w:tblPr>
    <w:tblGrid>
      <w:gridCol w:w="3002"/>
      <w:gridCol w:w="3012"/>
      <w:gridCol w:w="3012"/>
    </w:tblGrid>
    <w:tr w:rsidR="00F23F1F" w:rsidRPr="002642E1" w14:paraId="0A841420" w14:textId="77777777" w:rsidTr="538ACA1E">
      <w:trPr>
        <w:trHeight w:val="418"/>
      </w:trPr>
      <w:tc>
        <w:tcPr>
          <w:tcW w:w="3081" w:type="dxa"/>
        </w:tcPr>
        <w:p w14:paraId="0A84141D" w14:textId="531C1290" w:rsidR="00F23F1F" w:rsidRPr="002642E1" w:rsidRDefault="00F23F1F" w:rsidP="00CC3C57">
          <w:pPr>
            <w:pStyle w:val="Footer"/>
            <w:widowControl w:val="0"/>
            <w:spacing w:before="120"/>
            <w:rPr>
              <w:rFonts w:ascii="Calibri" w:hAnsi="Calibri"/>
              <w:sz w:val="18"/>
              <w:szCs w:val="18"/>
            </w:rPr>
          </w:pPr>
          <w:r w:rsidRPr="538ACA1E">
            <w:rPr>
              <w:rFonts w:ascii="Calibri" w:hAnsi="Calibri"/>
            </w:rPr>
            <w:fldChar w:fldCharType="begin"/>
          </w:r>
          <w:r w:rsidRPr="538ACA1E">
            <w:rPr>
              <w:rFonts w:ascii="Calibri" w:hAnsi="Calibri"/>
            </w:rPr>
            <w:instrText xml:space="preserve"> FILENAME   \* MERGEFORMAT </w:instrText>
          </w:r>
          <w:r w:rsidRPr="538ACA1E">
            <w:rPr>
              <w:rFonts w:ascii="Calibri" w:hAnsi="Calibri"/>
            </w:rPr>
            <w:fldChar w:fldCharType="separate"/>
          </w:r>
          <w:r w:rsidRPr="538ACA1E">
            <w:rPr>
              <w:rFonts w:ascii="Calibri" w:hAnsi="Calibri"/>
            </w:rPr>
            <w:fldChar w:fldCharType="end"/>
          </w:r>
        </w:p>
      </w:tc>
      <w:tc>
        <w:tcPr>
          <w:tcW w:w="3081" w:type="dxa"/>
          <w:vAlign w:val="center"/>
        </w:tcPr>
        <w:p w14:paraId="0A84141E" w14:textId="77777777" w:rsidR="00F23F1F" w:rsidRPr="002642E1" w:rsidRDefault="00F23F1F" w:rsidP="00F21D5E">
          <w:pPr>
            <w:pStyle w:val="Footer"/>
            <w:widowControl w:val="0"/>
            <w:spacing w:before="120"/>
            <w:jc w:val="center"/>
            <w:rPr>
              <w:rFonts w:ascii="Calibri" w:hAnsi="Calibri"/>
              <w:sz w:val="18"/>
              <w:szCs w:val="18"/>
            </w:rPr>
          </w:pPr>
          <w:r w:rsidRPr="002642E1">
            <w:rPr>
              <w:rFonts w:ascii="Calibri" w:hAnsi="Calibri"/>
              <w:sz w:val="18"/>
              <w:szCs w:val="18"/>
            </w:rPr>
            <w:t xml:space="preserve">Page </w:t>
          </w:r>
          <w:r w:rsidRPr="002642E1">
            <w:rPr>
              <w:rFonts w:ascii="Calibri" w:hAnsi="Calibri"/>
              <w:sz w:val="18"/>
              <w:szCs w:val="18"/>
            </w:rPr>
            <w:fldChar w:fldCharType="begin"/>
          </w:r>
          <w:r w:rsidRPr="002642E1">
            <w:rPr>
              <w:rFonts w:ascii="Calibri" w:hAnsi="Calibri"/>
              <w:sz w:val="18"/>
              <w:szCs w:val="18"/>
            </w:rPr>
            <w:instrText xml:space="preserve"> PAGE  \* Arabic  \* MERGEFORMAT </w:instrText>
          </w:r>
          <w:r w:rsidRPr="002642E1">
            <w:rPr>
              <w:rFonts w:ascii="Calibri" w:hAnsi="Calibri"/>
              <w:sz w:val="18"/>
              <w:szCs w:val="18"/>
            </w:rPr>
            <w:fldChar w:fldCharType="separate"/>
          </w:r>
          <w:r>
            <w:rPr>
              <w:rFonts w:ascii="Calibri" w:hAnsi="Calibri"/>
              <w:noProof/>
              <w:sz w:val="18"/>
              <w:szCs w:val="18"/>
            </w:rPr>
            <w:t>2</w:t>
          </w:r>
          <w:r w:rsidRPr="002642E1">
            <w:rPr>
              <w:rFonts w:ascii="Calibri" w:hAnsi="Calibri"/>
              <w:sz w:val="18"/>
              <w:szCs w:val="18"/>
            </w:rPr>
            <w:fldChar w:fldCharType="end"/>
          </w:r>
          <w:r w:rsidRPr="002642E1">
            <w:rPr>
              <w:rFonts w:ascii="Calibri" w:hAnsi="Calibri"/>
              <w:sz w:val="18"/>
              <w:szCs w:val="18"/>
            </w:rPr>
            <w:t xml:space="preserve"> of 3</w:t>
          </w:r>
          <w:r>
            <w:rPr>
              <w:rFonts w:ascii="Calibri" w:hAnsi="Calibri"/>
              <w:sz w:val="18"/>
              <w:szCs w:val="18"/>
            </w:rPr>
            <w:t>9</w:t>
          </w:r>
        </w:p>
      </w:tc>
      <w:tc>
        <w:tcPr>
          <w:tcW w:w="3081" w:type="dxa"/>
        </w:tcPr>
        <w:p w14:paraId="0A84141F" w14:textId="77777777" w:rsidR="00F23F1F" w:rsidRPr="002642E1" w:rsidRDefault="00F23F1F" w:rsidP="00CC3C57">
          <w:pPr>
            <w:pStyle w:val="Footer"/>
            <w:widowControl w:val="0"/>
            <w:spacing w:before="120"/>
            <w:jc w:val="right"/>
            <w:rPr>
              <w:rFonts w:ascii="Calibri" w:hAnsi="Calibri"/>
              <w:sz w:val="18"/>
              <w:szCs w:val="18"/>
            </w:rPr>
          </w:pPr>
          <w:r>
            <w:rPr>
              <w:rFonts w:ascii="Calibri" w:hAnsi="Calibri"/>
              <w:sz w:val="18"/>
              <w:szCs w:val="18"/>
            </w:rPr>
            <w:t>DEC 2012</w:t>
          </w:r>
        </w:p>
      </w:tc>
    </w:tr>
  </w:tbl>
  <w:p w14:paraId="0A841421" w14:textId="77777777" w:rsidR="00F23F1F" w:rsidRPr="00D47E97" w:rsidRDefault="00F23F1F" w:rsidP="000F6E6F">
    <w:pPr>
      <w:pStyle w:val="Footer"/>
      <w:rPr>
        <w:rFonts w:ascii="Calibri" w:hAnsi="Calibri"/>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00C0AB" w14:textId="7700FD9E" w:rsidR="00F4348D" w:rsidRDefault="00F23F1F" w:rsidP="00FB6C96">
    <w:pPr>
      <w:tabs>
        <w:tab w:val="center" w:pos="4536"/>
        <w:tab w:val="right" w:pos="9072"/>
      </w:tabs>
      <w:ind w:right="839"/>
      <w:jc w:val="center"/>
      <w:rPr>
        <w:rFonts w:ascii="Arial" w:hAnsi="Arial" w:cs="Arial"/>
        <w:noProof/>
        <w:color w:val="1C355E"/>
        <w:sz w:val="18"/>
        <w:szCs w:val="18"/>
      </w:rPr>
    </w:pPr>
    <w:r w:rsidRPr="00765B10">
      <w:rPr>
        <w:rFonts w:ascii="Arial" w:hAnsi="Arial" w:cs="Arial"/>
        <w:noProof/>
        <w:color w:val="1C355E"/>
        <w:sz w:val="18"/>
        <w:szCs w:val="18"/>
      </w:rPr>
      <w:t>Rail Delivery Group Limited Registered Office</w:t>
    </w:r>
    <w:r w:rsidR="00F4348D">
      <w:rPr>
        <w:rFonts w:ascii="Arial" w:hAnsi="Arial" w:cs="Arial"/>
        <w:noProof/>
        <w:color w:val="1C355E"/>
        <w:sz w:val="18"/>
        <w:szCs w:val="18"/>
      </w:rPr>
      <w:t xml:space="preserve">, </w:t>
    </w:r>
    <w:r w:rsidR="005822EA">
      <w:rPr>
        <w:rFonts w:ascii="Arial" w:hAnsi="Arial" w:cs="Arial"/>
        <w:noProof/>
        <w:color w:val="1C355E"/>
        <w:sz w:val="18"/>
        <w:szCs w:val="18"/>
      </w:rPr>
      <w:t xml:space="preserve">First Floor North, </w:t>
    </w:r>
    <w:r w:rsidR="00D839F0">
      <w:rPr>
        <w:rFonts w:ascii="Arial" w:hAnsi="Arial" w:cs="Arial"/>
        <w:noProof/>
        <w:color w:val="1C355E"/>
        <w:sz w:val="18"/>
        <w:szCs w:val="18"/>
      </w:rPr>
      <w:t>1 Puddle Dock, London, EC4V 3DS</w:t>
    </w:r>
  </w:p>
  <w:p w14:paraId="5773FEC0" w14:textId="419FA16E" w:rsidR="00F23F1F" w:rsidRPr="00765B10" w:rsidRDefault="00F23F1F" w:rsidP="00FB6C96">
    <w:pPr>
      <w:tabs>
        <w:tab w:val="center" w:pos="4536"/>
        <w:tab w:val="right" w:pos="9072"/>
      </w:tabs>
      <w:ind w:right="839"/>
      <w:jc w:val="center"/>
      <w:rPr>
        <w:noProof/>
        <w:sz w:val="16"/>
      </w:rPr>
    </w:pPr>
    <w:r w:rsidRPr="00765B10">
      <w:rPr>
        <w:rFonts w:ascii="Arial" w:hAnsi="Arial" w:cs="Arial"/>
        <w:noProof/>
        <w:color w:val="1C355E"/>
        <w:sz w:val="18"/>
        <w:szCs w:val="18"/>
      </w:rPr>
      <w:t xml:space="preserve"> </w:t>
    </w:r>
    <w:r w:rsidRPr="00765B10">
      <w:rPr>
        <w:rFonts w:ascii="Arial" w:hAnsi="Arial" w:cs="Arial"/>
        <w:b/>
        <w:bCs/>
        <w:noProof/>
        <w:color w:val="1C355E"/>
        <w:sz w:val="18"/>
        <w:szCs w:val="18"/>
      </w:rPr>
      <w:t xml:space="preserve">www.raildeliverygroup.com </w:t>
    </w:r>
    <w:r w:rsidRPr="00765B10">
      <w:rPr>
        <w:rFonts w:ascii="Arial" w:hAnsi="Arial" w:cs="Arial"/>
        <w:noProof/>
        <w:color w:val="1C355E"/>
        <w:sz w:val="18"/>
        <w:szCs w:val="18"/>
      </w:rPr>
      <w:t>020 7841 8000 Registered in England and Wales No. 08176197</w:t>
    </w:r>
  </w:p>
  <w:p w14:paraId="0A841422" w14:textId="744FEAC4" w:rsidR="00F23F1F" w:rsidRDefault="00F23F1F">
    <w:pPr>
      <w:pStyle w:val="Footer"/>
    </w:pPr>
    <w:r>
      <w:rPr>
        <w:noProof/>
        <w:lang w:eastAsia="en-GB"/>
      </w:rPr>
      <w:drawing>
        <wp:anchor distT="0" distB="0" distL="114300" distR="114300" simplePos="0" relativeHeight="251658240" behindDoc="0" locked="0" layoutInCell="1" allowOverlap="1" wp14:anchorId="0A841442" wp14:editId="38EE6740">
          <wp:simplePos x="0" y="0"/>
          <wp:positionH relativeFrom="column">
            <wp:posOffset>454025</wp:posOffset>
          </wp:positionH>
          <wp:positionV relativeFrom="paragraph">
            <wp:posOffset>7327900</wp:posOffset>
          </wp:positionV>
          <wp:extent cx="5311140" cy="704850"/>
          <wp:effectExtent l="0" t="0" r="3810" b="0"/>
          <wp:wrapNone/>
          <wp:docPr id="16" name="Picture 16" descr="foo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oot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11140" cy="70485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4A0" w:firstRow="1" w:lastRow="0" w:firstColumn="1" w:lastColumn="0" w:noHBand="0" w:noVBand="1"/>
    </w:tblPr>
    <w:tblGrid>
      <w:gridCol w:w="3019"/>
      <w:gridCol w:w="3004"/>
      <w:gridCol w:w="3003"/>
    </w:tblGrid>
    <w:tr w:rsidR="00F23F1F" w:rsidRPr="008C63F6" w14:paraId="0A841431" w14:textId="77777777" w:rsidTr="538ACA1E">
      <w:trPr>
        <w:trHeight w:val="418"/>
      </w:trPr>
      <w:tc>
        <w:tcPr>
          <w:tcW w:w="3081" w:type="dxa"/>
        </w:tcPr>
        <w:p w14:paraId="0A84142D" w14:textId="56F96096" w:rsidR="00F23F1F" w:rsidRPr="002642E1" w:rsidRDefault="538ACA1E" w:rsidP="006B444F">
          <w:pPr>
            <w:pStyle w:val="Footer"/>
            <w:widowControl w:val="0"/>
            <w:spacing w:before="120"/>
            <w:rPr>
              <w:rFonts w:ascii="Calibri" w:hAnsi="Calibri"/>
              <w:sz w:val="18"/>
              <w:szCs w:val="18"/>
            </w:rPr>
          </w:pPr>
          <w:r w:rsidRPr="538ACA1E">
            <w:rPr>
              <w:rFonts w:ascii="Arial" w:hAnsi="Arial" w:cs="Arial"/>
              <w:noProof/>
              <w:sz w:val="16"/>
              <w:szCs w:val="16"/>
            </w:rPr>
            <w:t>AGENT IRL (JULY 2025)</w:t>
          </w:r>
        </w:p>
      </w:tc>
      <w:tc>
        <w:tcPr>
          <w:tcW w:w="3081" w:type="dxa"/>
          <w:vAlign w:val="center"/>
        </w:tcPr>
        <w:p w14:paraId="0A84142E" w14:textId="3D78B841" w:rsidR="00F23F1F" w:rsidRPr="008C63F6" w:rsidRDefault="00F23F1F" w:rsidP="000C1BE5">
          <w:pPr>
            <w:pStyle w:val="Footer"/>
            <w:widowControl w:val="0"/>
            <w:spacing w:before="120"/>
            <w:jc w:val="center"/>
            <w:rPr>
              <w:rFonts w:ascii="Calibri" w:hAnsi="Calibri"/>
              <w:sz w:val="18"/>
              <w:szCs w:val="18"/>
            </w:rPr>
          </w:pPr>
          <w:r w:rsidRPr="008C63F6">
            <w:rPr>
              <w:rFonts w:ascii="Calibri" w:hAnsi="Calibri"/>
              <w:sz w:val="18"/>
              <w:szCs w:val="18"/>
            </w:rPr>
            <w:fldChar w:fldCharType="begin"/>
          </w:r>
          <w:r w:rsidRPr="008C63F6">
            <w:rPr>
              <w:rFonts w:ascii="Calibri" w:hAnsi="Calibri"/>
              <w:sz w:val="18"/>
              <w:szCs w:val="18"/>
            </w:rPr>
            <w:instrText xml:space="preserve"> PAGE  \* roman  \* MERGEFORMAT </w:instrText>
          </w:r>
          <w:r w:rsidRPr="008C63F6">
            <w:rPr>
              <w:rFonts w:ascii="Calibri" w:hAnsi="Calibri"/>
              <w:sz w:val="18"/>
              <w:szCs w:val="18"/>
            </w:rPr>
            <w:fldChar w:fldCharType="separate"/>
          </w:r>
          <w:r>
            <w:rPr>
              <w:rFonts w:ascii="Calibri" w:hAnsi="Calibri"/>
              <w:noProof/>
              <w:sz w:val="18"/>
              <w:szCs w:val="18"/>
            </w:rPr>
            <w:t>i</w:t>
          </w:r>
          <w:r w:rsidRPr="008C63F6">
            <w:rPr>
              <w:rFonts w:ascii="Calibri" w:hAnsi="Calibri"/>
              <w:sz w:val="18"/>
              <w:szCs w:val="18"/>
            </w:rPr>
            <w:fldChar w:fldCharType="end"/>
          </w:r>
        </w:p>
      </w:tc>
      <w:tc>
        <w:tcPr>
          <w:tcW w:w="3081" w:type="dxa"/>
        </w:tcPr>
        <w:p w14:paraId="0A841430" w14:textId="1DE4C430" w:rsidR="00F23F1F" w:rsidRPr="008C63F6" w:rsidRDefault="00F23F1F" w:rsidP="007F23FB">
          <w:pPr>
            <w:pStyle w:val="Footer"/>
            <w:widowControl w:val="0"/>
            <w:jc w:val="right"/>
            <w:rPr>
              <w:rFonts w:ascii="Calibri" w:hAnsi="Calibri"/>
              <w:sz w:val="18"/>
              <w:szCs w:val="18"/>
            </w:rPr>
          </w:pPr>
        </w:p>
      </w:tc>
    </w:tr>
  </w:tbl>
  <w:p w14:paraId="0A841432" w14:textId="77777777" w:rsidR="00F23F1F" w:rsidRPr="000C1BE5" w:rsidRDefault="00F23F1F" w:rsidP="000C1BE5">
    <w:pPr>
      <w:pStyle w:val="Footer"/>
      <w:rPr>
        <w:szCs w:val="18"/>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4A0" w:firstRow="1" w:lastRow="0" w:firstColumn="1" w:lastColumn="0" w:noHBand="0" w:noVBand="1"/>
    </w:tblPr>
    <w:tblGrid>
      <w:gridCol w:w="3014"/>
      <w:gridCol w:w="3011"/>
      <w:gridCol w:w="3001"/>
    </w:tblGrid>
    <w:tr w:rsidR="00F23F1F" w:rsidRPr="002642E1" w14:paraId="0A841438" w14:textId="77777777" w:rsidTr="538ACA1E">
      <w:trPr>
        <w:trHeight w:val="418"/>
      </w:trPr>
      <w:tc>
        <w:tcPr>
          <w:tcW w:w="3081" w:type="dxa"/>
        </w:tcPr>
        <w:p w14:paraId="0A841434" w14:textId="37FB4B1C" w:rsidR="00F23F1F" w:rsidRPr="002642E1" w:rsidRDefault="538ACA1E" w:rsidP="00CC3C57">
          <w:pPr>
            <w:pStyle w:val="Footer"/>
            <w:widowControl w:val="0"/>
            <w:spacing w:before="120"/>
            <w:rPr>
              <w:rFonts w:ascii="Calibri" w:hAnsi="Calibri"/>
              <w:sz w:val="18"/>
              <w:szCs w:val="18"/>
            </w:rPr>
          </w:pPr>
          <w:r w:rsidRPr="538ACA1E">
            <w:rPr>
              <w:rFonts w:ascii="Arial" w:hAnsi="Arial" w:cs="Arial"/>
              <w:noProof/>
              <w:sz w:val="16"/>
              <w:szCs w:val="16"/>
            </w:rPr>
            <w:t>Agent IRL (JULY 2025)</w:t>
          </w:r>
        </w:p>
      </w:tc>
      <w:tc>
        <w:tcPr>
          <w:tcW w:w="3081" w:type="dxa"/>
          <w:vAlign w:val="center"/>
        </w:tcPr>
        <w:p w14:paraId="0A841435" w14:textId="4F0649FF" w:rsidR="00F23F1F" w:rsidRPr="002642E1" w:rsidRDefault="00F23F1F" w:rsidP="00BE42D6">
          <w:pPr>
            <w:pStyle w:val="Footer"/>
            <w:widowControl w:val="0"/>
            <w:spacing w:before="120"/>
            <w:jc w:val="center"/>
            <w:rPr>
              <w:rFonts w:ascii="Calibri" w:hAnsi="Calibri"/>
              <w:sz w:val="18"/>
              <w:szCs w:val="18"/>
            </w:rPr>
          </w:pPr>
          <w:r w:rsidRPr="002642E1">
            <w:rPr>
              <w:rFonts w:ascii="Calibri" w:hAnsi="Calibri"/>
              <w:sz w:val="18"/>
              <w:szCs w:val="18"/>
            </w:rPr>
            <w:t xml:space="preserve">Page </w:t>
          </w:r>
          <w:r w:rsidRPr="002642E1">
            <w:rPr>
              <w:rFonts w:ascii="Calibri" w:hAnsi="Calibri"/>
              <w:sz w:val="18"/>
              <w:szCs w:val="18"/>
            </w:rPr>
            <w:fldChar w:fldCharType="begin"/>
          </w:r>
          <w:r w:rsidRPr="002642E1">
            <w:rPr>
              <w:rFonts w:ascii="Calibri" w:hAnsi="Calibri"/>
              <w:sz w:val="18"/>
              <w:szCs w:val="18"/>
            </w:rPr>
            <w:instrText xml:space="preserve"> PAGE  \* Arabic  \* MERGEFORMAT </w:instrText>
          </w:r>
          <w:r w:rsidRPr="002642E1">
            <w:rPr>
              <w:rFonts w:ascii="Calibri" w:hAnsi="Calibri"/>
              <w:sz w:val="18"/>
              <w:szCs w:val="18"/>
            </w:rPr>
            <w:fldChar w:fldCharType="separate"/>
          </w:r>
          <w:r>
            <w:rPr>
              <w:rFonts w:ascii="Calibri" w:hAnsi="Calibri"/>
              <w:noProof/>
              <w:sz w:val="18"/>
              <w:szCs w:val="18"/>
            </w:rPr>
            <w:t>11</w:t>
          </w:r>
          <w:r w:rsidRPr="002642E1">
            <w:rPr>
              <w:rFonts w:ascii="Calibri" w:hAnsi="Calibri"/>
              <w:sz w:val="18"/>
              <w:szCs w:val="18"/>
            </w:rPr>
            <w:fldChar w:fldCharType="end"/>
          </w:r>
          <w:r w:rsidRPr="002642E1">
            <w:rPr>
              <w:rFonts w:ascii="Calibri" w:hAnsi="Calibri"/>
              <w:sz w:val="18"/>
              <w:szCs w:val="18"/>
            </w:rPr>
            <w:t xml:space="preserve"> of </w:t>
          </w:r>
          <w:r>
            <w:rPr>
              <w:rFonts w:ascii="Calibri" w:hAnsi="Calibri"/>
              <w:sz w:val="18"/>
              <w:szCs w:val="18"/>
            </w:rPr>
            <w:t>5</w:t>
          </w:r>
          <w:r w:rsidR="00AD22D2">
            <w:rPr>
              <w:rFonts w:ascii="Calibri" w:hAnsi="Calibri"/>
              <w:sz w:val="18"/>
              <w:szCs w:val="18"/>
            </w:rPr>
            <w:t>8</w:t>
          </w:r>
        </w:p>
      </w:tc>
      <w:tc>
        <w:tcPr>
          <w:tcW w:w="3081" w:type="dxa"/>
        </w:tcPr>
        <w:p w14:paraId="0A841437" w14:textId="7B6CCBC3" w:rsidR="00F23F1F" w:rsidRPr="002642E1" w:rsidRDefault="00F23F1F" w:rsidP="00955E46">
          <w:pPr>
            <w:pStyle w:val="Footer"/>
            <w:widowControl w:val="0"/>
            <w:jc w:val="right"/>
            <w:rPr>
              <w:rFonts w:ascii="Calibri" w:hAnsi="Calibri"/>
              <w:sz w:val="18"/>
              <w:szCs w:val="18"/>
            </w:rPr>
          </w:pPr>
        </w:p>
      </w:tc>
    </w:tr>
  </w:tbl>
  <w:p w14:paraId="0A841439" w14:textId="77777777" w:rsidR="00F23F1F" w:rsidRPr="00D47E97" w:rsidRDefault="00F23F1F" w:rsidP="000F6E6F">
    <w:pPr>
      <w:pStyle w:val="Footer"/>
      <w:rPr>
        <w:rFonts w:ascii="Calibri" w:hAnsi="Calibri"/>
        <w:sz w:val="16"/>
        <w:szCs w:val="16"/>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tblBorders>
      <w:tblLook w:val="04A0" w:firstRow="1" w:lastRow="0" w:firstColumn="1" w:lastColumn="0" w:noHBand="0" w:noVBand="1"/>
    </w:tblPr>
    <w:tblGrid>
      <w:gridCol w:w="3016"/>
      <w:gridCol w:w="3000"/>
      <w:gridCol w:w="3010"/>
    </w:tblGrid>
    <w:tr w:rsidR="00F23F1F" w:rsidRPr="002642E1" w14:paraId="0A84143E" w14:textId="77777777" w:rsidTr="007F23FB">
      <w:trPr>
        <w:trHeight w:val="418"/>
      </w:trPr>
      <w:tc>
        <w:tcPr>
          <w:tcW w:w="3016" w:type="dxa"/>
          <w:vAlign w:val="center"/>
        </w:tcPr>
        <w:p w14:paraId="0A84143A" w14:textId="77777777" w:rsidR="00F23F1F" w:rsidRPr="002642E1" w:rsidRDefault="00F23F1F" w:rsidP="000F6E6F">
          <w:pPr>
            <w:pStyle w:val="Footer"/>
            <w:widowControl w:val="0"/>
            <w:spacing w:before="120"/>
            <w:rPr>
              <w:rFonts w:ascii="Calibri" w:hAnsi="Calibri"/>
              <w:sz w:val="18"/>
              <w:szCs w:val="18"/>
            </w:rPr>
          </w:pPr>
          <w:r w:rsidRPr="007F23FB">
            <w:rPr>
              <w:rFonts w:ascii="Arial" w:hAnsi="Arial" w:cs="Arial"/>
              <w:noProof/>
              <w:sz w:val="16"/>
              <w:szCs w:val="16"/>
            </w:rPr>
            <w:t xml:space="preserve"> I</w:t>
          </w:r>
          <w:r>
            <w:rPr>
              <w:rFonts w:ascii="Arial" w:hAnsi="Arial" w:cs="Arial"/>
              <w:noProof/>
              <w:sz w:val="16"/>
              <w:szCs w:val="16"/>
            </w:rPr>
            <w:t>R</w:t>
          </w:r>
          <w:r w:rsidRPr="007F23FB">
            <w:rPr>
              <w:rFonts w:ascii="Arial" w:hAnsi="Arial" w:cs="Arial"/>
              <w:noProof/>
              <w:sz w:val="16"/>
              <w:szCs w:val="16"/>
            </w:rPr>
            <w:t>L TEMPLATE FEB 2015 (draft</w:t>
          </w:r>
          <w:r>
            <w:rPr>
              <w:rFonts w:ascii="Arial" w:hAnsi="Arial" w:cs="Arial"/>
              <w:noProof/>
              <w:sz w:val="16"/>
              <w:szCs w:val="16"/>
            </w:rPr>
            <w:t>)</w:t>
          </w:r>
        </w:p>
      </w:tc>
      <w:tc>
        <w:tcPr>
          <w:tcW w:w="3000" w:type="dxa"/>
          <w:vAlign w:val="center"/>
        </w:tcPr>
        <w:p w14:paraId="0A84143B" w14:textId="61DA3F71" w:rsidR="00F23F1F" w:rsidRPr="002642E1" w:rsidRDefault="00F23F1F" w:rsidP="00BE42D6">
          <w:pPr>
            <w:pStyle w:val="Footer"/>
            <w:widowControl w:val="0"/>
            <w:spacing w:before="120"/>
            <w:jc w:val="center"/>
            <w:rPr>
              <w:rFonts w:ascii="Calibri" w:hAnsi="Calibri"/>
              <w:sz w:val="18"/>
              <w:szCs w:val="18"/>
            </w:rPr>
          </w:pPr>
          <w:r w:rsidRPr="002642E1">
            <w:rPr>
              <w:rFonts w:ascii="Calibri" w:hAnsi="Calibri"/>
              <w:sz w:val="18"/>
              <w:szCs w:val="18"/>
            </w:rPr>
            <w:t xml:space="preserve">Page </w:t>
          </w:r>
          <w:r w:rsidRPr="002642E1">
            <w:rPr>
              <w:rFonts w:ascii="Calibri" w:hAnsi="Calibri"/>
              <w:sz w:val="18"/>
              <w:szCs w:val="18"/>
            </w:rPr>
            <w:fldChar w:fldCharType="begin"/>
          </w:r>
          <w:r w:rsidRPr="002642E1">
            <w:rPr>
              <w:rFonts w:ascii="Calibri" w:hAnsi="Calibri"/>
              <w:sz w:val="18"/>
              <w:szCs w:val="18"/>
            </w:rPr>
            <w:instrText xml:space="preserve"> PAGE  \* Arabic  \* MERGEFORMAT </w:instrText>
          </w:r>
          <w:r w:rsidRPr="002642E1">
            <w:rPr>
              <w:rFonts w:ascii="Calibri" w:hAnsi="Calibri"/>
              <w:sz w:val="18"/>
              <w:szCs w:val="18"/>
            </w:rPr>
            <w:fldChar w:fldCharType="separate"/>
          </w:r>
          <w:r>
            <w:rPr>
              <w:rFonts w:ascii="Calibri" w:hAnsi="Calibri"/>
              <w:noProof/>
              <w:sz w:val="18"/>
              <w:szCs w:val="18"/>
            </w:rPr>
            <w:t>1</w:t>
          </w:r>
          <w:r w:rsidRPr="002642E1">
            <w:rPr>
              <w:rFonts w:ascii="Calibri" w:hAnsi="Calibri"/>
              <w:sz w:val="18"/>
              <w:szCs w:val="18"/>
            </w:rPr>
            <w:fldChar w:fldCharType="end"/>
          </w:r>
          <w:r w:rsidRPr="002642E1">
            <w:rPr>
              <w:rFonts w:ascii="Calibri" w:hAnsi="Calibri"/>
              <w:sz w:val="18"/>
              <w:szCs w:val="18"/>
            </w:rPr>
            <w:t xml:space="preserve"> of </w:t>
          </w:r>
          <w:r>
            <w:rPr>
              <w:rFonts w:ascii="Calibri" w:hAnsi="Calibri"/>
              <w:sz w:val="18"/>
              <w:szCs w:val="18"/>
            </w:rPr>
            <w:t>43</w:t>
          </w:r>
        </w:p>
      </w:tc>
      <w:tc>
        <w:tcPr>
          <w:tcW w:w="3010" w:type="dxa"/>
          <w:vAlign w:val="center"/>
        </w:tcPr>
        <w:p w14:paraId="0A84143C" w14:textId="77777777" w:rsidR="00F23F1F" w:rsidRDefault="00F23F1F" w:rsidP="007F23FB">
          <w:pPr>
            <w:pStyle w:val="Footer"/>
            <w:widowControl w:val="0"/>
            <w:jc w:val="right"/>
            <w:rPr>
              <w:rFonts w:ascii="Calibri" w:hAnsi="Calibri"/>
              <w:sz w:val="18"/>
              <w:szCs w:val="18"/>
            </w:rPr>
          </w:pPr>
          <w:r>
            <w:rPr>
              <w:rFonts w:ascii="Calibri" w:hAnsi="Calibri"/>
              <w:sz w:val="18"/>
              <w:szCs w:val="18"/>
            </w:rPr>
            <w:t>Last updated:</w:t>
          </w:r>
        </w:p>
        <w:p w14:paraId="0A84143D" w14:textId="77777777" w:rsidR="00F23F1F" w:rsidRPr="002642E1" w:rsidRDefault="00F23F1F" w:rsidP="00094787">
          <w:pPr>
            <w:pStyle w:val="Footer"/>
            <w:widowControl w:val="0"/>
            <w:jc w:val="right"/>
            <w:rPr>
              <w:rFonts w:ascii="Calibri" w:hAnsi="Calibri"/>
              <w:sz w:val="18"/>
              <w:szCs w:val="18"/>
            </w:rPr>
          </w:pPr>
          <w:r>
            <w:rPr>
              <w:rFonts w:ascii="Calibri" w:hAnsi="Calibri"/>
              <w:sz w:val="18"/>
              <w:szCs w:val="18"/>
            </w:rPr>
            <w:t>Apr 2015</w:t>
          </w:r>
        </w:p>
      </w:tc>
    </w:tr>
  </w:tbl>
  <w:p w14:paraId="0A84143F" w14:textId="77777777" w:rsidR="00F23F1F" w:rsidRPr="000C1BE5" w:rsidRDefault="00F23F1F" w:rsidP="000C1BE5">
    <w:pPr>
      <w:pStyle w:val="Footer"/>
      <w:rPr>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485D26" w14:textId="77777777" w:rsidR="00734027" w:rsidRDefault="00734027">
      <w:r>
        <w:separator/>
      </w:r>
    </w:p>
  </w:footnote>
  <w:footnote w:type="continuationSeparator" w:id="0">
    <w:p w14:paraId="79B80DA7" w14:textId="77777777" w:rsidR="00734027" w:rsidRDefault="00734027">
      <w:r>
        <w:continuationSeparator/>
      </w:r>
    </w:p>
  </w:footnote>
  <w:footnote w:type="continuationNotice" w:id="1">
    <w:p w14:paraId="4428924F" w14:textId="77777777" w:rsidR="00734027" w:rsidRDefault="0073402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4141A" w14:textId="77777777" w:rsidR="00F23F1F" w:rsidRDefault="00F23F1F">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A84141B" w14:textId="77777777" w:rsidR="00F23F1F" w:rsidRDefault="00F23F1F">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4141C" w14:textId="36D2D9E4" w:rsidR="00F23F1F" w:rsidRPr="00D0535F" w:rsidRDefault="00F23F1F">
    <w:pPr>
      <w:pStyle w:val="Header"/>
      <w:ind w:right="360"/>
      <w:jc w:val="right"/>
      <w:rPr>
        <w:rFonts w:ascii="Verdana" w:hAnsi="Verdana"/>
        <w:sz w:val="16"/>
        <w:szCs w:val="16"/>
      </w:rPr>
    </w:pPr>
    <w:r w:rsidRPr="00D0535F">
      <w:rPr>
        <w:rFonts w:ascii="Verdana" w:hAnsi="Verdana"/>
        <w:sz w:val="16"/>
        <w:szCs w:val="16"/>
      </w:rPr>
      <w:fldChar w:fldCharType="begin"/>
    </w:r>
    <w:r w:rsidRPr="00D0535F">
      <w:rPr>
        <w:rFonts w:ascii="Verdana" w:hAnsi="Verdana"/>
        <w:sz w:val="16"/>
        <w:szCs w:val="16"/>
      </w:rPr>
      <w:instrText xml:space="preserve"> PAGE  \* Arabic  \* MERGEFORMAT </w:instrText>
    </w:r>
    <w:r w:rsidRPr="00D0535F">
      <w:rPr>
        <w:rFonts w:ascii="Verdana" w:hAnsi="Verdana"/>
        <w:sz w:val="16"/>
        <w:szCs w:val="16"/>
      </w:rPr>
      <w:fldChar w:fldCharType="separate"/>
    </w:r>
    <w:r>
      <w:rPr>
        <w:rFonts w:ascii="Verdana" w:hAnsi="Verdana"/>
        <w:noProof/>
        <w:sz w:val="16"/>
        <w:szCs w:val="16"/>
      </w:rPr>
      <w:t>2</w:t>
    </w:r>
    <w:r w:rsidRPr="00D0535F">
      <w:rPr>
        <w:rFonts w:ascii="Verdana" w:hAnsi="Verdana"/>
        <w:sz w:val="16"/>
        <w:szCs w:val="16"/>
      </w:rPr>
      <w:fldChar w:fldCharType="end"/>
    </w:r>
    <w:r w:rsidRPr="00D0535F">
      <w:rPr>
        <w:rFonts w:ascii="Verdana" w:hAnsi="Verdana"/>
        <w:sz w:val="16"/>
        <w:szCs w:val="16"/>
      </w:rPr>
      <w:t>/</w:t>
    </w:r>
    <w:r w:rsidRPr="00D0535F">
      <w:rPr>
        <w:rStyle w:val="PageNumber"/>
        <w:rFonts w:ascii="Verdana" w:hAnsi="Verdana"/>
        <w:sz w:val="16"/>
        <w:szCs w:val="16"/>
      </w:rPr>
      <w:fldChar w:fldCharType="begin"/>
    </w:r>
    <w:r w:rsidRPr="00D0535F">
      <w:rPr>
        <w:rStyle w:val="PageNumber"/>
        <w:rFonts w:ascii="Verdana" w:hAnsi="Verdana"/>
        <w:sz w:val="16"/>
        <w:szCs w:val="16"/>
      </w:rPr>
      <w:instrText xml:space="preserve"> NUMPAGES </w:instrText>
    </w:r>
    <w:r w:rsidRPr="00D0535F">
      <w:rPr>
        <w:rStyle w:val="PageNumber"/>
        <w:rFonts w:ascii="Verdana" w:hAnsi="Verdana"/>
        <w:sz w:val="16"/>
        <w:szCs w:val="16"/>
      </w:rPr>
      <w:fldChar w:fldCharType="separate"/>
    </w:r>
    <w:r>
      <w:rPr>
        <w:rStyle w:val="PageNumber"/>
        <w:rFonts w:ascii="Verdana" w:hAnsi="Verdana"/>
        <w:noProof/>
        <w:sz w:val="16"/>
        <w:szCs w:val="16"/>
      </w:rPr>
      <w:t>48</w:t>
    </w:r>
    <w:r w:rsidRPr="00D0535F">
      <w:rPr>
        <w:rStyle w:val="PageNumber"/>
        <w:rFonts w:ascii="Verdana" w:hAnsi="Verdana"/>
        <w:sz w:val="16"/>
        <w:szCs w:val="16"/>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bottom w:val="single" w:sz="4" w:space="0" w:color="auto"/>
      </w:tblBorders>
      <w:tblLook w:val="04A0" w:firstRow="1" w:lastRow="0" w:firstColumn="1" w:lastColumn="0" w:noHBand="0" w:noVBand="1"/>
    </w:tblPr>
    <w:tblGrid>
      <w:gridCol w:w="2509"/>
      <w:gridCol w:w="3681"/>
      <w:gridCol w:w="2836"/>
    </w:tblGrid>
    <w:tr w:rsidR="00F23F1F" w:rsidRPr="00494890" w14:paraId="0A841426" w14:textId="77777777" w:rsidTr="00E31182">
      <w:tc>
        <w:tcPr>
          <w:tcW w:w="2750" w:type="dxa"/>
          <w:vAlign w:val="center"/>
        </w:tcPr>
        <w:p w14:paraId="0A841423" w14:textId="77777777" w:rsidR="00F23F1F" w:rsidRPr="00BC2E96" w:rsidRDefault="00F23F1F" w:rsidP="00E31182">
          <w:pPr>
            <w:pStyle w:val="Header"/>
            <w:jc w:val="center"/>
            <w:rPr>
              <w:rFonts w:ascii="Calibri" w:hAnsi="Calibri"/>
              <w:sz w:val="22"/>
              <w:szCs w:val="22"/>
            </w:rPr>
          </w:pPr>
          <w:r>
            <w:rPr>
              <w:rFonts w:ascii="Arial" w:hAnsi="Arial" w:cs="Arial"/>
              <w:noProof/>
              <w:sz w:val="22"/>
            </w:rPr>
            <w:t>INTERIM RETAIL</w:t>
          </w:r>
          <w:r w:rsidRPr="00E31182">
            <w:rPr>
              <w:rFonts w:ascii="Arial" w:hAnsi="Arial" w:cs="Arial"/>
              <w:sz w:val="22"/>
            </w:rPr>
            <w:t xml:space="preserve"> LICENCE</w:t>
          </w:r>
        </w:p>
      </w:tc>
      <w:tc>
        <w:tcPr>
          <w:tcW w:w="4152" w:type="dxa"/>
          <w:vAlign w:val="center"/>
        </w:tcPr>
        <w:p w14:paraId="0A841424" w14:textId="349C55A4" w:rsidR="00F23F1F" w:rsidRPr="001D29F3" w:rsidRDefault="00F23F1F" w:rsidP="00BA5ECB">
          <w:pPr>
            <w:pStyle w:val="Header"/>
            <w:spacing w:line="276" w:lineRule="auto"/>
            <w:jc w:val="center"/>
            <w:rPr>
              <w:rFonts w:ascii="Calibri" w:hAnsi="Calibri"/>
              <w:b/>
              <w:sz w:val="24"/>
              <w:szCs w:val="24"/>
            </w:rPr>
          </w:pPr>
          <w:r>
            <w:rPr>
              <w:rFonts w:ascii="Arial" w:hAnsi="Arial" w:cs="Arial"/>
              <w:b/>
              <w:sz w:val="24"/>
              <w:szCs w:val="24"/>
            </w:rPr>
            <w:t>AGENT</w:t>
          </w:r>
        </w:p>
      </w:tc>
      <w:tc>
        <w:tcPr>
          <w:tcW w:w="2124" w:type="dxa"/>
          <w:vAlign w:val="center"/>
        </w:tcPr>
        <w:p w14:paraId="0A841425" w14:textId="39C53F87" w:rsidR="00F23F1F" w:rsidRPr="00494890" w:rsidRDefault="007A3DEB" w:rsidP="00CC3C57">
          <w:pPr>
            <w:pStyle w:val="Header"/>
            <w:jc w:val="right"/>
            <w:rPr>
              <w:rFonts w:ascii="Calibri" w:hAnsi="Calibri"/>
              <w:sz w:val="24"/>
              <w:szCs w:val="24"/>
            </w:rPr>
          </w:pPr>
          <w:r>
            <w:rPr>
              <w:rFonts w:ascii="Calibri" w:hAnsi="Calibri"/>
              <w:noProof/>
              <w:sz w:val="24"/>
              <w:szCs w:val="24"/>
            </w:rPr>
            <w:drawing>
              <wp:inline distT="0" distB="0" distL="0" distR="0" wp14:anchorId="5F22FE79" wp14:editId="6F555B9A">
                <wp:extent cx="1661640" cy="436121"/>
                <wp:effectExtent l="0" t="0" r="2540" b="0"/>
                <wp:docPr id="2" name="Picture 2" descr="A picture containing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DG Corporate Logo png.png"/>
                        <pic:cNvPicPr/>
                      </pic:nvPicPr>
                      <pic:blipFill>
                        <a:blip r:embed="rId1">
                          <a:extLst>
                            <a:ext uri="{28A0092B-C50C-407E-A947-70E740481C1C}">
                              <a14:useLocalDpi xmlns:a14="http://schemas.microsoft.com/office/drawing/2010/main" val="0"/>
                            </a:ext>
                          </a:extLst>
                        </a:blip>
                        <a:stretch>
                          <a:fillRect/>
                        </a:stretch>
                      </pic:blipFill>
                      <pic:spPr>
                        <a:xfrm>
                          <a:off x="0" y="0"/>
                          <a:ext cx="1667423" cy="437639"/>
                        </a:xfrm>
                        <a:prstGeom prst="rect">
                          <a:avLst/>
                        </a:prstGeom>
                      </pic:spPr>
                    </pic:pic>
                  </a:graphicData>
                </a:graphic>
              </wp:inline>
            </w:drawing>
          </w:r>
        </w:p>
      </w:tc>
    </w:tr>
  </w:tbl>
  <w:p w14:paraId="0A841427" w14:textId="70B2BD07" w:rsidR="00F23F1F" w:rsidRPr="00D0535F" w:rsidRDefault="00F23F1F" w:rsidP="00A03191">
    <w:pPr>
      <w:pStyle w:val="Header"/>
      <w:tabs>
        <w:tab w:val="left" w:pos="360"/>
        <w:tab w:val="right" w:pos="8666"/>
      </w:tabs>
      <w:ind w:right="360"/>
      <w:rPr>
        <w:rFonts w:ascii="Verdana" w:hAnsi="Verdana"/>
        <w:sz w:val="16"/>
        <w:szCs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bottom w:val="single" w:sz="4" w:space="0" w:color="auto"/>
      </w:tblBorders>
      <w:tblLook w:val="04A0" w:firstRow="1" w:lastRow="0" w:firstColumn="1" w:lastColumn="0" w:noHBand="0" w:noVBand="1"/>
    </w:tblPr>
    <w:tblGrid>
      <w:gridCol w:w="2560"/>
      <w:gridCol w:w="3779"/>
      <w:gridCol w:w="2687"/>
    </w:tblGrid>
    <w:tr w:rsidR="00F23F1F" w:rsidRPr="00494890" w14:paraId="0A84142B" w14:textId="77777777" w:rsidTr="000F6E6F">
      <w:tc>
        <w:tcPr>
          <w:tcW w:w="2802" w:type="dxa"/>
          <w:vAlign w:val="center"/>
        </w:tcPr>
        <w:p w14:paraId="0A841428" w14:textId="77777777" w:rsidR="00F23F1F" w:rsidRPr="00324529" w:rsidRDefault="00F23F1F" w:rsidP="00E31182">
          <w:pPr>
            <w:tabs>
              <w:tab w:val="center" w:pos="4536"/>
              <w:tab w:val="right" w:pos="9072"/>
            </w:tabs>
            <w:jc w:val="center"/>
            <w:rPr>
              <w:rFonts w:ascii="Calibri" w:hAnsi="Calibri"/>
              <w:sz w:val="22"/>
              <w:szCs w:val="22"/>
            </w:rPr>
          </w:pPr>
          <w:r w:rsidRPr="00324529">
            <w:rPr>
              <w:rFonts w:ascii="Arial" w:hAnsi="Arial" w:cs="Arial"/>
              <w:noProof/>
              <w:sz w:val="22"/>
            </w:rPr>
            <w:t>INTERIM RETAIL</w:t>
          </w:r>
          <w:r w:rsidRPr="00324529">
            <w:rPr>
              <w:rFonts w:ascii="Arial" w:hAnsi="Arial" w:cs="Arial"/>
              <w:sz w:val="22"/>
            </w:rPr>
            <w:t xml:space="preserve"> LICENCE</w:t>
          </w:r>
        </w:p>
      </w:tc>
      <w:tc>
        <w:tcPr>
          <w:tcW w:w="4252" w:type="dxa"/>
          <w:vAlign w:val="center"/>
        </w:tcPr>
        <w:p w14:paraId="0A841429" w14:textId="0F1E2DA0" w:rsidR="00F23F1F" w:rsidRPr="00324529" w:rsidRDefault="00F23F1F" w:rsidP="000C1BE5">
          <w:pPr>
            <w:pStyle w:val="Header"/>
            <w:spacing w:line="276" w:lineRule="auto"/>
            <w:jc w:val="center"/>
            <w:rPr>
              <w:rFonts w:ascii="Calibri" w:hAnsi="Calibri"/>
              <w:b/>
              <w:sz w:val="24"/>
              <w:szCs w:val="24"/>
            </w:rPr>
          </w:pPr>
          <w:r>
            <w:rPr>
              <w:rFonts w:ascii="Arial" w:hAnsi="Arial" w:cs="Arial"/>
              <w:b/>
              <w:sz w:val="24"/>
              <w:szCs w:val="24"/>
            </w:rPr>
            <w:t>AGENT</w:t>
          </w:r>
        </w:p>
      </w:tc>
      <w:tc>
        <w:tcPr>
          <w:tcW w:w="2188" w:type="dxa"/>
          <w:vAlign w:val="center"/>
        </w:tcPr>
        <w:p w14:paraId="0A84142A" w14:textId="58613D85" w:rsidR="00F23F1F" w:rsidRPr="00494890" w:rsidRDefault="00105016" w:rsidP="000C1BE5">
          <w:pPr>
            <w:pStyle w:val="Header"/>
            <w:jc w:val="right"/>
            <w:rPr>
              <w:rFonts w:ascii="Calibri" w:hAnsi="Calibri"/>
              <w:sz w:val="24"/>
              <w:szCs w:val="24"/>
            </w:rPr>
          </w:pPr>
          <w:r>
            <w:rPr>
              <w:rFonts w:ascii="Calibri" w:hAnsi="Calibri"/>
              <w:b/>
              <w:noProof/>
              <w:sz w:val="24"/>
              <w:szCs w:val="24"/>
            </w:rPr>
            <w:drawing>
              <wp:inline distT="0" distB="0" distL="0" distR="0" wp14:anchorId="25820756" wp14:editId="1196C43F">
                <wp:extent cx="1569518" cy="411942"/>
                <wp:effectExtent l="0" t="0" r="0" b="0"/>
                <wp:docPr id="3" name="Picture 3" descr="A picture containing objec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DG Corporate Logo png.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593071" cy="418124"/>
                        </a:xfrm>
                        <a:prstGeom prst="rect">
                          <a:avLst/>
                        </a:prstGeom>
                      </pic:spPr>
                    </pic:pic>
                  </a:graphicData>
                </a:graphic>
              </wp:inline>
            </w:drawing>
          </w:r>
        </w:p>
      </w:tc>
    </w:tr>
  </w:tbl>
  <w:p w14:paraId="0A84142C" w14:textId="79613491" w:rsidR="00F23F1F" w:rsidRDefault="00F23F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A"/>
    <w:multiLevelType w:val="multilevel"/>
    <w:tmpl w:val="4B881E92"/>
    <w:lvl w:ilvl="0">
      <w:start w:val="2"/>
      <w:numFmt w:val="decimal"/>
      <w:lvlText w:val="%1."/>
      <w:lvlJc w:val="left"/>
      <w:pPr>
        <w:tabs>
          <w:tab w:val="num" w:pos="360"/>
        </w:tabs>
        <w:ind w:left="0" w:firstLine="0"/>
      </w:pPr>
      <w:rPr>
        <w:b/>
        <w:i w:val="0"/>
        <w:spacing w:val="0"/>
      </w:rPr>
    </w:lvl>
    <w:lvl w:ilvl="1">
      <w:start w:val="1"/>
      <w:numFmt w:val="decimal"/>
      <w:lvlText w:val="%1.%2."/>
      <w:lvlJc w:val="left"/>
      <w:pPr>
        <w:tabs>
          <w:tab w:val="num" w:pos="360"/>
        </w:tabs>
        <w:ind w:left="0" w:firstLine="0"/>
      </w:pPr>
      <w:rPr>
        <w:b w:val="0"/>
        <w:i w:val="0"/>
        <w:spacing w:val="0"/>
        <w:sz w:val="22"/>
        <w:szCs w:val="22"/>
      </w:rPr>
    </w:lvl>
    <w:lvl w:ilvl="2">
      <w:start w:val="1"/>
      <w:numFmt w:val="decimal"/>
      <w:lvlText w:val="%1.%2.%3."/>
      <w:lvlJc w:val="left"/>
      <w:pPr>
        <w:tabs>
          <w:tab w:val="num" w:pos="709"/>
        </w:tabs>
        <w:ind w:left="709" w:firstLine="0"/>
      </w:pPr>
      <w:rPr>
        <w:b w:val="0"/>
        <w:i w:val="0"/>
        <w:spacing w:val="0"/>
      </w:rPr>
    </w:lvl>
    <w:lvl w:ilvl="3">
      <w:start w:val="1"/>
      <w:numFmt w:val="decimal"/>
      <w:lvlText w:val="%1.%2.%3.%4."/>
      <w:lvlJc w:val="left"/>
      <w:pPr>
        <w:tabs>
          <w:tab w:val="num" w:pos="0"/>
        </w:tabs>
        <w:ind w:left="0" w:firstLine="0"/>
      </w:pPr>
      <w:rPr>
        <w:spacing w:val="0"/>
      </w:rPr>
    </w:lvl>
    <w:lvl w:ilvl="4">
      <w:start w:val="1"/>
      <w:numFmt w:val="decimal"/>
      <w:lvlText w:val="%1.%2.%3.%4.%5."/>
      <w:lvlJc w:val="left"/>
      <w:pPr>
        <w:tabs>
          <w:tab w:val="num" w:pos="0"/>
        </w:tabs>
        <w:ind w:left="0" w:firstLine="0"/>
      </w:pPr>
      <w:rPr>
        <w:spacing w:val="0"/>
      </w:rPr>
    </w:lvl>
    <w:lvl w:ilvl="5">
      <w:start w:val="1"/>
      <w:numFmt w:val="decimal"/>
      <w:lvlText w:val="%1.%2.%3.%4.%5.%6."/>
      <w:lvlJc w:val="left"/>
      <w:pPr>
        <w:tabs>
          <w:tab w:val="num" w:pos="0"/>
        </w:tabs>
        <w:ind w:left="0" w:firstLine="0"/>
      </w:pPr>
      <w:rPr>
        <w:spacing w:val="0"/>
      </w:rPr>
    </w:lvl>
    <w:lvl w:ilvl="6">
      <w:start w:val="1"/>
      <w:numFmt w:val="decimal"/>
      <w:lvlText w:val="%1.%2.%3.%4.%5.%6.%7."/>
      <w:lvlJc w:val="left"/>
      <w:pPr>
        <w:tabs>
          <w:tab w:val="num" w:pos="0"/>
        </w:tabs>
        <w:ind w:left="0" w:firstLine="0"/>
      </w:pPr>
      <w:rPr>
        <w:spacing w:val="0"/>
      </w:rPr>
    </w:lvl>
    <w:lvl w:ilvl="7">
      <w:numFmt w:val="none"/>
      <w:lvlText w:val=""/>
      <w:lvlJc w:val="left"/>
      <w:pPr>
        <w:tabs>
          <w:tab w:val="num" w:pos="360"/>
        </w:tabs>
      </w:pPr>
    </w:lvl>
    <w:lvl w:ilvl="8">
      <w:numFmt w:val="none"/>
      <w:lvlText w:val=""/>
      <w:lvlJc w:val="left"/>
      <w:pPr>
        <w:tabs>
          <w:tab w:val="num" w:pos="360"/>
        </w:tabs>
      </w:pPr>
    </w:lvl>
  </w:abstractNum>
  <w:abstractNum w:abstractNumId="1" w15:restartNumberingAfterBreak="0">
    <w:nsid w:val="00000048"/>
    <w:multiLevelType w:val="singleLevel"/>
    <w:tmpl w:val="3610514E"/>
    <w:lvl w:ilvl="0">
      <w:start w:val="1"/>
      <w:numFmt w:val="decimal"/>
      <w:lvlText w:val="(%1)"/>
      <w:legacy w:legacy="1" w:legacySpace="0" w:legacyIndent="360"/>
      <w:lvlJc w:val="left"/>
      <w:pPr>
        <w:ind w:left="360" w:hanging="360"/>
      </w:pPr>
      <w:rPr>
        <w:spacing w:val="0"/>
      </w:rPr>
    </w:lvl>
  </w:abstractNum>
  <w:abstractNum w:abstractNumId="2" w15:restartNumberingAfterBreak="0">
    <w:nsid w:val="0000005A"/>
    <w:multiLevelType w:val="singleLevel"/>
    <w:tmpl w:val="654C8F44"/>
    <w:lvl w:ilvl="0">
      <w:start w:val="1"/>
      <w:numFmt w:val="lowerLetter"/>
      <w:lvlText w:val="(%1)"/>
      <w:lvlJc w:val="left"/>
      <w:pPr>
        <w:ind w:left="720" w:hanging="360"/>
      </w:pPr>
      <w:rPr>
        <w:rFonts w:hint="default"/>
        <w:color w:val="auto"/>
        <w:spacing w:val="0"/>
        <w:u w:val="none"/>
      </w:rPr>
    </w:lvl>
  </w:abstractNum>
  <w:abstractNum w:abstractNumId="3" w15:restartNumberingAfterBreak="0">
    <w:nsid w:val="05EF5E41"/>
    <w:multiLevelType w:val="multilevel"/>
    <w:tmpl w:val="93209C90"/>
    <w:lvl w:ilvl="0">
      <w:start w:val="1"/>
      <w:numFmt w:val="decimal"/>
      <w:lvlText w:val="%1"/>
      <w:lvlJc w:val="left"/>
      <w:pPr>
        <w:tabs>
          <w:tab w:val="num" w:pos="680"/>
        </w:tabs>
        <w:ind w:left="680" w:hanging="680"/>
      </w:pPr>
      <w:rPr>
        <w:rFonts w:ascii="Calibri" w:hAnsi="Calibri" w:cs="Arial" w:hint="default"/>
        <w:b/>
        <w:i w:val="0"/>
        <w:spacing w:val="0"/>
        <w:sz w:val="22"/>
        <w:szCs w:val="22"/>
      </w:rPr>
    </w:lvl>
    <w:lvl w:ilvl="1">
      <w:start w:val="1"/>
      <w:numFmt w:val="decimal"/>
      <w:lvlText w:val="%1.%2"/>
      <w:lvlJc w:val="left"/>
      <w:pPr>
        <w:tabs>
          <w:tab w:val="num" w:pos="680"/>
        </w:tabs>
        <w:ind w:left="680" w:hanging="680"/>
      </w:pPr>
      <w:rPr>
        <w:rFonts w:ascii="Arial" w:hAnsi="Arial" w:cs="Arial" w:hint="default"/>
        <w:b/>
        <w:i w:val="0"/>
        <w:spacing w:val="0"/>
        <w:sz w:val="21"/>
        <w:szCs w:val="21"/>
      </w:rPr>
    </w:lvl>
    <w:lvl w:ilvl="2">
      <w:start w:val="1"/>
      <w:numFmt w:val="decimal"/>
      <w:lvlText w:val="%1.%2.%3"/>
      <w:lvlJc w:val="left"/>
      <w:pPr>
        <w:tabs>
          <w:tab w:val="num" w:pos="1361"/>
        </w:tabs>
        <w:ind w:left="1361" w:hanging="681"/>
      </w:pPr>
      <w:rPr>
        <w:rFonts w:ascii="Arial" w:hAnsi="Arial" w:cs="Arial" w:hint="default"/>
        <w:b/>
        <w:i w:val="0"/>
        <w:spacing w:val="0"/>
        <w:sz w:val="17"/>
        <w:szCs w:val="17"/>
      </w:rPr>
    </w:lvl>
    <w:lvl w:ilvl="3">
      <w:start w:val="1"/>
      <w:numFmt w:val="lowerRoman"/>
      <w:lvlText w:val="(%4)"/>
      <w:lvlJc w:val="left"/>
      <w:pPr>
        <w:tabs>
          <w:tab w:val="num" w:pos="2041"/>
        </w:tabs>
        <w:ind w:left="2041" w:hanging="680"/>
      </w:pPr>
      <w:rPr>
        <w:rFonts w:ascii="Arial" w:hAnsi="Arial" w:cs="Arial" w:hint="default"/>
        <w:b w:val="0"/>
        <w:i w:val="0"/>
        <w:spacing w:val="0"/>
        <w:sz w:val="20"/>
        <w:szCs w:val="20"/>
      </w:rPr>
    </w:lvl>
    <w:lvl w:ilvl="4">
      <w:start w:val="1"/>
      <w:numFmt w:val="lowerLetter"/>
      <w:lvlText w:val="(%5)"/>
      <w:lvlJc w:val="left"/>
      <w:pPr>
        <w:tabs>
          <w:tab w:val="num" w:pos="2608"/>
        </w:tabs>
        <w:ind w:left="2608" w:hanging="567"/>
      </w:pPr>
      <w:rPr>
        <w:rFonts w:ascii="Arial" w:hAnsi="Arial" w:cs="Arial" w:hint="default"/>
        <w:b w:val="0"/>
        <w:i w:val="0"/>
        <w:spacing w:val="0"/>
        <w:sz w:val="20"/>
        <w:szCs w:val="20"/>
      </w:rPr>
    </w:lvl>
    <w:lvl w:ilvl="5">
      <w:start w:val="1"/>
      <w:numFmt w:val="upperRoman"/>
      <w:lvlText w:val="(%6)"/>
      <w:lvlJc w:val="left"/>
      <w:pPr>
        <w:tabs>
          <w:tab w:val="num" w:pos="3289"/>
        </w:tabs>
        <w:ind w:left="3289" w:hanging="681"/>
      </w:pPr>
      <w:rPr>
        <w:rFonts w:ascii="Arial" w:hAnsi="Arial" w:cs="Arial" w:hint="default"/>
        <w:b w:val="0"/>
        <w:i w:val="0"/>
        <w:spacing w:val="0"/>
        <w:sz w:val="20"/>
        <w:szCs w:val="20"/>
      </w:rPr>
    </w:lvl>
    <w:lvl w:ilvl="6">
      <w:start w:val="1"/>
      <w:numFmt w:val="none"/>
      <w:lvlText w:val=""/>
      <w:lvlJc w:val="left"/>
      <w:pPr>
        <w:tabs>
          <w:tab w:val="num" w:pos="3240"/>
        </w:tabs>
        <w:ind w:left="3240" w:hanging="1080"/>
      </w:pPr>
      <w:rPr>
        <w:spacing w:val="0"/>
      </w:rPr>
    </w:lvl>
    <w:lvl w:ilvl="7">
      <w:start w:val="1"/>
      <w:numFmt w:val="none"/>
      <w:lvlText w:val=""/>
      <w:lvlJc w:val="left"/>
      <w:pPr>
        <w:tabs>
          <w:tab w:val="num" w:pos="3744"/>
        </w:tabs>
        <w:ind w:left="3744" w:hanging="1224"/>
      </w:pPr>
      <w:rPr>
        <w:spacing w:val="0"/>
      </w:rPr>
    </w:lvl>
    <w:lvl w:ilvl="8">
      <w:start w:val="1"/>
      <w:numFmt w:val="none"/>
      <w:lvlText w:val=""/>
      <w:lvlJc w:val="left"/>
      <w:pPr>
        <w:tabs>
          <w:tab w:val="num" w:pos="4320"/>
        </w:tabs>
        <w:ind w:left="4320" w:hanging="1440"/>
      </w:pPr>
      <w:rPr>
        <w:spacing w:val="0"/>
      </w:rPr>
    </w:lvl>
  </w:abstractNum>
  <w:abstractNum w:abstractNumId="4" w15:restartNumberingAfterBreak="0">
    <w:nsid w:val="05FD5FD6"/>
    <w:multiLevelType w:val="hybridMultilevel"/>
    <w:tmpl w:val="B02276D0"/>
    <w:lvl w:ilvl="0" w:tplc="FFFFFFFF">
      <w:start w:val="1"/>
      <w:numFmt w:val="lowerLetter"/>
      <w:lvlText w:val="(%1)"/>
      <w:legacy w:legacy="1" w:legacySpace="0" w:legacyIndent="360"/>
      <w:lvlJc w:val="left"/>
      <w:rPr>
        <w:spacing w:val="0"/>
      </w:rPr>
    </w:lvl>
    <w:lvl w:ilvl="1" w:tplc="FFFFFFFF">
      <w:start w:val="1"/>
      <w:numFmt w:val="lowerLetter"/>
      <w:lvlText w:val="%2."/>
      <w:lvlJc w:val="left"/>
      <w:pPr>
        <w:tabs>
          <w:tab w:val="num" w:pos="1440"/>
        </w:tabs>
        <w:ind w:left="1440" w:hanging="360"/>
      </w:pPr>
      <w:rPr>
        <w:spacing w:val="0"/>
      </w:rPr>
    </w:lvl>
    <w:lvl w:ilvl="2" w:tplc="FFFFFFFF">
      <w:start w:val="1"/>
      <w:numFmt w:val="lowerRoman"/>
      <w:lvlText w:val="%3."/>
      <w:lvlJc w:val="right"/>
      <w:pPr>
        <w:tabs>
          <w:tab w:val="num" w:pos="2160"/>
        </w:tabs>
        <w:ind w:left="2160" w:hanging="180"/>
      </w:pPr>
      <w:rPr>
        <w:spacing w:val="0"/>
      </w:rPr>
    </w:lvl>
    <w:lvl w:ilvl="3" w:tplc="FFFFFFFF">
      <w:start w:val="1"/>
      <w:numFmt w:val="decimal"/>
      <w:lvlText w:val="%4."/>
      <w:lvlJc w:val="left"/>
      <w:pPr>
        <w:tabs>
          <w:tab w:val="num" w:pos="2880"/>
        </w:tabs>
        <w:ind w:left="2880" w:hanging="360"/>
      </w:pPr>
      <w:rPr>
        <w:spacing w:val="0"/>
      </w:rPr>
    </w:lvl>
    <w:lvl w:ilvl="4" w:tplc="FFFFFFFF">
      <w:start w:val="1"/>
      <w:numFmt w:val="lowerLetter"/>
      <w:lvlText w:val="%5."/>
      <w:lvlJc w:val="left"/>
      <w:pPr>
        <w:tabs>
          <w:tab w:val="num" w:pos="3600"/>
        </w:tabs>
        <w:ind w:left="3600" w:hanging="360"/>
      </w:pPr>
      <w:rPr>
        <w:spacing w:val="0"/>
      </w:rPr>
    </w:lvl>
    <w:lvl w:ilvl="5" w:tplc="FFFFFFFF">
      <w:start w:val="1"/>
      <w:numFmt w:val="lowerRoman"/>
      <w:lvlText w:val="%6."/>
      <w:lvlJc w:val="right"/>
      <w:pPr>
        <w:tabs>
          <w:tab w:val="num" w:pos="4320"/>
        </w:tabs>
        <w:ind w:left="4320" w:hanging="180"/>
      </w:pPr>
      <w:rPr>
        <w:spacing w:val="0"/>
      </w:rPr>
    </w:lvl>
    <w:lvl w:ilvl="6" w:tplc="FFFFFFFF">
      <w:start w:val="1"/>
      <w:numFmt w:val="decimal"/>
      <w:lvlText w:val="%7."/>
      <w:lvlJc w:val="left"/>
      <w:pPr>
        <w:tabs>
          <w:tab w:val="num" w:pos="5040"/>
        </w:tabs>
        <w:ind w:left="5040" w:hanging="360"/>
      </w:pPr>
      <w:rPr>
        <w:spacing w:val="0"/>
      </w:rPr>
    </w:lvl>
    <w:lvl w:ilvl="7" w:tplc="FFFFFFFF">
      <w:start w:val="1"/>
      <w:numFmt w:val="lowerLetter"/>
      <w:lvlText w:val="%8."/>
      <w:lvlJc w:val="left"/>
      <w:pPr>
        <w:tabs>
          <w:tab w:val="num" w:pos="5760"/>
        </w:tabs>
        <w:ind w:left="5760" w:hanging="360"/>
      </w:pPr>
      <w:rPr>
        <w:spacing w:val="0"/>
      </w:rPr>
    </w:lvl>
    <w:lvl w:ilvl="8" w:tplc="FFFFFFFF">
      <w:start w:val="1"/>
      <w:numFmt w:val="lowerRoman"/>
      <w:lvlText w:val="%9."/>
      <w:lvlJc w:val="right"/>
      <w:pPr>
        <w:tabs>
          <w:tab w:val="num" w:pos="6480"/>
        </w:tabs>
        <w:ind w:left="6480" w:hanging="180"/>
      </w:pPr>
      <w:rPr>
        <w:spacing w:val="0"/>
      </w:rPr>
    </w:lvl>
  </w:abstractNum>
  <w:abstractNum w:abstractNumId="5" w15:restartNumberingAfterBreak="0">
    <w:nsid w:val="0CD45DB5"/>
    <w:multiLevelType w:val="hybridMultilevel"/>
    <w:tmpl w:val="68D41212"/>
    <w:lvl w:ilvl="0" w:tplc="AC84F42C">
      <w:start w:val="1"/>
      <w:numFmt w:val="lowerLetter"/>
      <w:lvlText w:val="(%1)"/>
      <w:lvlJc w:val="left"/>
      <w:pPr>
        <w:tabs>
          <w:tab w:val="num" w:pos="1440"/>
        </w:tabs>
        <w:ind w:left="144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B679BD"/>
    <w:multiLevelType w:val="hybridMultilevel"/>
    <w:tmpl w:val="7870E8B8"/>
    <w:lvl w:ilvl="0" w:tplc="0409000F">
      <w:start w:val="1"/>
      <w:numFmt w:val="decimal"/>
      <w:lvlText w:val="%1."/>
      <w:lvlJc w:val="left"/>
      <w:pPr>
        <w:tabs>
          <w:tab w:val="num" w:pos="360"/>
        </w:tabs>
        <w:ind w:left="360" w:hanging="360"/>
      </w:pPr>
      <w:rPr>
        <w:rFonts w:hint="default"/>
      </w:rPr>
    </w:lvl>
    <w:lvl w:ilvl="1" w:tplc="A0E27A62">
      <w:start w:val="1"/>
      <w:numFmt w:val="lowerLetter"/>
      <w:lvlText w:val="(%2)"/>
      <w:lvlJc w:val="left"/>
      <w:pPr>
        <w:tabs>
          <w:tab w:val="num" w:pos="1440"/>
        </w:tabs>
        <w:ind w:left="1440" w:hanging="720"/>
      </w:pPr>
      <w:rPr>
        <w:rFonts w:hint="default"/>
      </w:rPr>
    </w:lvl>
    <w:lvl w:ilvl="2" w:tplc="08090005">
      <w:start w:val="1"/>
      <w:numFmt w:val="bullet"/>
      <w:lvlText w:val=""/>
      <w:lvlJc w:val="left"/>
      <w:pPr>
        <w:tabs>
          <w:tab w:val="num" w:pos="2930"/>
        </w:tabs>
        <w:ind w:left="2930" w:hanging="360"/>
      </w:pPr>
      <w:rPr>
        <w:rFonts w:ascii="Wingdings" w:hAnsi="Wingdings" w:hint="default"/>
      </w:rPr>
    </w:lvl>
    <w:lvl w:ilvl="3" w:tplc="08090001" w:tentative="1">
      <w:start w:val="1"/>
      <w:numFmt w:val="bullet"/>
      <w:lvlText w:val=""/>
      <w:lvlJc w:val="left"/>
      <w:pPr>
        <w:tabs>
          <w:tab w:val="num" w:pos="3650"/>
        </w:tabs>
        <w:ind w:left="3650" w:hanging="360"/>
      </w:pPr>
      <w:rPr>
        <w:rFonts w:ascii="Symbol" w:hAnsi="Symbol" w:hint="default"/>
      </w:rPr>
    </w:lvl>
    <w:lvl w:ilvl="4" w:tplc="08090003" w:tentative="1">
      <w:start w:val="1"/>
      <w:numFmt w:val="bullet"/>
      <w:lvlText w:val="o"/>
      <w:lvlJc w:val="left"/>
      <w:pPr>
        <w:tabs>
          <w:tab w:val="num" w:pos="4370"/>
        </w:tabs>
        <w:ind w:left="4370" w:hanging="360"/>
      </w:pPr>
      <w:rPr>
        <w:rFonts w:ascii="Courier New" w:hAnsi="Courier New" w:cs="Courier New" w:hint="default"/>
      </w:rPr>
    </w:lvl>
    <w:lvl w:ilvl="5" w:tplc="08090005" w:tentative="1">
      <w:start w:val="1"/>
      <w:numFmt w:val="bullet"/>
      <w:lvlText w:val=""/>
      <w:lvlJc w:val="left"/>
      <w:pPr>
        <w:tabs>
          <w:tab w:val="num" w:pos="5090"/>
        </w:tabs>
        <w:ind w:left="5090" w:hanging="360"/>
      </w:pPr>
      <w:rPr>
        <w:rFonts w:ascii="Wingdings" w:hAnsi="Wingdings" w:hint="default"/>
      </w:rPr>
    </w:lvl>
    <w:lvl w:ilvl="6" w:tplc="08090001" w:tentative="1">
      <w:start w:val="1"/>
      <w:numFmt w:val="bullet"/>
      <w:lvlText w:val=""/>
      <w:lvlJc w:val="left"/>
      <w:pPr>
        <w:tabs>
          <w:tab w:val="num" w:pos="5810"/>
        </w:tabs>
        <w:ind w:left="5810" w:hanging="360"/>
      </w:pPr>
      <w:rPr>
        <w:rFonts w:ascii="Symbol" w:hAnsi="Symbol" w:hint="default"/>
      </w:rPr>
    </w:lvl>
    <w:lvl w:ilvl="7" w:tplc="08090003" w:tentative="1">
      <w:start w:val="1"/>
      <w:numFmt w:val="bullet"/>
      <w:lvlText w:val="o"/>
      <w:lvlJc w:val="left"/>
      <w:pPr>
        <w:tabs>
          <w:tab w:val="num" w:pos="6530"/>
        </w:tabs>
        <w:ind w:left="6530" w:hanging="360"/>
      </w:pPr>
      <w:rPr>
        <w:rFonts w:ascii="Courier New" w:hAnsi="Courier New" w:cs="Courier New" w:hint="default"/>
      </w:rPr>
    </w:lvl>
    <w:lvl w:ilvl="8" w:tplc="08090005" w:tentative="1">
      <w:start w:val="1"/>
      <w:numFmt w:val="bullet"/>
      <w:lvlText w:val=""/>
      <w:lvlJc w:val="left"/>
      <w:pPr>
        <w:tabs>
          <w:tab w:val="num" w:pos="7250"/>
        </w:tabs>
        <w:ind w:left="7250" w:hanging="360"/>
      </w:pPr>
      <w:rPr>
        <w:rFonts w:ascii="Wingdings" w:hAnsi="Wingdings" w:hint="default"/>
      </w:rPr>
    </w:lvl>
  </w:abstractNum>
  <w:abstractNum w:abstractNumId="7" w15:restartNumberingAfterBreak="0">
    <w:nsid w:val="177635D4"/>
    <w:multiLevelType w:val="singleLevel"/>
    <w:tmpl w:val="0C09000F"/>
    <w:lvl w:ilvl="0">
      <w:start w:val="1"/>
      <w:numFmt w:val="decimal"/>
      <w:lvlText w:val="%1."/>
      <w:lvlJc w:val="left"/>
      <w:pPr>
        <w:tabs>
          <w:tab w:val="num" w:pos="540"/>
        </w:tabs>
        <w:ind w:left="540" w:hanging="360"/>
      </w:pPr>
    </w:lvl>
  </w:abstractNum>
  <w:abstractNum w:abstractNumId="8" w15:restartNumberingAfterBreak="0">
    <w:nsid w:val="19ED5DF9"/>
    <w:multiLevelType w:val="hybridMultilevel"/>
    <w:tmpl w:val="CAFA8F98"/>
    <w:lvl w:ilvl="0" w:tplc="3EE41050">
      <w:start w:val="1"/>
      <w:numFmt w:val="lowerLetter"/>
      <w:lvlText w:val="(%1)"/>
      <w:lvlJc w:val="left"/>
      <w:pPr>
        <w:tabs>
          <w:tab w:val="num" w:pos="1080"/>
        </w:tabs>
        <w:ind w:left="1080" w:hanging="720"/>
      </w:pPr>
      <w:rPr>
        <w:rFonts w:hint="default"/>
      </w:rPr>
    </w:lvl>
    <w:lvl w:ilvl="1" w:tplc="AFACFCF6">
      <w:start w:val="1"/>
      <w:numFmt w:val="lowerRoman"/>
      <w:lvlText w:val="(%2)"/>
      <w:lvlJc w:val="left"/>
      <w:pPr>
        <w:tabs>
          <w:tab w:val="num" w:pos="2160"/>
        </w:tabs>
        <w:ind w:left="2160" w:hanging="1080"/>
      </w:pPr>
      <w:rPr>
        <w:rFonts w:hint="default"/>
      </w:rPr>
    </w:lvl>
    <w:lvl w:ilvl="2" w:tplc="0B7C105A">
      <w:start w:val="1"/>
      <w:numFmt w:val="lowerRoman"/>
      <w:lvlText w:val="%3."/>
      <w:lvlJc w:val="right"/>
      <w:pPr>
        <w:tabs>
          <w:tab w:val="num" w:pos="2160"/>
        </w:tabs>
        <w:ind w:left="2160" w:hanging="180"/>
      </w:pPr>
    </w:lvl>
    <w:lvl w:ilvl="3" w:tplc="920ECA64" w:tentative="1">
      <w:start w:val="1"/>
      <w:numFmt w:val="decimal"/>
      <w:lvlText w:val="%4."/>
      <w:lvlJc w:val="left"/>
      <w:pPr>
        <w:tabs>
          <w:tab w:val="num" w:pos="2880"/>
        </w:tabs>
        <w:ind w:left="2880" w:hanging="360"/>
      </w:pPr>
    </w:lvl>
    <w:lvl w:ilvl="4" w:tplc="D384069A" w:tentative="1">
      <w:start w:val="1"/>
      <w:numFmt w:val="lowerLetter"/>
      <w:lvlText w:val="%5."/>
      <w:lvlJc w:val="left"/>
      <w:pPr>
        <w:tabs>
          <w:tab w:val="num" w:pos="3600"/>
        </w:tabs>
        <w:ind w:left="3600" w:hanging="360"/>
      </w:pPr>
    </w:lvl>
    <w:lvl w:ilvl="5" w:tplc="954CEEAA" w:tentative="1">
      <w:start w:val="1"/>
      <w:numFmt w:val="lowerRoman"/>
      <w:lvlText w:val="%6."/>
      <w:lvlJc w:val="right"/>
      <w:pPr>
        <w:tabs>
          <w:tab w:val="num" w:pos="4320"/>
        </w:tabs>
        <w:ind w:left="4320" w:hanging="180"/>
      </w:pPr>
    </w:lvl>
    <w:lvl w:ilvl="6" w:tplc="94888918" w:tentative="1">
      <w:start w:val="1"/>
      <w:numFmt w:val="decimal"/>
      <w:lvlText w:val="%7."/>
      <w:lvlJc w:val="left"/>
      <w:pPr>
        <w:tabs>
          <w:tab w:val="num" w:pos="5040"/>
        </w:tabs>
        <w:ind w:left="5040" w:hanging="360"/>
      </w:pPr>
    </w:lvl>
    <w:lvl w:ilvl="7" w:tplc="C4C2E28C" w:tentative="1">
      <w:start w:val="1"/>
      <w:numFmt w:val="lowerLetter"/>
      <w:lvlText w:val="%8."/>
      <w:lvlJc w:val="left"/>
      <w:pPr>
        <w:tabs>
          <w:tab w:val="num" w:pos="5760"/>
        </w:tabs>
        <w:ind w:left="5760" w:hanging="360"/>
      </w:pPr>
    </w:lvl>
    <w:lvl w:ilvl="8" w:tplc="AF667E84" w:tentative="1">
      <w:start w:val="1"/>
      <w:numFmt w:val="lowerRoman"/>
      <w:lvlText w:val="%9."/>
      <w:lvlJc w:val="right"/>
      <w:pPr>
        <w:tabs>
          <w:tab w:val="num" w:pos="6480"/>
        </w:tabs>
        <w:ind w:left="6480" w:hanging="180"/>
      </w:pPr>
    </w:lvl>
  </w:abstractNum>
  <w:abstractNum w:abstractNumId="9" w15:restartNumberingAfterBreak="0">
    <w:nsid w:val="1E182BEE"/>
    <w:multiLevelType w:val="multilevel"/>
    <w:tmpl w:val="287A280C"/>
    <w:lvl w:ilvl="0">
      <w:start w:val="4"/>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24ED607A"/>
    <w:multiLevelType w:val="hybridMultilevel"/>
    <w:tmpl w:val="DDF0DC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3463C5"/>
    <w:multiLevelType w:val="multilevel"/>
    <w:tmpl w:val="4C9692CA"/>
    <w:lvl w:ilvl="0">
      <w:start w:val="1"/>
      <w:numFmt w:val="decimal"/>
      <w:lvlText w:val="%1"/>
      <w:lvlJc w:val="left"/>
      <w:pPr>
        <w:tabs>
          <w:tab w:val="num" w:pos="720"/>
        </w:tabs>
        <w:ind w:left="720" w:hanging="720"/>
      </w:pPr>
      <w:rPr>
        <w:rFonts w:cs="Times New Roman" w:hint="default"/>
        <w:b/>
      </w:rPr>
    </w:lvl>
    <w:lvl w:ilvl="1">
      <w:start w:val="1"/>
      <w:numFmt w:val="decimal"/>
      <w:lvlText w:val="%1.%2"/>
      <w:lvlJc w:val="left"/>
      <w:pPr>
        <w:tabs>
          <w:tab w:val="num" w:pos="1004"/>
        </w:tabs>
        <w:ind w:left="1004" w:hanging="720"/>
      </w:pPr>
      <w:rPr>
        <w:rFonts w:cs="Times New Roman" w:hint="default"/>
        <w:b w:val="0"/>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440"/>
        </w:tabs>
        <w:ind w:left="1440" w:hanging="720"/>
      </w:pPr>
      <w:rPr>
        <w:rFonts w:cs="Times New Roman" w:hint="default"/>
      </w:rPr>
    </w:lvl>
    <w:lvl w:ilvl="4">
      <w:start w:val="1"/>
      <w:numFmt w:val="decimal"/>
      <w:lvlText w:val="%1.%2.%3.%4.%5."/>
      <w:lvlJc w:val="left"/>
      <w:pPr>
        <w:tabs>
          <w:tab w:val="num" w:pos="2143"/>
        </w:tabs>
        <w:ind w:left="2143" w:hanging="70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2" w15:restartNumberingAfterBreak="0">
    <w:nsid w:val="25EF6FD0"/>
    <w:multiLevelType w:val="hybridMultilevel"/>
    <w:tmpl w:val="9D16CCC4"/>
    <w:lvl w:ilvl="0" w:tplc="A0E27A62">
      <w:start w:val="1"/>
      <w:numFmt w:val="lowerLetter"/>
      <w:lvlText w:val="(%1)"/>
      <w:lvlJc w:val="left"/>
      <w:pPr>
        <w:tabs>
          <w:tab w:val="num" w:pos="1440"/>
        </w:tabs>
        <w:ind w:left="144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B429C0"/>
    <w:multiLevelType w:val="hybridMultilevel"/>
    <w:tmpl w:val="FB883A50"/>
    <w:lvl w:ilvl="0" w:tplc="530E9370">
      <w:start w:val="1"/>
      <w:numFmt w:val="decimal"/>
      <w:lvlText w:val="%1."/>
      <w:lvlJc w:val="left"/>
      <w:pPr>
        <w:tabs>
          <w:tab w:val="num" w:pos="720"/>
        </w:tabs>
        <w:ind w:left="720" w:hanging="360"/>
      </w:pPr>
      <w:rPr>
        <w:rFonts w:hint="default"/>
      </w:rPr>
    </w:lvl>
    <w:lvl w:ilvl="1" w:tplc="D9E816C4">
      <w:start w:val="1"/>
      <w:numFmt w:val="lowerRoman"/>
      <w:lvlText w:val="(%2)"/>
      <w:lvlJc w:val="left"/>
      <w:pPr>
        <w:tabs>
          <w:tab w:val="num" w:pos="1800"/>
        </w:tabs>
        <w:ind w:left="1800" w:hanging="720"/>
      </w:pPr>
      <w:rPr>
        <w:rFonts w:hint="default"/>
      </w:rPr>
    </w:lvl>
    <w:lvl w:ilvl="2" w:tplc="9FDC23C4" w:tentative="1">
      <w:start w:val="1"/>
      <w:numFmt w:val="lowerRoman"/>
      <w:lvlText w:val="%3."/>
      <w:lvlJc w:val="right"/>
      <w:pPr>
        <w:tabs>
          <w:tab w:val="num" w:pos="2160"/>
        </w:tabs>
        <w:ind w:left="2160" w:hanging="180"/>
      </w:pPr>
    </w:lvl>
    <w:lvl w:ilvl="3" w:tplc="9C9CA9B4" w:tentative="1">
      <w:start w:val="1"/>
      <w:numFmt w:val="decimal"/>
      <w:lvlText w:val="%4."/>
      <w:lvlJc w:val="left"/>
      <w:pPr>
        <w:tabs>
          <w:tab w:val="num" w:pos="2880"/>
        </w:tabs>
        <w:ind w:left="2880" w:hanging="360"/>
      </w:pPr>
    </w:lvl>
    <w:lvl w:ilvl="4" w:tplc="D1367E80" w:tentative="1">
      <w:start w:val="1"/>
      <w:numFmt w:val="lowerLetter"/>
      <w:lvlText w:val="%5."/>
      <w:lvlJc w:val="left"/>
      <w:pPr>
        <w:tabs>
          <w:tab w:val="num" w:pos="3600"/>
        </w:tabs>
        <w:ind w:left="3600" w:hanging="360"/>
      </w:pPr>
    </w:lvl>
    <w:lvl w:ilvl="5" w:tplc="96302562" w:tentative="1">
      <w:start w:val="1"/>
      <w:numFmt w:val="lowerRoman"/>
      <w:lvlText w:val="%6."/>
      <w:lvlJc w:val="right"/>
      <w:pPr>
        <w:tabs>
          <w:tab w:val="num" w:pos="4320"/>
        </w:tabs>
        <w:ind w:left="4320" w:hanging="180"/>
      </w:pPr>
    </w:lvl>
    <w:lvl w:ilvl="6" w:tplc="A30A47C8" w:tentative="1">
      <w:start w:val="1"/>
      <w:numFmt w:val="decimal"/>
      <w:lvlText w:val="%7."/>
      <w:lvlJc w:val="left"/>
      <w:pPr>
        <w:tabs>
          <w:tab w:val="num" w:pos="5040"/>
        </w:tabs>
        <w:ind w:left="5040" w:hanging="360"/>
      </w:pPr>
    </w:lvl>
    <w:lvl w:ilvl="7" w:tplc="4F40BEE2" w:tentative="1">
      <w:start w:val="1"/>
      <w:numFmt w:val="lowerLetter"/>
      <w:lvlText w:val="%8."/>
      <w:lvlJc w:val="left"/>
      <w:pPr>
        <w:tabs>
          <w:tab w:val="num" w:pos="5760"/>
        </w:tabs>
        <w:ind w:left="5760" w:hanging="360"/>
      </w:pPr>
    </w:lvl>
    <w:lvl w:ilvl="8" w:tplc="97F664C8" w:tentative="1">
      <w:start w:val="1"/>
      <w:numFmt w:val="lowerRoman"/>
      <w:lvlText w:val="%9."/>
      <w:lvlJc w:val="right"/>
      <w:pPr>
        <w:tabs>
          <w:tab w:val="num" w:pos="6480"/>
        </w:tabs>
        <w:ind w:left="6480" w:hanging="180"/>
      </w:pPr>
    </w:lvl>
  </w:abstractNum>
  <w:abstractNum w:abstractNumId="14" w15:restartNumberingAfterBreak="0">
    <w:nsid w:val="31C5148E"/>
    <w:multiLevelType w:val="hybridMultilevel"/>
    <w:tmpl w:val="59A0DA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58B53F2"/>
    <w:multiLevelType w:val="hybridMultilevel"/>
    <w:tmpl w:val="19E861E0"/>
    <w:lvl w:ilvl="0" w:tplc="D60AECE8">
      <w:start w:val="1"/>
      <w:numFmt w:val="lowerLetter"/>
      <w:lvlText w:val="(%1)"/>
      <w:lvlJc w:val="left"/>
      <w:pPr>
        <w:tabs>
          <w:tab w:val="num" w:pos="1440"/>
        </w:tabs>
        <w:ind w:left="1440" w:hanging="720"/>
      </w:pPr>
      <w:rPr>
        <w:rFonts w:hint="default"/>
      </w:rPr>
    </w:lvl>
    <w:lvl w:ilvl="1" w:tplc="05AE4B8E">
      <w:start w:val="7"/>
      <w:numFmt w:val="lowerLetter"/>
      <w:lvlText w:val="%2)"/>
      <w:lvlJc w:val="left"/>
      <w:pPr>
        <w:tabs>
          <w:tab w:val="num" w:pos="1440"/>
        </w:tabs>
        <w:ind w:left="1440" w:hanging="360"/>
      </w:pPr>
      <w:rPr>
        <w:rFonts w:hint="default"/>
      </w:rPr>
    </w:lvl>
    <w:lvl w:ilvl="2" w:tplc="15222338" w:tentative="1">
      <w:start w:val="1"/>
      <w:numFmt w:val="lowerRoman"/>
      <w:lvlText w:val="%3."/>
      <w:lvlJc w:val="right"/>
      <w:pPr>
        <w:tabs>
          <w:tab w:val="num" w:pos="2160"/>
        </w:tabs>
        <w:ind w:left="2160" w:hanging="180"/>
      </w:pPr>
    </w:lvl>
    <w:lvl w:ilvl="3" w:tplc="5E80EA6C" w:tentative="1">
      <w:start w:val="1"/>
      <w:numFmt w:val="decimal"/>
      <w:lvlText w:val="%4."/>
      <w:lvlJc w:val="left"/>
      <w:pPr>
        <w:tabs>
          <w:tab w:val="num" w:pos="2880"/>
        </w:tabs>
        <w:ind w:left="2880" w:hanging="360"/>
      </w:pPr>
    </w:lvl>
    <w:lvl w:ilvl="4" w:tplc="F2E25F54" w:tentative="1">
      <w:start w:val="1"/>
      <w:numFmt w:val="lowerLetter"/>
      <w:lvlText w:val="%5."/>
      <w:lvlJc w:val="left"/>
      <w:pPr>
        <w:tabs>
          <w:tab w:val="num" w:pos="3600"/>
        </w:tabs>
        <w:ind w:left="3600" w:hanging="360"/>
      </w:pPr>
    </w:lvl>
    <w:lvl w:ilvl="5" w:tplc="987C5B62" w:tentative="1">
      <w:start w:val="1"/>
      <w:numFmt w:val="lowerRoman"/>
      <w:lvlText w:val="%6."/>
      <w:lvlJc w:val="right"/>
      <w:pPr>
        <w:tabs>
          <w:tab w:val="num" w:pos="4320"/>
        </w:tabs>
        <w:ind w:left="4320" w:hanging="180"/>
      </w:pPr>
    </w:lvl>
    <w:lvl w:ilvl="6" w:tplc="1C92527A" w:tentative="1">
      <w:start w:val="1"/>
      <w:numFmt w:val="decimal"/>
      <w:lvlText w:val="%7."/>
      <w:lvlJc w:val="left"/>
      <w:pPr>
        <w:tabs>
          <w:tab w:val="num" w:pos="5040"/>
        </w:tabs>
        <w:ind w:left="5040" w:hanging="360"/>
      </w:pPr>
    </w:lvl>
    <w:lvl w:ilvl="7" w:tplc="6FD4ABE6" w:tentative="1">
      <w:start w:val="1"/>
      <w:numFmt w:val="lowerLetter"/>
      <w:lvlText w:val="%8."/>
      <w:lvlJc w:val="left"/>
      <w:pPr>
        <w:tabs>
          <w:tab w:val="num" w:pos="5760"/>
        </w:tabs>
        <w:ind w:left="5760" w:hanging="360"/>
      </w:pPr>
    </w:lvl>
    <w:lvl w:ilvl="8" w:tplc="32E6181A" w:tentative="1">
      <w:start w:val="1"/>
      <w:numFmt w:val="lowerRoman"/>
      <w:lvlText w:val="%9."/>
      <w:lvlJc w:val="right"/>
      <w:pPr>
        <w:tabs>
          <w:tab w:val="num" w:pos="6480"/>
        </w:tabs>
        <w:ind w:left="6480" w:hanging="180"/>
      </w:pPr>
    </w:lvl>
  </w:abstractNum>
  <w:abstractNum w:abstractNumId="16" w15:restartNumberingAfterBreak="0">
    <w:nsid w:val="35BC22AD"/>
    <w:multiLevelType w:val="multilevel"/>
    <w:tmpl w:val="9632A130"/>
    <w:lvl w:ilvl="0">
      <w:start w:val="1"/>
      <w:numFmt w:val="decimal"/>
      <w:pStyle w:val="SubHeading"/>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ascii="Arial" w:hAnsi="Arial" w:cs="Arial" w:hint="default"/>
        <w:i w:val="0"/>
        <w:sz w:val="22"/>
        <w:szCs w:val="22"/>
      </w:rPr>
    </w:lvl>
    <w:lvl w:ilvl="2">
      <w:start w:val="1"/>
      <w:numFmt w:val="upperRoman"/>
      <w:lvlText w:val="%3."/>
      <w:lvlJc w:val="right"/>
      <w:pPr>
        <w:tabs>
          <w:tab w:val="num" w:pos="1440"/>
        </w:tabs>
        <w:ind w:left="144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143"/>
        </w:tabs>
        <w:ind w:left="2143" w:hanging="70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3BA264EA"/>
    <w:multiLevelType w:val="hybridMultilevel"/>
    <w:tmpl w:val="73D0578C"/>
    <w:lvl w:ilvl="0" w:tplc="A80675A4">
      <w:start w:val="1"/>
      <w:numFmt w:val="decimal"/>
      <w:lvlText w:val="%1."/>
      <w:lvlJc w:val="left"/>
      <w:pPr>
        <w:tabs>
          <w:tab w:val="num" w:pos="567"/>
        </w:tabs>
        <w:ind w:left="567" w:hanging="567"/>
      </w:pPr>
      <w:rPr>
        <w:rFonts w:hint="default"/>
      </w:rPr>
    </w:lvl>
    <w:lvl w:ilvl="1" w:tplc="C25CBA22">
      <w:start w:val="1"/>
      <w:numFmt w:val="bullet"/>
      <w:lvlText w:val=""/>
      <w:lvlJc w:val="left"/>
      <w:pPr>
        <w:tabs>
          <w:tab w:val="num" w:pos="720"/>
        </w:tabs>
        <w:ind w:left="720" w:hanging="720"/>
      </w:pPr>
      <w:rPr>
        <w:rFonts w:ascii="Symbol" w:hAnsi="Symbol" w:hint="default"/>
      </w:rPr>
    </w:lvl>
    <w:lvl w:ilvl="2" w:tplc="22EE51CC">
      <w:start w:val="1"/>
      <w:numFmt w:val="bullet"/>
      <w:lvlText w:val="-"/>
      <w:lvlJc w:val="left"/>
      <w:pPr>
        <w:tabs>
          <w:tab w:val="num" w:pos="1440"/>
        </w:tabs>
        <w:ind w:left="1440" w:hanging="720"/>
      </w:pPr>
      <w:rPr>
        <w:rFonts w:ascii="Verdana" w:eastAsia="Times New Roman" w:hAnsi="Verdana" w:cs="Arial" w:hint="default"/>
      </w:rPr>
    </w:lvl>
    <w:lvl w:ilvl="3" w:tplc="92DA5C9C">
      <w:start w:val="1"/>
      <w:numFmt w:val="bullet"/>
      <w:lvlText w:val=""/>
      <w:lvlJc w:val="left"/>
      <w:pPr>
        <w:tabs>
          <w:tab w:val="num" w:pos="1440"/>
        </w:tabs>
        <w:ind w:left="1440" w:hanging="720"/>
      </w:pPr>
      <w:rPr>
        <w:rFonts w:ascii="Symbol" w:hAnsi="Symbol"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3BB962D1"/>
    <w:multiLevelType w:val="hybridMultilevel"/>
    <w:tmpl w:val="6C96595C"/>
    <w:lvl w:ilvl="0" w:tplc="FFFFFFFF">
      <w:start w:val="1"/>
      <w:numFmt w:val="bullet"/>
      <w:lvlText w:val=""/>
      <w:lvlJc w:val="left"/>
      <w:pPr>
        <w:tabs>
          <w:tab w:val="num" w:pos="1800"/>
        </w:tabs>
        <w:ind w:left="1800" w:hanging="360"/>
      </w:pPr>
      <w:rPr>
        <w:rFonts w:ascii="Symbol" w:hAnsi="Symbol" w:hint="default"/>
      </w:rPr>
    </w:lvl>
    <w:lvl w:ilvl="1" w:tplc="FFFFFFFF" w:tentative="1">
      <w:start w:val="1"/>
      <w:numFmt w:val="bullet"/>
      <w:lvlText w:val="o"/>
      <w:lvlJc w:val="left"/>
      <w:pPr>
        <w:tabs>
          <w:tab w:val="num" w:pos="2520"/>
        </w:tabs>
        <w:ind w:left="2520" w:hanging="360"/>
      </w:pPr>
      <w:rPr>
        <w:rFonts w:ascii="Courier New" w:hAnsi="Courier New" w:cs="Courier New"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cs="Courier New"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cs="Courier New" w:hint="default"/>
      </w:rPr>
    </w:lvl>
    <w:lvl w:ilvl="8" w:tplc="FFFFFFFF" w:tentative="1">
      <w:start w:val="1"/>
      <w:numFmt w:val="bullet"/>
      <w:lvlText w:val=""/>
      <w:lvlJc w:val="left"/>
      <w:pPr>
        <w:tabs>
          <w:tab w:val="num" w:pos="7560"/>
        </w:tabs>
        <w:ind w:left="7560" w:hanging="360"/>
      </w:pPr>
      <w:rPr>
        <w:rFonts w:ascii="Wingdings" w:hAnsi="Wingdings" w:hint="default"/>
      </w:rPr>
    </w:lvl>
  </w:abstractNum>
  <w:abstractNum w:abstractNumId="19" w15:restartNumberingAfterBreak="0">
    <w:nsid w:val="3C7106F9"/>
    <w:multiLevelType w:val="multilevel"/>
    <w:tmpl w:val="49C0A180"/>
    <w:lvl w:ilvl="0">
      <w:start w:val="1"/>
      <w:numFmt w:val="decimal"/>
      <w:lvlText w:val="%1."/>
      <w:lvlJc w:val="left"/>
      <w:pPr>
        <w:tabs>
          <w:tab w:val="num" w:pos="720"/>
        </w:tabs>
        <w:ind w:left="720" w:hanging="720"/>
      </w:pPr>
      <w:rPr>
        <w:rFonts w:hint="default"/>
      </w:rPr>
    </w:lvl>
    <w:lvl w:ilvl="1">
      <w:start w:val="2"/>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20" w15:restartNumberingAfterBreak="0">
    <w:nsid w:val="3EEB6EEF"/>
    <w:multiLevelType w:val="hybridMultilevel"/>
    <w:tmpl w:val="09F8AE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AD006B"/>
    <w:multiLevelType w:val="hybridMultilevel"/>
    <w:tmpl w:val="FF52862E"/>
    <w:lvl w:ilvl="0" w:tplc="8210FE3C">
      <w:start w:val="1"/>
      <w:numFmt w:val="lowerLetter"/>
      <w:lvlText w:val="(%1)"/>
      <w:lvlJc w:val="left"/>
      <w:pPr>
        <w:tabs>
          <w:tab w:val="num" w:pos="1440"/>
        </w:tabs>
        <w:ind w:left="1440" w:hanging="720"/>
      </w:pPr>
      <w:rPr>
        <w:rFonts w:hint="default"/>
      </w:rPr>
    </w:lvl>
    <w:lvl w:ilvl="1" w:tplc="D0D4D1BA">
      <w:start w:val="1"/>
      <w:numFmt w:val="lowerLetter"/>
      <w:lvlText w:val="%2."/>
      <w:lvlJc w:val="left"/>
      <w:pPr>
        <w:tabs>
          <w:tab w:val="num" w:pos="1440"/>
        </w:tabs>
        <w:ind w:left="1440" w:hanging="360"/>
      </w:pPr>
    </w:lvl>
    <w:lvl w:ilvl="2" w:tplc="58F64EAC" w:tentative="1">
      <w:start w:val="1"/>
      <w:numFmt w:val="lowerRoman"/>
      <w:lvlText w:val="%3."/>
      <w:lvlJc w:val="right"/>
      <w:pPr>
        <w:tabs>
          <w:tab w:val="num" w:pos="2160"/>
        </w:tabs>
        <w:ind w:left="2160" w:hanging="180"/>
      </w:pPr>
    </w:lvl>
    <w:lvl w:ilvl="3" w:tplc="9464260E" w:tentative="1">
      <w:start w:val="1"/>
      <w:numFmt w:val="decimal"/>
      <w:lvlText w:val="%4."/>
      <w:lvlJc w:val="left"/>
      <w:pPr>
        <w:tabs>
          <w:tab w:val="num" w:pos="2880"/>
        </w:tabs>
        <w:ind w:left="2880" w:hanging="360"/>
      </w:pPr>
    </w:lvl>
    <w:lvl w:ilvl="4" w:tplc="4BD24554" w:tentative="1">
      <w:start w:val="1"/>
      <w:numFmt w:val="lowerLetter"/>
      <w:lvlText w:val="%5."/>
      <w:lvlJc w:val="left"/>
      <w:pPr>
        <w:tabs>
          <w:tab w:val="num" w:pos="3600"/>
        </w:tabs>
        <w:ind w:left="3600" w:hanging="360"/>
      </w:pPr>
    </w:lvl>
    <w:lvl w:ilvl="5" w:tplc="2DACA2F6" w:tentative="1">
      <w:start w:val="1"/>
      <w:numFmt w:val="lowerRoman"/>
      <w:lvlText w:val="%6."/>
      <w:lvlJc w:val="right"/>
      <w:pPr>
        <w:tabs>
          <w:tab w:val="num" w:pos="4320"/>
        </w:tabs>
        <w:ind w:left="4320" w:hanging="180"/>
      </w:pPr>
    </w:lvl>
    <w:lvl w:ilvl="6" w:tplc="4B4E71B6" w:tentative="1">
      <w:start w:val="1"/>
      <w:numFmt w:val="decimal"/>
      <w:lvlText w:val="%7."/>
      <w:lvlJc w:val="left"/>
      <w:pPr>
        <w:tabs>
          <w:tab w:val="num" w:pos="5040"/>
        </w:tabs>
        <w:ind w:left="5040" w:hanging="360"/>
      </w:pPr>
    </w:lvl>
    <w:lvl w:ilvl="7" w:tplc="F02EDCE6" w:tentative="1">
      <w:start w:val="1"/>
      <w:numFmt w:val="lowerLetter"/>
      <w:lvlText w:val="%8."/>
      <w:lvlJc w:val="left"/>
      <w:pPr>
        <w:tabs>
          <w:tab w:val="num" w:pos="5760"/>
        </w:tabs>
        <w:ind w:left="5760" w:hanging="360"/>
      </w:pPr>
    </w:lvl>
    <w:lvl w:ilvl="8" w:tplc="11461CD2" w:tentative="1">
      <w:start w:val="1"/>
      <w:numFmt w:val="lowerRoman"/>
      <w:lvlText w:val="%9."/>
      <w:lvlJc w:val="right"/>
      <w:pPr>
        <w:tabs>
          <w:tab w:val="num" w:pos="6480"/>
        </w:tabs>
        <w:ind w:left="6480" w:hanging="180"/>
      </w:pPr>
    </w:lvl>
  </w:abstractNum>
  <w:abstractNum w:abstractNumId="22" w15:restartNumberingAfterBreak="0">
    <w:nsid w:val="409E40E1"/>
    <w:multiLevelType w:val="hybridMultilevel"/>
    <w:tmpl w:val="71A8CF8E"/>
    <w:lvl w:ilvl="0" w:tplc="AFACFCF6">
      <w:start w:val="1"/>
      <w:numFmt w:val="lowerRoman"/>
      <w:lvlText w:val="(%1)"/>
      <w:lvlJc w:val="left"/>
      <w:pPr>
        <w:tabs>
          <w:tab w:val="num" w:pos="2160"/>
        </w:tabs>
        <w:ind w:left="216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3DE50E9"/>
    <w:multiLevelType w:val="hybridMultilevel"/>
    <w:tmpl w:val="A2CE4F44"/>
    <w:lvl w:ilvl="0" w:tplc="949465E4">
      <w:start w:val="1"/>
      <w:numFmt w:val="upperLetter"/>
      <w:lvlText w:val="%1."/>
      <w:lvlJc w:val="left"/>
      <w:pPr>
        <w:tabs>
          <w:tab w:val="num" w:pos="720"/>
        </w:tabs>
        <w:ind w:left="720" w:hanging="360"/>
      </w:pPr>
      <w:rPr>
        <w:rFonts w:hint="default"/>
      </w:rPr>
    </w:lvl>
    <w:lvl w:ilvl="1" w:tplc="65B8D42A" w:tentative="1">
      <w:start w:val="1"/>
      <w:numFmt w:val="lowerLetter"/>
      <w:lvlText w:val="%2."/>
      <w:lvlJc w:val="left"/>
      <w:pPr>
        <w:tabs>
          <w:tab w:val="num" w:pos="1440"/>
        </w:tabs>
        <w:ind w:left="1440" w:hanging="360"/>
      </w:pPr>
    </w:lvl>
    <w:lvl w:ilvl="2" w:tplc="FB00B576" w:tentative="1">
      <w:start w:val="1"/>
      <w:numFmt w:val="lowerRoman"/>
      <w:lvlText w:val="%3."/>
      <w:lvlJc w:val="right"/>
      <w:pPr>
        <w:tabs>
          <w:tab w:val="num" w:pos="2160"/>
        </w:tabs>
        <w:ind w:left="2160" w:hanging="180"/>
      </w:pPr>
    </w:lvl>
    <w:lvl w:ilvl="3" w:tplc="E0DAA704" w:tentative="1">
      <w:start w:val="1"/>
      <w:numFmt w:val="decimal"/>
      <w:lvlText w:val="%4."/>
      <w:lvlJc w:val="left"/>
      <w:pPr>
        <w:tabs>
          <w:tab w:val="num" w:pos="2880"/>
        </w:tabs>
        <w:ind w:left="2880" w:hanging="360"/>
      </w:pPr>
    </w:lvl>
    <w:lvl w:ilvl="4" w:tplc="C71ADE04" w:tentative="1">
      <w:start w:val="1"/>
      <w:numFmt w:val="lowerLetter"/>
      <w:lvlText w:val="%5."/>
      <w:lvlJc w:val="left"/>
      <w:pPr>
        <w:tabs>
          <w:tab w:val="num" w:pos="3600"/>
        </w:tabs>
        <w:ind w:left="3600" w:hanging="360"/>
      </w:pPr>
    </w:lvl>
    <w:lvl w:ilvl="5" w:tplc="F21246F8" w:tentative="1">
      <w:start w:val="1"/>
      <w:numFmt w:val="lowerRoman"/>
      <w:lvlText w:val="%6."/>
      <w:lvlJc w:val="right"/>
      <w:pPr>
        <w:tabs>
          <w:tab w:val="num" w:pos="4320"/>
        </w:tabs>
        <w:ind w:left="4320" w:hanging="180"/>
      </w:pPr>
    </w:lvl>
    <w:lvl w:ilvl="6" w:tplc="0E180016" w:tentative="1">
      <w:start w:val="1"/>
      <w:numFmt w:val="decimal"/>
      <w:lvlText w:val="%7."/>
      <w:lvlJc w:val="left"/>
      <w:pPr>
        <w:tabs>
          <w:tab w:val="num" w:pos="5040"/>
        </w:tabs>
        <w:ind w:left="5040" w:hanging="360"/>
      </w:pPr>
    </w:lvl>
    <w:lvl w:ilvl="7" w:tplc="C20E0880" w:tentative="1">
      <w:start w:val="1"/>
      <w:numFmt w:val="lowerLetter"/>
      <w:lvlText w:val="%8."/>
      <w:lvlJc w:val="left"/>
      <w:pPr>
        <w:tabs>
          <w:tab w:val="num" w:pos="5760"/>
        </w:tabs>
        <w:ind w:left="5760" w:hanging="360"/>
      </w:pPr>
    </w:lvl>
    <w:lvl w:ilvl="8" w:tplc="96A0E0D8" w:tentative="1">
      <w:start w:val="1"/>
      <w:numFmt w:val="lowerRoman"/>
      <w:lvlText w:val="%9."/>
      <w:lvlJc w:val="right"/>
      <w:pPr>
        <w:tabs>
          <w:tab w:val="num" w:pos="6480"/>
        </w:tabs>
        <w:ind w:left="6480" w:hanging="180"/>
      </w:pPr>
    </w:lvl>
  </w:abstractNum>
  <w:abstractNum w:abstractNumId="24" w15:restartNumberingAfterBreak="0">
    <w:nsid w:val="48DB44D1"/>
    <w:multiLevelType w:val="hybridMultilevel"/>
    <w:tmpl w:val="83028032"/>
    <w:lvl w:ilvl="0" w:tplc="3EE41050">
      <w:start w:val="1"/>
      <w:numFmt w:val="lowerLetter"/>
      <w:lvlText w:val="(%1)"/>
      <w:lvlJc w:val="left"/>
      <w:pPr>
        <w:tabs>
          <w:tab w:val="num" w:pos="1080"/>
        </w:tabs>
        <w:ind w:left="1080" w:hanging="720"/>
      </w:pPr>
      <w:rPr>
        <w:rFonts w:hint="default"/>
      </w:rPr>
    </w:lvl>
    <w:lvl w:ilvl="1" w:tplc="08090001">
      <w:start w:val="1"/>
      <w:numFmt w:val="bullet"/>
      <w:lvlText w:val=""/>
      <w:lvlJc w:val="left"/>
      <w:pPr>
        <w:tabs>
          <w:tab w:val="num" w:pos="2160"/>
        </w:tabs>
        <w:ind w:left="2160" w:hanging="1080"/>
      </w:pPr>
      <w:rPr>
        <w:rFonts w:ascii="Symbol" w:hAnsi="Symbol" w:hint="default"/>
      </w:rPr>
    </w:lvl>
    <w:lvl w:ilvl="2" w:tplc="0B7C105A" w:tentative="1">
      <w:start w:val="1"/>
      <w:numFmt w:val="lowerRoman"/>
      <w:lvlText w:val="%3."/>
      <w:lvlJc w:val="right"/>
      <w:pPr>
        <w:tabs>
          <w:tab w:val="num" w:pos="2160"/>
        </w:tabs>
        <w:ind w:left="2160" w:hanging="180"/>
      </w:pPr>
    </w:lvl>
    <w:lvl w:ilvl="3" w:tplc="920ECA64" w:tentative="1">
      <w:start w:val="1"/>
      <w:numFmt w:val="decimal"/>
      <w:lvlText w:val="%4."/>
      <w:lvlJc w:val="left"/>
      <w:pPr>
        <w:tabs>
          <w:tab w:val="num" w:pos="2880"/>
        </w:tabs>
        <w:ind w:left="2880" w:hanging="360"/>
      </w:pPr>
    </w:lvl>
    <w:lvl w:ilvl="4" w:tplc="D384069A" w:tentative="1">
      <w:start w:val="1"/>
      <w:numFmt w:val="lowerLetter"/>
      <w:lvlText w:val="%5."/>
      <w:lvlJc w:val="left"/>
      <w:pPr>
        <w:tabs>
          <w:tab w:val="num" w:pos="3600"/>
        </w:tabs>
        <w:ind w:left="3600" w:hanging="360"/>
      </w:pPr>
    </w:lvl>
    <w:lvl w:ilvl="5" w:tplc="954CEEAA" w:tentative="1">
      <w:start w:val="1"/>
      <w:numFmt w:val="lowerRoman"/>
      <w:lvlText w:val="%6."/>
      <w:lvlJc w:val="right"/>
      <w:pPr>
        <w:tabs>
          <w:tab w:val="num" w:pos="4320"/>
        </w:tabs>
        <w:ind w:left="4320" w:hanging="180"/>
      </w:pPr>
    </w:lvl>
    <w:lvl w:ilvl="6" w:tplc="94888918" w:tentative="1">
      <w:start w:val="1"/>
      <w:numFmt w:val="decimal"/>
      <w:lvlText w:val="%7."/>
      <w:lvlJc w:val="left"/>
      <w:pPr>
        <w:tabs>
          <w:tab w:val="num" w:pos="5040"/>
        </w:tabs>
        <w:ind w:left="5040" w:hanging="360"/>
      </w:pPr>
    </w:lvl>
    <w:lvl w:ilvl="7" w:tplc="C4C2E28C" w:tentative="1">
      <w:start w:val="1"/>
      <w:numFmt w:val="lowerLetter"/>
      <w:lvlText w:val="%8."/>
      <w:lvlJc w:val="left"/>
      <w:pPr>
        <w:tabs>
          <w:tab w:val="num" w:pos="5760"/>
        </w:tabs>
        <w:ind w:left="5760" w:hanging="360"/>
      </w:pPr>
    </w:lvl>
    <w:lvl w:ilvl="8" w:tplc="AF667E84" w:tentative="1">
      <w:start w:val="1"/>
      <w:numFmt w:val="lowerRoman"/>
      <w:lvlText w:val="%9."/>
      <w:lvlJc w:val="right"/>
      <w:pPr>
        <w:tabs>
          <w:tab w:val="num" w:pos="6480"/>
        </w:tabs>
        <w:ind w:left="6480" w:hanging="180"/>
      </w:pPr>
    </w:lvl>
  </w:abstractNum>
  <w:abstractNum w:abstractNumId="25" w15:restartNumberingAfterBreak="0">
    <w:nsid w:val="4F8271B0"/>
    <w:multiLevelType w:val="hybridMultilevel"/>
    <w:tmpl w:val="71A8CF8E"/>
    <w:lvl w:ilvl="0" w:tplc="AFACFCF6">
      <w:start w:val="1"/>
      <w:numFmt w:val="lowerRoman"/>
      <w:lvlText w:val="(%1)"/>
      <w:lvlJc w:val="left"/>
      <w:pPr>
        <w:tabs>
          <w:tab w:val="num" w:pos="2160"/>
        </w:tabs>
        <w:ind w:left="2160" w:hanging="10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2E9085B"/>
    <w:multiLevelType w:val="hybridMultilevel"/>
    <w:tmpl w:val="9780948A"/>
    <w:lvl w:ilvl="0" w:tplc="FFFFFFFF">
      <w:start w:val="1"/>
      <w:numFmt w:val="bullet"/>
      <w:lvlText w:val=""/>
      <w:lvlJc w:val="left"/>
      <w:pPr>
        <w:tabs>
          <w:tab w:val="num" w:pos="2520"/>
        </w:tabs>
        <w:ind w:left="2520" w:hanging="360"/>
      </w:pPr>
      <w:rPr>
        <w:rFonts w:ascii="Symbol" w:hAnsi="Symbol" w:hint="default"/>
      </w:rPr>
    </w:lvl>
    <w:lvl w:ilvl="1" w:tplc="FFFFFFFF" w:tentative="1">
      <w:start w:val="1"/>
      <w:numFmt w:val="bullet"/>
      <w:lvlText w:val="o"/>
      <w:lvlJc w:val="left"/>
      <w:pPr>
        <w:tabs>
          <w:tab w:val="num" w:pos="3240"/>
        </w:tabs>
        <w:ind w:left="3240" w:hanging="360"/>
      </w:pPr>
      <w:rPr>
        <w:rFonts w:ascii="Courier New" w:hAnsi="Courier New" w:cs="Courier New" w:hint="default"/>
      </w:rPr>
    </w:lvl>
    <w:lvl w:ilvl="2" w:tplc="FFFFFFFF" w:tentative="1">
      <w:start w:val="1"/>
      <w:numFmt w:val="bullet"/>
      <w:lvlText w:val=""/>
      <w:lvlJc w:val="left"/>
      <w:pPr>
        <w:tabs>
          <w:tab w:val="num" w:pos="3960"/>
        </w:tabs>
        <w:ind w:left="3960" w:hanging="360"/>
      </w:pPr>
      <w:rPr>
        <w:rFonts w:ascii="Wingdings" w:hAnsi="Wingdings" w:hint="default"/>
      </w:rPr>
    </w:lvl>
    <w:lvl w:ilvl="3" w:tplc="FFFFFFFF" w:tentative="1">
      <w:start w:val="1"/>
      <w:numFmt w:val="bullet"/>
      <w:lvlText w:val=""/>
      <w:lvlJc w:val="left"/>
      <w:pPr>
        <w:tabs>
          <w:tab w:val="num" w:pos="4680"/>
        </w:tabs>
        <w:ind w:left="4680" w:hanging="360"/>
      </w:pPr>
      <w:rPr>
        <w:rFonts w:ascii="Symbol" w:hAnsi="Symbol" w:hint="default"/>
      </w:rPr>
    </w:lvl>
    <w:lvl w:ilvl="4" w:tplc="FFFFFFFF" w:tentative="1">
      <w:start w:val="1"/>
      <w:numFmt w:val="bullet"/>
      <w:lvlText w:val="o"/>
      <w:lvlJc w:val="left"/>
      <w:pPr>
        <w:tabs>
          <w:tab w:val="num" w:pos="5400"/>
        </w:tabs>
        <w:ind w:left="5400" w:hanging="360"/>
      </w:pPr>
      <w:rPr>
        <w:rFonts w:ascii="Courier New" w:hAnsi="Courier New" w:cs="Courier New" w:hint="default"/>
      </w:rPr>
    </w:lvl>
    <w:lvl w:ilvl="5" w:tplc="FFFFFFFF" w:tentative="1">
      <w:start w:val="1"/>
      <w:numFmt w:val="bullet"/>
      <w:lvlText w:val=""/>
      <w:lvlJc w:val="left"/>
      <w:pPr>
        <w:tabs>
          <w:tab w:val="num" w:pos="6120"/>
        </w:tabs>
        <w:ind w:left="6120" w:hanging="360"/>
      </w:pPr>
      <w:rPr>
        <w:rFonts w:ascii="Wingdings" w:hAnsi="Wingdings" w:hint="default"/>
      </w:rPr>
    </w:lvl>
    <w:lvl w:ilvl="6" w:tplc="FFFFFFFF" w:tentative="1">
      <w:start w:val="1"/>
      <w:numFmt w:val="bullet"/>
      <w:lvlText w:val=""/>
      <w:lvlJc w:val="left"/>
      <w:pPr>
        <w:tabs>
          <w:tab w:val="num" w:pos="6840"/>
        </w:tabs>
        <w:ind w:left="6840" w:hanging="360"/>
      </w:pPr>
      <w:rPr>
        <w:rFonts w:ascii="Symbol" w:hAnsi="Symbol" w:hint="default"/>
      </w:rPr>
    </w:lvl>
    <w:lvl w:ilvl="7" w:tplc="FFFFFFFF" w:tentative="1">
      <w:start w:val="1"/>
      <w:numFmt w:val="bullet"/>
      <w:lvlText w:val="o"/>
      <w:lvlJc w:val="left"/>
      <w:pPr>
        <w:tabs>
          <w:tab w:val="num" w:pos="7560"/>
        </w:tabs>
        <w:ind w:left="7560" w:hanging="360"/>
      </w:pPr>
      <w:rPr>
        <w:rFonts w:ascii="Courier New" w:hAnsi="Courier New" w:cs="Courier New" w:hint="default"/>
      </w:rPr>
    </w:lvl>
    <w:lvl w:ilvl="8" w:tplc="FFFFFFFF" w:tentative="1">
      <w:start w:val="1"/>
      <w:numFmt w:val="bullet"/>
      <w:lvlText w:val=""/>
      <w:lvlJc w:val="left"/>
      <w:pPr>
        <w:tabs>
          <w:tab w:val="num" w:pos="8280"/>
        </w:tabs>
        <w:ind w:left="8280" w:hanging="360"/>
      </w:pPr>
      <w:rPr>
        <w:rFonts w:ascii="Wingdings" w:hAnsi="Wingdings" w:hint="default"/>
      </w:rPr>
    </w:lvl>
  </w:abstractNum>
  <w:abstractNum w:abstractNumId="27" w15:restartNumberingAfterBreak="0">
    <w:nsid w:val="56F123E9"/>
    <w:multiLevelType w:val="hybridMultilevel"/>
    <w:tmpl w:val="9E20CE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718743B"/>
    <w:multiLevelType w:val="multilevel"/>
    <w:tmpl w:val="6046C5D6"/>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143"/>
        </w:tabs>
        <w:ind w:left="2143" w:hanging="70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9" w15:restartNumberingAfterBreak="0">
    <w:nsid w:val="58AA46EC"/>
    <w:multiLevelType w:val="hybridMultilevel"/>
    <w:tmpl w:val="93580034"/>
    <w:lvl w:ilvl="0" w:tplc="99F86C7A">
      <w:start w:val="1"/>
      <w:numFmt w:val="decimal"/>
      <w:lvlText w:val="%1."/>
      <w:lvlJc w:val="left"/>
      <w:pPr>
        <w:tabs>
          <w:tab w:val="num" w:pos="567"/>
        </w:tabs>
        <w:ind w:left="567" w:hanging="567"/>
      </w:pPr>
      <w:rPr>
        <w:rFonts w:hint="default"/>
      </w:rPr>
    </w:lvl>
    <w:lvl w:ilvl="1" w:tplc="035AD186">
      <w:start w:val="1"/>
      <w:numFmt w:val="bullet"/>
      <w:lvlText w:val=""/>
      <w:lvlJc w:val="left"/>
      <w:pPr>
        <w:tabs>
          <w:tab w:val="num" w:pos="720"/>
        </w:tabs>
        <w:ind w:left="720" w:hanging="720"/>
      </w:pPr>
      <w:rPr>
        <w:rFonts w:ascii="Symbol" w:hAnsi="Symbol" w:hint="default"/>
      </w:rPr>
    </w:lvl>
    <w:lvl w:ilvl="2" w:tplc="863C3F00">
      <w:start w:val="1"/>
      <w:numFmt w:val="bullet"/>
      <w:lvlText w:val="-"/>
      <w:lvlJc w:val="left"/>
      <w:pPr>
        <w:tabs>
          <w:tab w:val="num" w:pos="1440"/>
        </w:tabs>
        <w:ind w:left="1440" w:hanging="720"/>
      </w:pPr>
      <w:rPr>
        <w:rFonts w:ascii="Verdana" w:eastAsia="Times New Roman" w:hAnsi="Verdana" w:cs="Arial" w:hint="default"/>
      </w:rPr>
    </w:lvl>
    <w:lvl w:ilvl="3" w:tplc="4BFEAE2C">
      <w:start w:val="1"/>
      <w:numFmt w:val="bullet"/>
      <w:lvlText w:val=""/>
      <w:lvlJc w:val="left"/>
      <w:pPr>
        <w:tabs>
          <w:tab w:val="num" w:pos="2880"/>
        </w:tabs>
        <w:ind w:left="2880" w:hanging="360"/>
      </w:pPr>
      <w:rPr>
        <w:rFonts w:ascii="Symbol" w:hAnsi="Symbol" w:hint="default"/>
      </w:rPr>
    </w:lvl>
    <w:lvl w:ilvl="4" w:tplc="4BF0870E" w:tentative="1">
      <w:start w:val="1"/>
      <w:numFmt w:val="lowerLetter"/>
      <w:lvlText w:val="%5."/>
      <w:lvlJc w:val="left"/>
      <w:pPr>
        <w:tabs>
          <w:tab w:val="num" w:pos="3600"/>
        </w:tabs>
        <w:ind w:left="3600" w:hanging="360"/>
      </w:pPr>
    </w:lvl>
    <w:lvl w:ilvl="5" w:tplc="B2ECB918" w:tentative="1">
      <w:start w:val="1"/>
      <w:numFmt w:val="lowerRoman"/>
      <w:lvlText w:val="%6."/>
      <w:lvlJc w:val="right"/>
      <w:pPr>
        <w:tabs>
          <w:tab w:val="num" w:pos="4320"/>
        </w:tabs>
        <w:ind w:left="4320" w:hanging="180"/>
      </w:pPr>
    </w:lvl>
    <w:lvl w:ilvl="6" w:tplc="45D0C710" w:tentative="1">
      <w:start w:val="1"/>
      <w:numFmt w:val="decimal"/>
      <w:lvlText w:val="%7."/>
      <w:lvlJc w:val="left"/>
      <w:pPr>
        <w:tabs>
          <w:tab w:val="num" w:pos="5040"/>
        </w:tabs>
        <w:ind w:left="5040" w:hanging="360"/>
      </w:pPr>
    </w:lvl>
    <w:lvl w:ilvl="7" w:tplc="28A49B14" w:tentative="1">
      <w:start w:val="1"/>
      <w:numFmt w:val="lowerLetter"/>
      <w:lvlText w:val="%8."/>
      <w:lvlJc w:val="left"/>
      <w:pPr>
        <w:tabs>
          <w:tab w:val="num" w:pos="5760"/>
        </w:tabs>
        <w:ind w:left="5760" w:hanging="360"/>
      </w:pPr>
    </w:lvl>
    <w:lvl w:ilvl="8" w:tplc="FA5A09B8" w:tentative="1">
      <w:start w:val="1"/>
      <w:numFmt w:val="lowerRoman"/>
      <w:lvlText w:val="%9."/>
      <w:lvlJc w:val="right"/>
      <w:pPr>
        <w:tabs>
          <w:tab w:val="num" w:pos="6480"/>
        </w:tabs>
        <w:ind w:left="6480" w:hanging="180"/>
      </w:pPr>
    </w:lvl>
  </w:abstractNum>
  <w:abstractNum w:abstractNumId="30" w15:restartNumberingAfterBreak="0">
    <w:nsid w:val="5DBF22A2"/>
    <w:multiLevelType w:val="hybridMultilevel"/>
    <w:tmpl w:val="B25E5160"/>
    <w:lvl w:ilvl="0" w:tplc="3AA4F236">
      <w:start w:val="1"/>
      <w:numFmt w:val="lowerLetter"/>
      <w:lvlText w:val="(%1)"/>
      <w:lvlJc w:val="left"/>
      <w:pPr>
        <w:ind w:left="720" w:hanging="360"/>
      </w:pPr>
      <w:rPr>
        <w:rFonts w:ascii="Calibri" w:eastAsia="Times New Roman" w:hAnsi="Calibri" w:cs="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DBF30DE"/>
    <w:multiLevelType w:val="hybridMultilevel"/>
    <w:tmpl w:val="554EFB74"/>
    <w:lvl w:ilvl="0" w:tplc="99F00516">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2" w15:restartNumberingAfterBreak="0">
    <w:nsid w:val="5F6275C7"/>
    <w:multiLevelType w:val="multilevel"/>
    <w:tmpl w:val="7B6C5666"/>
    <w:lvl w:ilvl="0">
      <w:start w:val="35"/>
      <w:numFmt w:val="decimal"/>
      <w:lvlRestart w:val="0"/>
      <w:pStyle w:val="t15"/>
      <w:lvlText w:val="%1"/>
      <w:lvlJc w:val="left"/>
      <w:pPr>
        <w:tabs>
          <w:tab w:val="num" w:pos="1440"/>
        </w:tabs>
        <w:ind w:left="1440" w:hanging="1440"/>
      </w:pPr>
      <w:rPr>
        <w:rFonts w:ascii="Times New Roman" w:hAnsi="Times New Roman" w:hint="default"/>
        <w:b w:val="0"/>
        <w:i w:val="0"/>
        <w:sz w:val="22"/>
      </w:rPr>
    </w:lvl>
    <w:lvl w:ilvl="1">
      <w:start w:val="4"/>
      <w:numFmt w:val="decimal"/>
      <w:pStyle w:val="p20"/>
      <w:lvlText w:val="%1.%2"/>
      <w:lvlJc w:val="left"/>
      <w:pPr>
        <w:tabs>
          <w:tab w:val="num" w:pos="1440"/>
        </w:tabs>
        <w:ind w:left="1440" w:hanging="1440"/>
      </w:pPr>
      <w:rPr>
        <w:rFonts w:ascii="Times New Roman" w:hAnsi="Times New Roman" w:hint="default"/>
        <w:b w:val="0"/>
        <w:i w:val="0"/>
        <w:sz w:val="22"/>
      </w:rPr>
    </w:lvl>
    <w:lvl w:ilvl="2">
      <w:start w:val="1"/>
      <w:numFmt w:val="decimal"/>
      <w:pStyle w:val="p24"/>
      <w:lvlText w:val="%1.%2.%3"/>
      <w:lvlJc w:val="left"/>
      <w:pPr>
        <w:tabs>
          <w:tab w:val="num" w:pos="1440"/>
        </w:tabs>
        <w:ind w:left="1440" w:hanging="1440"/>
      </w:pPr>
      <w:rPr>
        <w:rFonts w:ascii="Times New Roman" w:hAnsi="Times New Roman" w:hint="default"/>
        <w:b w:val="0"/>
        <w:i w:val="0"/>
        <w:sz w:val="22"/>
      </w:rPr>
    </w:lvl>
    <w:lvl w:ilvl="3">
      <w:start w:val="1"/>
      <w:numFmt w:val="decimal"/>
      <w:pStyle w:val="p25"/>
      <w:lvlText w:val="%1.%2.%3.%4"/>
      <w:lvlJc w:val="left"/>
      <w:pPr>
        <w:tabs>
          <w:tab w:val="num" w:pos="2880"/>
        </w:tabs>
        <w:ind w:left="2880" w:hanging="1440"/>
      </w:pPr>
      <w:rPr>
        <w:rFonts w:ascii="Times New Roman" w:hAnsi="Times New Roman" w:hint="default"/>
        <w:b w:val="0"/>
        <w:i w:val="0"/>
        <w:sz w:val="22"/>
      </w:rPr>
    </w:lvl>
    <w:lvl w:ilvl="4">
      <w:start w:val="1"/>
      <w:numFmt w:val="lowerRoman"/>
      <w:pStyle w:val="Body"/>
      <w:lvlText w:val="(%5)"/>
      <w:lvlJc w:val="left"/>
      <w:pPr>
        <w:tabs>
          <w:tab w:val="num" w:pos="3600"/>
        </w:tabs>
        <w:ind w:left="3600" w:hanging="720"/>
      </w:pPr>
      <w:rPr>
        <w:rFonts w:ascii="Times New Roman" w:hAnsi="Times New Roman" w:hint="default"/>
        <w:b w:val="0"/>
        <w:i w:val="0"/>
        <w:sz w:val="22"/>
      </w:rPr>
    </w:lvl>
    <w:lvl w:ilvl="5">
      <w:start w:val="1"/>
      <w:numFmt w:val="lowerLetter"/>
      <w:lvlText w:val="(%6)"/>
      <w:lvlJc w:val="left"/>
      <w:pPr>
        <w:tabs>
          <w:tab w:val="num" w:pos="4320"/>
        </w:tabs>
        <w:ind w:left="4320" w:hanging="720"/>
      </w:pPr>
      <w:rPr>
        <w:rFonts w:ascii="Times New Roman" w:hAnsi="Times New Roman" w:hint="default"/>
        <w:b w:val="0"/>
        <w:i w:val="0"/>
        <w:sz w:val="22"/>
      </w:rPr>
    </w:lvl>
    <w:lvl w:ilvl="6">
      <w:start w:val="1"/>
      <w:numFmt w:val="bullet"/>
      <w:pStyle w:val="Index1"/>
      <w:lvlText w:val=""/>
      <w:lvlJc w:val="left"/>
      <w:pPr>
        <w:tabs>
          <w:tab w:val="num" w:pos="5040"/>
        </w:tabs>
        <w:ind w:left="5040" w:hanging="720"/>
      </w:pPr>
      <w:rPr>
        <w:rFonts w:ascii="Symbol" w:hAnsi="Symbol" w:hint="default"/>
        <w:b w:val="0"/>
        <w:i w:val="0"/>
      </w:rPr>
    </w:lvl>
    <w:lvl w:ilvl="7">
      <w:start w:val="1"/>
      <w:numFmt w:val="bullet"/>
      <w:pStyle w:val="MACH1"/>
      <w:lvlText w:val=""/>
      <w:lvlJc w:val="left"/>
      <w:pPr>
        <w:tabs>
          <w:tab w:val="num" w:pos="5760"/>
        </w:tabs>
        <w:ind w:left="5760" w:hanging="720"/>
      </w:pPr>
      <w:rPr>
        <w:rFonts w:ascii="Symbol" w:hAnsi="Symbol" w:hint="default"/>
        <w:b w:val="0"/>
        <w:i w:val="0"/>
      </w:rPr>
    </w:lvl>
    <w:lvl w:ilvl="8">
      <w:start w:val="1"/>
      <w:numFmt w:val="upperLetter"/>
      <w:pStyle w:val="MACH2"/>
      <w:lvlText w:val="Appendix %9"/>
      <w:lvlJc w:val="left"/>
      <w:pPr>
        <w:tabs>
          <w:tab w:val="num" w:pos="1440"/>
        </w:tabs>
        <w:ind w:left="1440" w:hanging="1440"/>
      </w:pPr>
      <w:rPr>
        <w:rFonts w:ascii="Times New Roman" w:hAnsi="Times New Roman" w:hint="default"/>
        <w:b w:val="0"/>
        <w:i w:val="0"/>
        <w:sz w:val="22"/>
      </w:rPr>
    </w:lvl>
  </w:abstractNum>
  <w:abstractNum w:abstractNumId="33" w15:restartNumberingAfterBreak="0">
    <w:nsid w:val="5F6D5E76"/>
    <w:multiLevelType w:val="hybridMultilevel"/>
    <w:tmpl w:val="FF889896"/>
    <w:lvl w:ilvl="0" w:tplc="3B98B418">
      <w:start w:val="1"/>
      <w:numFmt w:val="decimal"/>
      <w:lvlText w:val="%1."/>
      <w:lvlJc w:val="left"/>
      <w:pPr>
        <w:ind w:left="720" w:hanging="360"/>
      </w:pPr>
      <w:rPr>
        <w:rFonts w:ascii="TLCircular Book" w:hAnsi="TLCircular Book" w:hint="default"/>
      </w:rPr>
    </w:lvl>
    <w:lvl w:ilvl="1" w:tplc="A7BA2B3A">
      <w:start w:val="1"/>
      <w:numFmt w:val="lowerLetter"/>
      <w:lvlText w:val="%2."/>
      <w:lvlJc w:val="left"/>
      <w:pPr>
        <w:ind w:left="1440" w:hanging="360"/>
      </w:pPr>
    </w:lvl>
    <w:lvl w:ilvl="2" w:tplc="B9B622A0">
      <w:start w:val="1"/>
      <w:numFmt w:val="lowerRoman"/>
      <w:lvlText w:val="%3."/>
      <w:lvlJc w:val="right"/>
      <w:pPr>
        <w:ind w:left="2160" w:hanging="180"/>
      </w:pPr>
    </w:lvl>
    <w:lvl w:ilvl="3" w:tplc="BDAACE6E">
      <w:start w:val="1"/>
      <w:numFmt w:val="decimal"/>
      <w:lvlText w:val="%4."/>
      <w:lvlJc w:val="left"/>
      <w:pPr>
        <w:ind w:left="2880" w:hanging="360"/>
      </w:pPr>
    </w:lvl>
    <w:lvl w:ilvl="4" w:tplc="0F742CE4">
      <w:start w:val="1"/>
      <w:numFmt w:val="lowerLetter"/>
      <w:lvlText w:val="%5."/>
      <w:lvlJc w:val="left"/>
      <w:pPr>
        <w:ind w:left="3600" w:hanging="360"/>
      </w:pPr>
    </w:lvl>
    <w:lvl w:ilvl="5" w:tplc="9EACCDC2">
      <w:start w:val="1"/>
      <w:numFmt w:val="lowerRoman"/>
      <w:lvlText w:val="%6."/>
      <w:lvlJc w:val="right"/>
      <w:pPr>
        <w:ind w:left="4320" w:hanging="180"/>
      </w:pPr>
    </w:lvl>
    <w:lvl w:ilvl="6" w:tplc="1DBE484C">
      <w:start w:val="1"/>
      <w:numFmt w:val="decimal"/>
      <w:lvlText w:val="%7."/>
      <w:lvlJc w:val="left"/>
      <w:pPr>
        <w:ind w:left="5040" w:hanging="360"/>
      </w:pPr>
    </w:lvl>
    <w:lvl w:ilvl="7" w:tplc="F60CC05E">
      <w:start w:val="1"/>
      <w:numFmt w:val="lowerLetter"/>
      <w:lvlText w:val="%8."/>
      <w:lvlJc w:val="left"/>
      <w:pPr>
        <w:ind w:left="5760" w:hanging="360"/>
      </w:pPr>
    </w:lvl>
    <w:lvl w:ilvl="8" w:tplc="46C41E62">
      <w:start w:val="1"/>
      <w:numFmt w:val="lowerRoman"/>
      <w:lvlText w:val="%9."/>
      <w:lvlJc w:val="right"/>
      <w:pPr>
        <w:ind w:left="6480" w:hanging="180"/>
      </w:pPr>
    </w:lvl>
  </w:abstractNum>
  <w:abstractNum w:abstractNumId="34" w15:restartNumberingAfterBreak="0">
    <w:nsid w:val="63405556"/>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66AD3CA2"/>
    <w:multiLevelType w:val="hybridMultilevel"/>
    <w:tmpl w:val="4C40807E"/>
    <w:lvl w:ilvl="0" w:tplc="FD24D962">
      <w:start w:val="1"/>
      <w:numFmt w:val="lowerLetter"/>
      <w:lvlText w:val="(%1)"/>
      <w:lvlJc w:val="left"/>
      <w:pPr>
        <w:tabs>
          <w:tab w:val="num" w:pos="1440"/>
        </w:tabs>
        <w:ind w:left="1440" w:hanging="720"/>
      </w:pPr>
      <w:rPr>
        <w:rFonts w:hint="default"/>
      </w:rPr>
    </w:lvl>
    <w:lvl w:ilvl="1" w:tplc="FCF27C68">
      <w:start w:val="1"/>
      <w:numFmt w:val="decimal"/>
      <w:lvlText w:val="%2."/>
      <w:lvlJc w:val="left"/>
      <w:pPr>
        <w:tabs>
          <w:tab w:val="num" w:pos="1800"/>
        </w:tabs>
        <w:ind w:left="1800" w:hanging="360"/>
      </w:pPr>
      <w:rPr>
        <w:rFonts w:hint="default"/>
      </w:rPr>
    </w:lvl>
    <w:lvl w:ilvl="2" w:tplc="36ACAD98" w:tentative="1">
      <w:start w:val="1"/>
      <w:numFmt w:val="lowerRoman"/>
      <w:lvlText w:val="%3."/>
      <w:lvlJc w:val="right"/>
      <w:pPr>
        <w:tabs>
          <w:tab w:val="num" w:pos="2520"/>
        </w:tabs>
        <w:ind w:left="2520" w:hanging="180"/>
      </w:pPr>
    </w:lvl>
    <w:lvl w:ilvl="3" w:tplc="0ACCA0BA" w:tentative="1">
      <w:start w:val="1"/>
      <w:numFmt w:val="decimal"/>
      <w:lvlText w:val="%4."/>
      <w:lvlJc w:val="left"/>
      <w:pPr>
        <w:tabs>
          <w:tab w:val="num" w:pos="3240"/>
        </w:tabs>
        <w:ind w:left="3240" w:hanging="360"/>
      </w:pPr>
    </w:lvl>
    <w:lvl w:ilvl="4" w:tplc="B2668432" w:tentative="1">
      <w:start w:val="1"/>
      <w:numFmt w:val="lowerLetter"/>
      <w:lvlText w:val="%5."/>
      <w:lvlJc w:val="left"/>
      <w:pPr>
        <w:tabs>
          <w:tab w:val="num" w:pos="3960"/>
        </w:tabs>
        <w:ind w:left="3960" w:hanging="360"/>
      </w:pPr>
    </w:lvl>
    <w:lvl w:ilvl="5" w:tplc="D26C36D2" w:tentative="1">
      <w:start w:val="1"/>
      <w:numFmt w:val="lowerRoman"/>
      <w:lvlText w:val="%6."/>
      <w:lvlJc w:val="right"/>
      <w:pPr>
        <w:tabs>
          <w:tab w:val="num" w:pos="4680"/>
        </w:tabs>
        <w:ind w:left="4680" w:hanging="180"/>
      </w:pPr>
    </w:lvl>
    <w:lvl w:ilvl="6" w:tplc="66CE5752" w:tentative="1">
      <w:start w:val="1"/>
      <w:numFmt w:val="decimal"/>
      <w:lvlText w:val="%7."/>
      <w:lvlJc w:val="left"/>
      <w:pPr>
        <w:tabs>
          <w:tab w:val="num" w:pos="5400"/>
        </w:tabs>
        <w:ind w:left="5400" w:hanging="360"/>
      </w:pPr>
    </w:lvl>
    <w:lvl w:ilvl="7" w:tplc="5BA8BD7C" w:tentative="1">
      <w:start w:val="1"/>
      <w:numFmt w:val="lowerLetter"/>
      <w:lvlText w:val="%8."/>
      <w:lvlJc w:val="left"/>
      <w:pPr>
        <w:tabs>
          <w:tab w:val="num" w:pos="6120"/>
        </w:tabs>
        <w:ind w:left="6120" w:hanging="360"/>
      </w:pPr>
    </w:lvl>
    <w:lvl w:ilvl="8" w:tplc="CDA27C34" w:tentative="1">
      <w:start w:val="1"/>
      <w:numFmt w:val="lowerRoman"/>
      <w:lvlText w:val="%9."/>
      <w:lvlJc w:val="right"/>
      <w:pPr>
        <w:tabs>
          <w:tab w:val="num" w:pos="6840"/>
        </w:tabs>
        <w:ind w:left="6840" w:hanging="180"/>
      </w:pPr>
    </w:lvl>
  </w:abstractNum>
  <w:abstractNum w:abstractNumId="36" w15:restartNumberingAfterBreak="0">
    <w:nsid w:val="6DC32799"/>
    <w:multiLevelType w:val="hybridMultilevel"/>
    <w:tmpl w:val="5ACA5BEE"/>
    <w:lvl w:ilvl="0" w:tplc="556EE052">
      <w:start w:val="1"/>
      <w:numFmt w:val="lowerLetter"/>
      <w:lvlText w:val="(%1)"/>
      <w:lvlJc w:val="left"/>
      <w:pPr>
        <w:ind w:left="1233" w:hanging="360"/>
      </w:pPr>
      <w:rPr>
        <w:rFonts w:hint="default"/>
      </w:rPr>
    </w:lvl>
    <w:lvl w:ilvl="1" w:tplc="08090019">
      <w:start w:val="1"/>
      <w:numFmt w:val="lowerLetter"/>
      <w:lvlText w:val="%2."/>
      <w:lvlJc w:val="left"/>
      <w:pPr>
        <w:ind w:left="1953" w:hanging="360"/>
      </w:pPr>
    </w:lvl>
    <w:lvl w:ilvl="2" w:tplc="0809001B" w:tentative="1">
      <w:start w:val="1"/>
      <w:numFmt w:val="lowerRoman"/>
      <w:lvlText w:val="%3."/>
      <w:lvlJc w:val="right"/>
      <w:pPr>
        <w:ind w:left="2673" w:hanging="180"/>
      </w:pPr>
    </w:lvl>
    <w:lvl w:ilvl="3" w:tplc="0809000F" w:tentative="1">
      <w:start w:val="1"/>
      <w:numFmt w:val="decimal"/>
      <w:lvlText w:val="%4."/>
      <w:lvlJc w:val="left"/>
      <w:pPr>
        <w:ind w:left="3393" w:hanging="360"/>
      </w:pPr>
    </w:lvl>
    <w:lvl w:ilvl="4" w:tplc="08090019" w:tentative="1">
      <w:start w:val="1"/>
      <w:numFmt w:val="lowerLetter"/>
      <w:lvlText w:val="%5."/>
      <w:lvlJc w:val="left"/>
      <w:pPr>
        <w:ind w:left="4113" w:hanging="360"/>
      </w:pPr>
    </w:lvl>
    <w:lvl w:ilvl="5" w:tplc="0809001B" w:tentative="1">
      <w:start w:val="1"/>
      <w:numFmt w:val="lowerRoman"/>
      <w:lvlText w:val="%6."/>
      <w:lvlJc w:val="right"/>
      <w:pPr>
        <w:ind w:left="4833" w:hanging="180"/>
      </w:pPr>
    </w:lvl>
    <w:lvl w:ilvl="6" w:tplc="0809000F" w:tentative="1">
      <w:start w:val="1"/>
      <w:numFmt w:val="decimal"/>
      <w:lvlText w:val="%7."/>
      <w:lvlJc w:val="left"/>
      <w:pPr>
        <w:ind w:left="5553" w:hanging="360"/>
      </w:pPr>
    </w:lvl>
    <w:lvl w:ilvl="7" w:tplc="08090019" w:tentative="1">
      <w:start w:val="1"/>
      <w:numFmt w:val="lowerLetter"/>
      <w:lvlText w:val="%8."/>
      <w:lvlJc w:val="left"/>
      <w:pPr>
        <w:ind w:left="6273" w:hanging="360"/>
      </w:pPr>
    </w:lvl>
    <w:lvl w:ilvl="8" w:tplc="0809001B" w:tentative="1">
      <w:start w:val="1"/>
      <w:numFmt w:val="lowerRoman"/>
      <w:lvlText w:val="%9."/>
      <w:lvlJc w:val="right"/>
      <w:pPr>
        <w:ind w:left="6993" w:hanging="180"/>
      </w:pPr>
    </w:lvl>
  </w:abstractNum>
  <w:abstractNum w:abstractNumId="37" w15:restartNumberingAfterBreak="0">
    <w:nsid w:val="7111660D"/>
    <w:multiLevelType w:val="hybridMultilevel"/>
    <w:tmpl w:val="0AEA373A"/>
    <w:lvl w:ilvl="0" w:tplc="201ACE26">
      <w:start w:val="1"/>
      <w:numFmt w:val="decimal"/>
      <w:lvlText w:val="%1."/>
      <w:lvlJc w:val="lef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59A75C1"/>
    <w:multiLevelType w:val="hybridMultilevel"/>
    <w:tmpl w:val="7AB63948"/>
    <w:lvl w:ilvl="0" w:tplc="770456F6">
      <w:start w:val="1"/>
      <w:numFmt w:val="lowerLetter"/>
      <w:lvlText w:val="(%1)"/>
      <w:lvlJc w:val="left"/>
      <w:pPr>
        <w:tabs>
          <w:tab w:val="num" w:pos="1440"/>
        </w:tabs>
        <w:ind w:left="1440" w:hanging="720"/>
      </w:pPr>
      <w:rPr>
        <w:rFonts w:hint="default"/>
      </w:rPr>
    </w:lvl>
    <w:lvl w:ilvl="1" w:tplc="A2F0744C" w:tentative="1">
      <w:start w:val="1"/>
      <w:numFmt w:val="lowerLetter"/>
      <w:lvlText w:val="%2."/>
      <w:lvlJc w:val="left"/>
      <w:pPr>
        <w:tabs>
          <w:tab w:val="num" w:pos="1440"/>
        </w:tabs>
        <w:ind w:left="1440" w:hanging="360"/>
      </w:pPr>
    </w:lvl>
    <w:lvl w:ilvl="2" w:tplc="E2A45DFE">
      <w:start w:val="1"/>
      <w:numFmt w:val="lowerRoman"/>
      <w:lvlText w:val="%3."/>
      <w:lvlJc w:val="right"/>
      <w:pPr>
        <w:tabs>
          <w:tab w:val="num" w:pos="2160"/>
        </w:tabs>
        <w:ind w:left="2160" w:hanging="180"/>
      </w:pPr>
    </w:lvl>
    <w:lvl w:ilvl="3" w:tplc="4F2A50C2" w:tentative="1">
      <w:start w:val="1"/>
      <w:numFmt w:val="decimal"/>
      <w:lvlText w:val="%4."/>
      <w:lvlJc w:val="left"/>
      <w:pPr>
        <w:tabs>
          <w:tab w:val="num" w:pos="2880"/>
        </w:tabs>
        <w:ind w:left="2880" w:hanging="360"/>
      </w:pPr>
    </w:lvl>
    <w:lvl w:ilvl="4" w:tplc="8FFA12E4" w:tentative="1">
      <w:start w:val="1"/>
      <w:numFmt w:val="lowerLetter"/>
      <w:lvlText w:val="%5."/>
      <w:lvlJc w:val="left"/>
      <w:pPr>
        <w:tabs>
          <w:tab w:val="num" w:pos="3600"/>
        </w:tabs>
        <w:ind w:left="3600" w:hanging="360"/>
      </w:pPr>
    </w:lvl>
    <w:lvl w:ilvl="5" w:tplc="FDA07E80" w:tentative="1">
      <w:start w:val="1"/>
      <w:numFmt w:val="lowerRoman"/>
      <w:lvlText w:val="%6."/>
      <w:lvlJc w:val="right"/>
      <w:pPr>
        <w:tabs>
          <w:tab w:val="num" w:pos="4320"/>
        </w:tabs>
        <w:ind w:left="4320" w:hanging="180"/>
      </w:pPr>
    </w:lvl>
    <w:lvl w:ilvl="6" w:tplc="7972AAF4" w:tentative="1">
      <w:start w:val="1"/>
      <w:numFmt w:val="decimal"/>
      <w:lvlText w:val="%7."/>
      <w:lvlJc w:val="left"/>
      <w:pPr>
        <w:tabs>
          <w:tab w:val="num" w:pos="5040"/>
        </w:tabs>
        <w:ind w:left="5040" w:hanging="360"/>
      </w:pPr>
    </w:lvl>
    <w:lvl w:ilvl="7" w:tplc="D370F9F6" w:tentative="1">
      <w:start w:val="1"/>
      <w:numFmt w:val="lowerLetter"/>
      <w:lvlText w:val="%8."/>
      <w:lvlJc w:val="left"/>
      <w:pPr>
        <w:tabs>
          <w:tab w:val="num" w:pos="5760"/>
        </w:tabs>
        <w:ind w:left="5760" w:hanging="360"/>
      </w:pPr>
    </w:lvl>
    <w:lvl w:ilvl="8" w:tplc="0D0A9F38" w:tentative="1">
      <w:start w:val="1"/>
      <w:numFmt w:val="lowerRoman"/>
      <w:lvlText w:val="%9."/>
      <w:lvlJc w:val="right"/>
      <w:pPr>
        <w:tabs>
          <w:tab w:val="num" w:pos="6480"/>
        </w:tabs>
        <w:ind w:left="6480" w:hanging="180"/>
      </w:pPr>
    </w:lvl>
  </w:abstractNum>
  <w:abstractNum w:abstractNumId="39" w15:restartNumberingAfterBreak="0">
    <w:nsid w:val="77ED16A2"/>
    <w:multiLevelType w:val="multilevel"/>
    <w:tmpl w:val="FF307414"/>
    <w:lvl w:ilvl="0">
      <w:start w:val="1"/>
      <w:numFmt w:val="decimal"/>
      <w:lvlText w:val="%1"/>
      <w:lvlJc w:val="left"/>
      <w:pPr>
        <w:tabs>
          <w:tab w:val="num" w:pos="720"/>
        </w:tabs>
        <w:ind w:left="720" w:hanging="720"/>
      </w:pPr>
      <w:rPr>
        <w:rFonts w:hint="default"/>
      </w:rPr>
    </w:lvl>
    <w:lvl w:ilvl="1">
      <w:start w:val="1"/>
      <w:numFmt w:val="lowerRoman"/>
      <w:lvlText w:val="(%2)"/>
      <w:lvlJc w:val="right"/>
      <w:pPr>
        <w:tabs>
          <w:tab w:val="num" w:pos="720"/>
        </w:tabs>
        <w:ind w:left="720" w:hanging="720"/>
      </w:pPr>
      <w:rPr>
        <w:rFonts w:hint="default"/>
      </w:rPr>
    </w:lvl>
    <w:lvl w:ilvl="2">
      <w:start w:val="1"/>
      <w:numFmt w:val="lowerLetter"/>
      <w:lvlText w:val="(%3)"/>
      <w:lvlJc w:val="left"/>
      <w:pPr>
        <w:tabs>
          <w:tab w:val="num" w:pos="1440"/>
        </w:tabs>
        <w:ind w:left="1440" w:hanging="720"/>
      </w:pPr>
      <w:rPr>
        <w:rFonts w:hint="default"/>
      </w:rPr>
    </w:lvl>
    <w:lvl w:ilvl="3">
      <w:start w:val="1"/>
      <w:numFmt w:val="decimal"/>
      <w:lvlText w:val="%1.%2.%3.%4"/>
      <w:lvlJc w:val="left"/>
      <w:pPr>
        <w:tabs>
          <w:tab w:val="num" w:pos="1440"/>
        </w:tabs>
        <w:ind w:left="1440" w:hanging="720"/>
      </w:pPr>
      <w:rPr>
        <w:rFonts w:hint="default"/>
      </w:rPr>
    </w:lvl>
    <w:lvl w:ilvl="4">
      <w:start w:val="1"/>
      <w:numFmt w:val="decimal"/>
      <w:lvlText w:val="%1.%2.%3.%4.%5."/>
      <w:lvlJc w:val="left"/>
      <w:pPr>
        <w:tabs>
          <w:tab w:val="num" w:pos="2143"/>
        </w:tabs>
        <w:ind w:left="2143" w:hanging="70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0" w15:restartNumberingAfterBreak="0">
    <w:nsid w:val="7A986D2A"/>
    <w:multiLevelType w:val="singleLevel"/>
    <w:tmpl w:val="654C8F44"/>
    <w:lvl w:ilvl="0">
      <w:start w:val="1"/>
      <w:numFmt w:val="lowerLetter"/>
      <w:lvlText w:val="(%1)"/>
      <w:lvlJc w:val="left"/>
      <w:pPr>
        <w:tabs>
          <w:tab w:val="num" w:pos="360"/>
        </w:tabs>
        <w:ind w:left="360" w:hanging="360"/>
      </w:pPr>
      <w:rPr>
        <w:spacing w:val="0"/>
      </w:rPr>
    </w:lvl>
  </w:abstractNum>
  <w:abstractNum w:abstractNumId="41" w15:restartNumberingAfterBreak="0">
    <w:nsid w:val="7BEE1C10"/>
    <w:multiLevelType w:val="multilevel"/>
    <w:tmpl w:val="02F601B0"/>
    <w:lvl w:ilvl="0">
      <w:start w:val="3"/>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440"/>
        </w:tabs>
        <w:ind w:left="1440" w:hanging="720"/>
      </w:pPr>
      <w:rPr>
        <w:rFonts w:cs="Times New Roman" w:hint="default"/>
      </w:rPr>
    </w:lvl>
    <w:lvl w:ilvl="4">
      <w:start w:val="1"/>
      <w:numFmt w:val="decimal"/>
      <w:lvlText w:val="%1.%2.%3.%4.%5."/>
      <w:lvlJc w:val="left"/>
      <w:pPr>
        <w:tabs>
          <w:tab w:val="num" w:pos="2143"/>
        </w:tabs>
        <w:ind w:left="2143" w:hanging="70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num w:numId="1" w16cid:durableId="946619426">
    <w:abstractNumId w:val="33"/>
  </w:num>
  <w:num w:numId="2" w16cid:durableId="1068771199">
    <w:abstractNumId w:val="16"/>
  </w:num>
  <w:num w:numId="3" w16cid:durableId="1771273417">
    <w:abstractNumId w:val="35"/>
  </w:num>
  <w:num w:numId="4" w16cid:durableId="887451376">
    <w:abstractNumId w:val="24"/>
  </w:num>
  <w:num w:numId="5" w16cid:durableId="1678462025">
    <w:abstractNumId w:val="1"/>
  </w:num>
  <w:num w:numId="6" w16cid:durableId="2058845945">
    <w:abstractNumId w:val="40"/>
    <w:lvlOverride w:ilvl="0">
      <w:lvl w:ilvl="0">
        <w:start w:val="1"/>
        <w:numFmt w:val="lowerLetter"/>
        <w:lvlText w:val="(%1)"/>
        <w:lvlJc w:val="left"/>
        <w:pPr>
          <w:tabs>
            <w:tab w:val="num" w:pos="360"/>
          </w:tabs>
          <w:ind w:left="360" w:hanging="360"/>
        </w:pPr>
        <w:rPr>
          <w:rFonts w:hint="default"/>
          <w:color w:val="auto"/>
          <w:spacing w:val="0"/>
          <w:u w:val="none"/>
        </w:rPr>
      </w:lvl>
    </w:lvlOverride>
  </w:num>
  <w:num w:numId="7" w16cid:durableId="614596865">
    <w:abstractNumId w:val="32"/>
  </w:num>
  <w:num w:numId="8" w16cid:durableId="2030177549">
    <w:abstractNumId w:val="4"/>
  </w:num>
  <w:num w:numId="9" w16cid:durableId="518931208">
    <w:abstractNumId w:val="5"/>
  </w:num>
  <w:num w:numId="10" w16cid:durableId="1977682787">
    <w:abstractNumId w:val="21"/>
  </w:num>
  <w:num w:numId="11" w16cid:durableId="704715341">
    <w:abstractNumId w:val="38"/>
  </w:num>
  <w:num w:numId="12" w16cid:durableId="1759326354">
    <w:abstractNumId w:val="15"/>
  </w:num>
  <w:num w:numId="13" w16cid:durableId="1462966610">
    <w:abstractNumId w:val="7"/>
  </w:num>
  <w:num w:numId="14" w16cid:durableId="1208642896">
    <w:abstractNumId w:val="36"/>
  </w:num>
  <w:num w:numId="15" w16cid:durableId="142449194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253374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88520992">
    <w:abstractNumId w:val="31"/>
  </w:num>
  <w:num w:numId="18" w16cid:durableId="316884304">
    <w:abstractNumId w:val="30"/>
  </w:num>
  <w:num w:numId="19" w16cid:durableId="1085221613">
    <w:abstractNumId w:val="34"/>
  </w:num>
  <w:num w:numId="20" w16cid:durableId="136648599">
    <w:abstractNumId w:val="19"/>
  </w:num>
  <w:num w:numId="21" w16cid:durableId="687634708">
    <w:abstractNumId w:val="18"/>
  </w:num>
  <w:num w:numId="22" w16cid:durableId="1692026324">
    <w:abstractNumId w:val="26"/>
  </w:num>
  <w:num w:numId="23" w16cid:durableId="132256813">
    <w:abstractNumId w:val="27"/>
  </w:num>
  <w:num w:numId="24" w16cid:durableId="1382435840">
    <w:abstractNumId w:val="8"/>
  </w:num>
  <w:num w:numId="25" w16cid:durableId="67920912">
    <w:abstractNumId w:val="39"/>
  </w:num>
  <w:num w:numId="26" w16cid:durableId="1879395480">
    <w:abstractNumId w:val="41"/>
  </w:num>
  <w:num w:numId="27" w16cid:durableId="2028746396">
    <w:abstractNumId w:val="9"/>
  </w:num>
  <w:num w:numId="28" w16cid:durableId="495457026">
    <w:abstractNumId w:val="25"/>
  </w:num>
  <w:num w:numId="29" w16cid:durableId="1739161387">
    <w:abstractNumId w:val="22"/>
  </w:num>
  <w:num w:numId="30" w16cid:durableId="223569295">
    <w:abstractNumId w:val="37"/>
  </w:num>
  <w:num w:numId="31" w16cid:durableId="3823189">
    <w:abstractNumId w:val="0"/>
  </w:num>
  <w:num w:numId="32" w16cid:durableId="971178751">
    <w:abstractNumId w:val="32"/>
  </w:num>
  <w:num w:numId="33" w16cid:durableId="101194477">
    <w:abstractNumId w:val="10"/>
  </w:num>
  <w:num w:numId="34" w16cid:durableId="711266845">
    <w:abstractNumId w:val="32"/>
  </w:num>
  <w:num w:numId="35" w16cid:durableId="754473247">
    <w:abstractNumId w:val="28"/>
  </w:num>
  <w:num w:numId="36" w16cid:durableId="1220215570">
    <w:abstractNumId w:val="16"/>
  </w:num>
  <w:num w:numId="37" w16cid:durableId="668290462">
    <w:abstractNumId w:val="11"/>
  </w:num>
  <w:num w:numId="38" w16cid:durableId="1402097563">
    <w:abstractNumId w:val="20"/>
  </w:num>
  <w:num w:numId="39" w16cid:durableId="1783185372">
    <w:abstractNumId w:val="6"/>
  </w:num>
  <w:num w:numId="40" w16cid:durableId="1073358468">
    <w:abstractNumId w:val="29"/>
  </w:num>
  <w:num w:numId="41" w16cid:durableId="773673866">
    <w:abstractNumId w:val="17"/>
  </w:num>
  <w:num w:numId="42" w16cid:durableId="1412703543">
    <w:abstractNumId w:val="3"/>
  </w:num>
  <w:num w:numId="43" w16cid:durableId="845360078">
    <w:abstractNumId w:val="12"/>
  </w:num>
  <w:num w:numId="44" w16cid:durableId="851915716">
    <w:abstractNumId w:val="2"/>
  </w:num>
  <w:num w:numId="45" w16cid:durableId="1620331898">
    <w:abstractNumId w:val="1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258E"/>
    <w:rsid w:val="0000036F"/>
    <w:rsid w:val="000011A1"/>
    <w:rsid w:val="000027FD"/>
    <w:rsid w:val="00003AC2"/>
    <w:rsid w:val="00004537"/>
    <w:rsid w:val="00004A7A"/>
    <w:rsid w:val="00005434"/>
    <w:rsid w:val="00006428"/>
    <w:rsid w:val="00010233"/>
    <w:rsid w:val="00010B5B"/>
    <w:rsid w:val="000119F7"/>
    <w:rsid w:val="00011B12"/>
    <w:rsid w:val="000128A0"/>
    <w:rsid w:val="00014683"/>
    <w:rsid w:val="0001494B"/>
    <w:rsid w:val="00014D0B"/>
    <w:rsid w:val="0001654D"/>
    <w:rsid w:val="00017C98"/>
    <w:rsid w:val="00020756"/>
    <w:rsid w:val="00020CA9"/>
    <w:rsid w:val="00021AEB"/>
    <w:rsid w:val="000239F3"/>
    <w:rsid w:val="00023E90"/>
    <w:rsid w:val="00024C6B"/>
    <w:rsid w:val="00025195"/>
    <w:rsid w:val="00025D5A"/>
    <w:rsid w:val="00025E3F"/>
    <w:rsid w:val="00027A7B"/>
    <w:rsid w:val="00032914"/>
    <w:rsid w:val="000338CF"/>
    <w:rsid w:val="00033F7E"/>
    <w:rsid w:val="00036C46"/>
    <w:rsid w:val="00037163"/>
    <w:rsid w:val="00040DC6"/>
    <w:rsid w:val="000434D6"/>
    <w:rsid w:val="00043C3A"/>
    <w:rsid w:val="00044E4D"/>
    <w:rsid w:val="00046CE0"/>
    <w:rsid w:val="00046F8A"/>
    <w:rsid w:val="00047284"/>
    <w:rsid w:val="00047D40"/>
    <w:rsid w:val="00051014"/>
    <w:rsid w:val="0005120F"/>
    <w:rsid w:val="0005152B"/>
    <w:rsid w:val="0005374F"/>
    <w:rsid w:val="00053DF4"/>
    <w:rsid w:val="000570B9"/>
    <w:rsid w:val="0005715B"/>
    <w:rsid w:val="000608E9"/>
    <w:rsid w:val="00062C97"/>
    <w:rsid w:val="00063371"/>
    <w:rsid w:val="000639CC"/>
    <w:rsid w:val="00063EE5"/>
    <w:rsid w:val="0006432A"/>
    <w:rsid w:val="00064F1F"/>
    <w:rsid w:val="00065630"/>
    <w:rsid w:val="00065F9F"/>
    <w:rsid w:val="00066C07"/>
    <w:rsid w:val="0006712E"/>
    <w:rsid w:val="000739EF"/>
    <w:rsid w:val="00074055"/>
    <w:rsid w:val="000759FF"/>
    <w:rsid w:val="00075F49"/>
    <w:rsid w:val="00083680"/>
    <w:rsid w:val="00083993"/>
    <w:rsid w:val="00083B58"/>
    <w:rsid w:val="00084A64"/>
    <w:rsid w:val="0008622E"/>
    <w:rsid w:val="00087E30"/>
    <w:rsid w:val="00090BA8"/>
    <w:rsid w:val="000922AD"/>
    <w:rsid w:val="00093554"/>
    <w:rsid w:val="00093E7A"/>
    <w:rsid w:val="000944FE"/>
    <w:rsid w:val="00094787"/>
    <w:rsid w:val="00096058"/>
    <w:rsid w:val="000965DF"/>
    <w:rsid w:val="00097FC5"/>
    <w:rsid w:val="000A1199"/>
    <w:rsid w:val="000A1605"/>
    <w:rsid w:val="000A2773"/>
    <w:rsid w:val="000A43E9"/>
    <w:rsid w:val="000A5CB6"/>
    <w:rsid w:val="000A7F7F"/>
    <w:rsid w:val="000B2B56"/>
    <w:rsid w:val="000B3AA4"/>
    <w:rsid w:val="000B4229"/>
    <w:rsid w:val="000B43AA"/>
    <w:rsid w:val="000B457D"/>
    <w:rsid w:val="000B4BE9"/>
    <w:rsid w:val="000B4BFA"/>
    <w:rsid w:val="000B4DF2"/>
    <w:rsid w:val="000B63AC"/>
    <w:rsid w:val="000B6501"/>
    <w:rsid w:val="000B71A8"/>
    <w:rsid w:val="000C1AD2"/>
    <w:rsid w:val="000C1BE5"/>
    <w:rsid w:val="000C315B"/>
    <w:rsid w:val="000C379C"/>
    <w:rsid w:val="000C4BD4"/>
    <w:rsid w:val="000C4FC4"/>
    <w:rsid w:val="000C5DCF"/>
    <w:rsid w:val="000C6110"/>
    <w:rsid w:val="000C688E"/>
    <w:rsid w:val="000C7B39"/>
    <w:rsid w:val="000D00CE"/>
    <w:rsid w:val="000D3976"/>
    <w:rsid w:val="000D3E08"/>
    <w:rsid w:val="000D538F"/>
    <w:rsid w:val="000D57BF"/>
    <w:rsid w:val="000D5888"/>
    <w:rsid w:val="000E0D1D"/>
    <w:rsid w:val="000E2422"/>
    <w:rsid w:val="000E2A88"/>
    <w:rsid w:val="000E30C5"/>
    <w:rsid w:val="000E665A"/>
    <w:rsid w:val="000E7682"/>
    <w:rsid w:val="000E7FEF"/>
    <w:rsid w:val="000F29F8"/>
    <w:rsid w:val="000F3EAC"/>
    <w:rsid w:val="000F41F2"/>
    <w:rsid w:val="000F4B27"/>
    <w:rsid w:val="000F4D49"/>
    <w:rsid w:val="000F634D"/>
    <w:rsid w:val="000F63EC"/>
    <w:rsid w:val="000F63FF"/>
    <w:rsid w:val="000F6E6F"/>
    <w:rsid w:val="000F7147"/>
    <w:rsid w:val="000F74FF"/>
    <w:rsid w:val="00100113"/>
    <w:rsid w:val="001002CD"/>
    <w:rsid w:val="0010158D"/>
    <w:rsid w:val="0010164B"/>
    <w:rsid w:val="00102762"/>
    <w:rsid w:val="001039A9"/>
    <w:rsid w:val="00105016"/>
    <w:rsid w:val="00105764"/>
    <w:rsid w:val="001059FB"/>
    <w:rsid w:val="00106905"/>
    <w:rsid w:val="00110138"/>
    <w:rsid w:val="00110E84"/>
    <w:rsid w:val="0011233D"/>
    <w:rsid w:val="0011305E"/>
    <w:rsid w:val="001148FF"/>
    <w:rsid w:val="00115096"/>
    <w:rsid w:val="00115099"/>
    <w:rsid w:val="0011796D"/>
    <w:rsid w:val="00121B0B"/>
    <w:rsid w:val="00122BEB"/>
    <w:rsid w:val="00123A3C"/>
    <w:rsid w:val="00123ED7"/>
    <w:rsid w:val="00124684"/>
    <w:rsid w:val="001246BA"/>
    <w:rsid w:val="00124887"/>
    <w:rsid w:val="00126257"/>
    <w:rsid w:val="00126545"/>
    <w:rsid w:val="00130C49"/>
    <w:rsid w:val="001311AC"/>
    <w:rsid w:val="00131BE4"/>
    <w:rsid w:val="00134D6C"/>
    <w:rsid w:val="001350F8"/>
    <w:rsid w:val="00135838"/>
    <w:rsid w:val="00135BD9"/>
    <w:rsid w:val="00137F18"/>
    <w:rsid w:val="00141413"/>
    <w:rsid w:val="00143556"/>
    <w:rsid w:val="001437C0"/>
    <w:rsid w:val="001443A9"/>
    <w:rsid w:val="0014442A"/>
    <w:rsid w:val="0014512C"/>
    <w:rsid w:val="001451BF"/>
    <w:rsid w:val="001464D6"/>
    <w:rsid w:val="0014665C"/>
    <w:rsid w:val="00147C7E"/>
    <w:rsid w:val="00150909"/>
    <w:rsid w:val="00152ADB"/>
    <w:rsid w:val="00152DF5"/>
    <w:rsid w:val="001552F3"/>
    <w:rsid w:val="001559C2"/>
    <w:rsid w:val="00161679"/>
    <w:rsid w:val="00161D4A"/>
    <w:rsid w:val="00161E68"/>
    <w:rsid w:val="0016316A"/>
    <w:rsid w:val="00163AF6"/>
    <w:rsid w:val="00166378"/>
    <w:rsid w:val="0016783E"/>
    <w:rsid w:val="00170126"/>
    <w:rsid w:val="0017221E"/>
    <w:rsid w:val="001733CB"/>
    <w:rsid w:val="00174278"/>
    <w:rsid w:val="0017479F"/>
    <w:rsid w:val="0017490A"/>
    <w:rsid w:val="00176A75"/>
    <w:rsid w:val="00176E41"/>
    <w:rsid w:val="00182795"/>
    <w:rsid w:val="00183C7A"/>
    <w:rsid w:val="00183E47"/>
    <w:rsid w:val="0018504C"/>
    <w:rsid w:val="0018573B"/>
    <w:rsid w:val="001858CE"/>
    <w:rsid w:val="00185C2C"/>
    <w:rsid w:val="00187139"/>
    <w:rsid w:val="00191CFC"/>
    <w:rsid w:val="00191E89"/>
    <w:rsid w:val="001978A4"/>
    <w:rsid w:val="001A0753"/>
    <w:rsid w:val="001A18E2"/>
    <w:rsid w:val="001A459F"/>
    <w:rsid w:val="001A4AEB"/>
    <w:rsid w:val="001A6078"/>
    <w:rsid w:val="001A6160"/>
    <w:rsid w:val="001A6D66"/>
    <w:rsid w:val="001A72DF"/>
    <w:rsid w:val="001B0591"/>
    <w:rsid w:val="001B1443"/>
    <w:rsid w:val="001B1E19"/>
    <w:rsid w:val="001B30B7"/>
    <w:rsid w:val="001B34A4"/>
    <w:rsid w:val="001B39DC"/>
    <w:rsid w:val="001B4D75"/>
    <w:rsid w:val="001B70B4"/>
    <w:rsid w:val="001B726D"/>
    <w:rsid w:val="001B7916"/>
    <w:rsid w:val="001B7A57"/>
    <w:rsid w:val="001C02D1"/>
    <w:rsid w:val="001C0EFD"/>
    <w:rsid w:val="001C1439"/>
    <w:rsid w:val="001C187B"/>
    <w:rsid w:val="001C31EC"/>
    <w:rsid w:val="001C696C"/>
    <w:rsid w:val="001C6E51"/>
    <w:rsid w:val="001C79E9"/>
    <w:rsid w:val="001D095D"/>
    <w:rsid w:val="001D11BD"/>
    <w:rsid w:val="001D2757"/>
    <w:rsid w:val="001D29F3"/>
    <w:rsid w:val="001D4211"/>
    <w:rsid w:val="001D5955"/>
    <w:rsid w:val="001E0AA7"/>
    <w:rsid w:val="001E2930"/>
    <w:rsid w:val="001E3414"/>
    <w:rsid w:val="001E53FF"/>
    <w:rsid w:val="001E58FC"/>
    <w:rsid w:val="001E5ECE"/>
    <w:rsid w:val="001E7437"/>
    <w:rsid w:val="001E7C82"/>
    <w:rsid w:val="001F0119"/>
    <w:rsid w:val="001F0147"/>
    <w:rsid w:val="001F3AA6"/>
    <w:rsid w:val="001F51E9"/>
    <w:rsid w:val="001F5F41"/>
    <w:rsid w:val="001F65AD"/>
    <w:rsid w:val="001F77C6"/>
    <w:rsid w:val="001F782D"/>
    <w:rsid w:val="001F7C01"/>
    <w:rsid w:val="002008BF"/>
    <w:rsid w:val="00200B09"/>
    <w:rsid w:val="002014DC"/>
    <w:rsid w:val="002026D4"/>
    <w:rsid w:val="002029F9"/>
    <w:rsid w:val="00203088"/>
    <w:rsid w:val="00203352"/>
    <w:rsid w:val="00203793"/>
    <w:rsid w:val="00204021"/>
    <w:rsid w:val="00204F84"/>
    <w:rsid w:val="00207008"/>
    <w:rsid w:val="002107A4"/>
    <w:rsid w:val="002118E9"/>
    <w:rsid w:val="00211E24"/>
    <w:rsid w:val="00212082"/>
    <w:rsid w:val="0021215A"/>
    <w:rsid w:val="002131E2"/>
    <w:rsid w:val="00214973"/>
    <w:rsid w:val="00214D68"/>
    <w:rsid w:val="002150DC"/>
    <w:rsid w:val="00215D7E"/>
    <w:rsid w:val="00216C8F"/>
    <w:rsid w:val="002224B3"/>
    <w:rsid w:val="0022401C"/>
    <w:rsid w:val="0022602E"/>
    <w:rsid w:val="00226B92"/>
    <w:rsid w:val="0022714F"/>
    <w:rsid w:val="00230874"/>
    <w:rsid w:val="00230D9D"/>
    <w:rsid w:val="002337D8"/>
    <w:rsid w:val="002339B1"/>
    <w:rsid w:val="00233E55"/>
    <w:rsid w:val="002348FE"/>
    <w:rsid w:val="00234D01"/>
    <w:rsid w:val="00237D5D"/>
    <w:rsid w:val="00237E62"/>
    <w:rsid w:val="00242ADF"/>
    <w:rsid w:val="00244CFA"/>
    <w:rsid w:val="0024582A"/>
    <w:rsid w:val="002458F8"/>
    <w:rsid w:val="00246D95"/>
    <w:rsid w:val="00250F21"/>
    <w:rsid w:val="00254E00"/>
    <w:rsid w:val="00255FA4"/>
    <w:rsid w:val="00256262"/>
    <w:rsid w:val="0026057A"/>
    <w:rsid w:val="00260A8C"/>
    <w:rsid w:val="002621F8"/>
    <w:rsid w:val="00262F35"/>
    <w:rsid w:val="002642E1"/>
    <w:rsid w:val="0026430B"/>
    <w:rsid w:val="002647BA"/>
    <w:rsid w:val="00264A05"/>
    <w:rsid w:val="00264E19"/>
    <w:rsid w:val="00264EA3"/>
    <w:rsid w:val="002654C4"/>
    <w:rsid w:val="002655CD"/>
    <w:rsid w:val="0026574F"/>
    <w:rsid w:val="0026619B"/>
    <w:rsid w:val="0026763C"/>
    <w:rsid w:val="002722C0"/>
    <w:rsid w:val="00272805"/>
    <w:rsid w:val="00273B77"/>
    <w:rsid w:val="0027443D"/>
    <w:rsid w:val="0027444D"/>
    <w:rsid w:val="0027449E"/>
    <w:rsid w:val="002756B6"/>
    <w:rsid w:val="0027621B"/>
    <w:rsid w:val="0027694E"/>
    <w:rsid w:val="002804AF"/>
    <w:rsid w:val="00283A3C"/>
    <w:rsid w:val="00283CC0"/>
    <w:rsid w:val="00285723"/>
    <w:rsid w:val="00285E8E"/>
    <w:rsid w:val="00286494"/>
    <w:rsid w:val="00286CA1"/>
    <w:rsid w:val="002872C1"/>
    <w:rsid w:val="002872D8"/>
    <w:rsid w:val="00290558"/>
    <w:rsid w:val="00290BB0"/>
    <w:rsid w:val="00290D75"/>
    <w:rsid w:val="0029366E"/>
    <w:rsid w:val="002961CB"/>
    <w:rsid w:val="00297A9D"/>
    <w:rsid w:val="002A035D"/>
    <w:rsid w:val="002A21A1"/>
    <w:rsid w:val="002A404C"/>
    <w:rsid w:val="002A4136"/>
    <w:rsid w:val="002A4189"/>
    <w:rsid w:val="002A46F9"/>
    <w:rsid w:val="002A4CA5"/>
    <w:rsid w:val="002A4CEC"/>
    <w:rsid w:val="002B0A5E"/>
    <w:rsid w:val="002B1FA8"/>
    <w:rsid w:val="002B4BAA"/>
    <w:rsid w:val="002B4FBC"/>
    <w:rsid w:val="002C216A"/>
    <w:rsid w:val="002C21CA"/>
    <w:rsid w:val="002C3036"/>
    <w:rsid w:val="002C4BB7"/>
    <w:rsid w:val="002D049D"/>
    <w:rsid w:val="002D2A38"/>
    <w:rsid w:val="002D36FA"/>
    <w:rsid w:val="002D5839"/>
    <w:rsid w:val="002D5E44"/>
    <w:rsid w:val="002D60B3"/>
    <w:rsid w:val="002D7C2E"/>
    <w:rsid w:val="002E0F95"/>
    <w:rsid w:val="002E5AC7"/>
    <w:rsid w:val="002E681D"/>
    <w:rsid w:val="002E70B4"/>
    <w:rsid w:val="002E73EB"/>
    <w:rsid w:val="002F1BBD"/>
    <w:rsid w:val="002F2539"/>
    <w:rsid w:val="002F2BF4"/>
    <w:rsid w:val="002F36AC"/>
    <w:rsid w:val="002F3C0F"/>
    <w:rsid w:val="002F3E66"/>
    <w:rsid w:val="002F4E4C"/>
    <w:rsid w:val="002F5879"/>
    <w:rsid w:val="002F5EF2"/>
    <w:rsid w:val="002F5F62"/>
    <w:rsid w:val="002F6169"/>
    <w:rsid w:val="002F693E"/>
    <w:rsid w:val="002F7BDA"/>
    <w:rsid w:val="0030064E"/>
    <w:rsid w:val="00301B97"/>
    <w:rsid w:val="00302F70"/>
    <w:rsid w:val="003030D3"/>
    <w:rsid w:val="003037DE"/>
    <w:rsid w:val="003037F6"/>
    <w:rsid w:val="00303E67"/>
    <w:rsid w:val="00303EB5"/>
    <w:rsid w:val="00310D1F"/>
    <w:rsid w:val="0031308D"/>
    <w:rsid w:val="00313A6C"/>
    <w:rsid w:val="00313ADA"/>
    <w:rsid w:val="00313F50"/>
    <w:rsid w:val="0031430C"/>
    <w:rsid w:val="00314DE1"/>
    <w:rsid w:val="00315644"/>
    <w:rsid w:val="00315CD1"/>
    <w:rsid w:val="00316C1D"/>
    <w:rsid w:val="00316CFF"/>
    <w:rsid w:val="00322F08"/>
    <w:rsid w:val="0032324B"/>
    <w:rsid w:val="003238B5"/>
    <w:rsid w:val="00324529"/>
    <w:rsid w:val="00325309"/>
    <w:rsid w:val="00325A35"/>
    <w:rsid w:val="00326EB2"/>
    <w:rsid w:val="0033024E"/>
    <w:rsid w:val="00330A3F"/>
    <w:rsid w:val="00331463"/>
    <w:rsid w:val="003323EC"/>
    <w:rsid w:val="00332B71"/>
    <w:rsid w:val="003343FB"/>
    <w:rsid w:val="00335AD0"/>
    <w:rsid w:val="00337D9B"/>
    <w:rsid w:val="00341616"/>
    <w:rsid w:val="00341D54"/>
    <w:rsid w:val="00345260"/>
    <w:rsid w:val="00345ED3"/>
    <w:rsid w:val="003463E2"/>
    <w:rsid w:val="00346E1E"/>
    <w:rsid w:val="00347959"/>
    <w:rsid w:val="00347E2F"/>
    <w:rsid w:val="00353DE0"/>
    <w:rsid w:val="00353F77"/>
    <w:rsid w:val="003545C0"/>
    <w:rsid w:val="00357956"/>
    <w:rsid w:val="0036027F"/>
    <w:rsid w:val="00361109"/>
    <w:rsid w:val="003626AC"/>
    <w:rsid w:val="003643FD"/>
    <w:rsid w:val="0036442D"/>
    <w:rsid w:val="00366A9F"/>
    <w:rsid w:val="003676DB"/>
    <w:rsid w:val="0037027D"/>
    <w:rsid w:val="00371E09"/>
    <w:rsid w:val="0037327B"/>
    <w:rsid w:val="00376BF1"/>
    <w:rsid w:val="00376DF8"/>
    <w:rsid w:val="00376E3E"/>
    <w:rsid w:val="0037722A"/>
    <w:rsid w:val="00377A25"/>
    <w:rsid w:val="00380AC4"/>
    <w:rsid w:val="0038163C"/>
    <w:rsid w:val="003823F9"/>
    <w:rsid w:val="003833D0"/>
    <w:rsid w:val="00383FDC"/>
    <w:rsid w:val="003853F8"/>
    <w:rsid w:val="00385A2E"/>
    <w:rsid w:val="00386959"/>
    <w:rsid w:val="00386DD0"/>
    <w:rsid w:val="003874E2"/>
    <w:rsid w:val="00387DC7"/>
    <w:rsid w:val="00390AA6"/>
    <w:rsid w:val="00391D62"/>
    <w:rsid w:val="00392C47"/>
    <w:rsid w:val="00394713"/>
    <w:rsid w:val="00395BFE"/>
    <w:rsid w:val="003966FA"/>
    <w:rsid w:val="00396B85"/>
    <w:rsid w:val="003A0E25"/>
    <w:rsid w:val="003A1511"/>
    <w:rsid w:val="003A1DC5"/>
    <w:rsid w:val="003A26D7"/>
    <w:rsid w:val="003A2F60"/>
    <w:rsid w:val="003A52CF"/>
    <w:rsid w:val="003A59B5"/>
    <w:rsid w:val="003A5C08"/>
    <w:rsid w:val="003A63F2"/>
    <w:rsid w:val="003B143A"/>
    <w:rsid w:val="003B22DE"/>
    <w:rsid w:val="003B4148"/>
    <w:rsid w:val="003B5012"/>
    <w:rsid w:val="003B67D7"/>
    <w:rsid w:val="003B6BBA"/>
    <w:rsid w:val="003B6E3B"/>
    <w:rsid w:val="003C0C8C"/>
    <w:rsid w:val="003C15BD"/>
    <w:rsid w:val="003C22D4"/>
    <w:rsid w:val="003C3207"/>
    <w:rsid w:val="003C3526"/>
    <w:rsid w:val="003C55B8"/>
    <w:rsid w:val="003C5D65"/>
    <w:rsid w:val="003C5F53"/>
    <w:rsid w:val="003C628B"/>
    <w:rsid w:val="003C6558"/>
    <w:rsid w:val="003C7610"/>
    <w:rsid w:val="003D043F"/>
    <w:rsid w:val="003D12F0"/>
    <w:rsid w:val="003D1F79"/>
    <w:rsid w:val="003D27DC"/>
    <w:rsid w:val="003D2858"/>
    <w:rsid w:val="003D28E2"/>
    <w:rsid w:val="003D3681"/>
    <w:rsid w:val="003D4BA4"/>
    <w:rsid w:val="003D563C"/>
    <w:rsid w:val="003D67F3"/>
    <w:rsid w:val="003D69DA"/>
    <w:rsid w:val="003D6B2A"/>
    <w:rsid w:val="003E01D0"/>
    <w:rsid w:val="003E105D"/>
    <w:rsid w:val="003E330B"/>
    <w:rsid w:val="003E4709"/>
    <w:rsid w:val="003E4F1C"/>
    <w:rsid w:val="003E54C4"/>
    <w:rsid w:val="003E5CA4"/>
    <w:rsid w:val="003E6FF6"/>
    <w:rsid w:val="003E733A"/>
    <w:rsid w:val="003F15F3"/>
    <w:rsid w:val="003F2458"/>
    <w:rsid w:val="003F2825"/>
    <w:rsid w:val="003F7777"/>
    <w:rsid w:val="00401353"/>
    <w:rsid w:val="004017EC"/>
    <w:rsid w:val="00402907"/>
    <w:rsid w:val="004031BA"/>
    <w:rsid w:val="00403859"/>
    <w:rsid w:val="004038DB"/>
    <w:rsid w:val="00403E06"/>
    <w:rsid w:val="0040548B"/>
    <w:rsid w:val="004101D2"/>
    <w:rsid w:val="00410759"/>
    <w:rsid w:val="00410B45"/>
    <w:rsid w:val="00411677"/>
    <w:rsid w:val="004116D4"/>
    <w:rsid w:val="004126E4"/>
    <w:rsid w:val="00412DE2"/>
    <w:rsid w:val="0041376F"/>
    <w:rsid w:val="00415AB1"/>
    <w:rsid w:val="004202C4"/>
    <w:rsid w:val="00420346"/>
    <w:rsid w:val="0042098E"/>
    <w:rsid w:val="00421CDF"/>
    <w:rsid w:val="00421E63"/>
    <w:rsid w:val="00422A9B"/>
    <w:rsid w:val="00425001"/>
    <w:rsid w:val="0042518D"/>
    <w:rsid w:val="0042567B"/>
    <w:rsid w:val="00425D4C"/>
    <w:rsid w:val="00426846"/>
    <w:rsid w:val="00426DD2"/>
    <w:rsid w:val="004276C2"/>
    <w:rsid w:val="00427DDC"/>
    <w:rsid w:val="0043039C"/>
    <w:rsid w:val="004306BE"/>
    <w:rsid w:val="00430B32"/>
    <w:rsid w:val="0043117E"/>
    <w:rsid w:val="00432024"/>
    <w:rsid w:val="0043235A"/>
    <w:rsid w:val="00433207"/>
    <w:rsid w:val="004339D1"/>
    <w:rsid w:val="004348E2"/>
    <w:rsid w:val="00434B79"/>
    <w:rsid w:val="00435F35"/>
    <w:rsid w:val="00436734"/>
    <w:rsid w:val="00436A68"/>
    <w:rsid w:val="00441499"/>
    <w:rsid w:val="00443A42"/>
    <w:rsid w:val="00445E12"/>
    <w:rsid w:val="0044659B"/>
    <w:rsid w:val="00450202"/>
    <w:rsid w:val="004507BA"/>
    <w:rsid w:val="0045106A"/>
    <w:rsid w:val="00451222"/>
    <w:rsid w:val="004513FD"/>
    <w:rsid w:val="00452C89"/>
    <w:rsid w:val="00453A0E"/>
    <w:rsid w:val="00455FCA"/>
    <w:rsid w:val="0045662F"/>
    <w:rsid w:val="0046252F"/>
    <w:rsid w:val="00462A27"/>
    <w:rsid w:val="004630EA"/>
    <w:rsid w:val="0046563D"/>
    <w:rsid w:val="00465E43"/>
    <w:rsid w:val="00466081"/>
    <w:rsid w:val="00466379"/>
    <w:rsid w:val="004665E4"/>
    <w:rsid w:val="00466EED"/>
    <w:rsid w:val="004677A5"/>
    <w:rsid w:val="00470B14"/>
    <w:rsid w:val="00470BDD"/>
    <w:rsid w:val="00472CA8"/>
    <w:rsid w:val="00472CC0"/>
    <w:rsid w:val="00473D3B"/>
    <w:rsid w:val="0047585F"/>
    <w:rsid w:val="00476682"/>
    <w:rsid w:val="00477C9B"/>
    <w:rsid w:val="00482C5B"/>
    <w:rsid w:val="00483CF2"/>
    <w:rsid w:val="0048442E"/>
    <w:rsid w:val="00485EDA"/>
    <w:rsid w:val="00487401"/>
    <w:rsid w:val="00490271"/>
    <w:rsid w:val="00490C97"/>
    <w:rsid w:val="004923C4"/>
    <w:rsid w:val="00492CAE"/>
    <w:rsid w:val="00494890"/>
    <w:rsid w:val="004959C9"/>
    <w:rsid w:val="00496B64"/>
    <w:rsid w:val="00496C59"/>
    <w:rsid w:val="00497C16"/>
    <w:rsid w:val="004A0B11"/>
    <w:rsid w:val="004A130B"/>
    <w:rsid w:val="004A203B"/>
    <w:rsid w:val="004A3FF1"/>
    <w:rsid w:val="004A4277"/>
    <w:rsid w:val="004A443D"/>
    <w:rsid w:val="004A4C91"/>
    <w:rsid w:val="004A7E69"/>
    <w:rsid w:val="004B0587"/>
    <w:rsid w:val="004B1A68"/>
    <w:rsid w:val="004B2029"/>
    <w:rsid w:val="004B2990"/>
    <w:rsid w:val="004B3F75"/>
    <w:rsid w:val="004B4A71"/>
    <w:rsid w:val="004B4F8A"/>
    <w:rsid w:val="004B6171"/>
    <w:rsid w:val="004B6EB5"/>
    <w:rsid w:val="004B7289"/>
    <w:rsid w:val="004B745F"/>
    <w:rsid w:val="004C15AB"/>
    <w:rsid w:val="004C2378"/>
    <w:rsid w:val="004C3875"/>
    <w:rsid w:val="004C4931"/>
    <w:rsid w:val="004C5224"/>
    <w:rsid w:val="004C6CDC"/>
    <w:rsid w:val="004D0003"/>
    <w:rsid w:val="004D12CB"/>
    <w:rsid w:val="004D2BEF"/>
    <w:rsid w:val="004D3723"/>
    <w:rsid w:val="004D3B4B"/>
    <w:rsid w:val="004D5230"/>
    <w:rsid w:val="004D5D65"/>
    <w:rsid w:val="004D6B6E"/>
    <w:rsid w:val="004D7316"/>
    <w:rsid w:val="004D74B5"/>
    <w:rsid w:val="004D778B"/>
    <w:rsid w:val="004D7C94"/>
    <w:rsid w:val="004E23EB"/>
    <w:rsid w:val="004E2A63"/>
    <w:rsid w:val="004E2C1B"/>
    <w:rsid w:val="004E2E77"/>
    <w:rsid w:val="004E3E33"/>
    <w:rsid w:val="004E4BCD"/>
    <w:rsid w:val="004E4E9C"/>
    <w:rsid w:val="004E6016"/>
    <w:rsid w:val="004E664B"/>
    <w:rsid w:val="004F0DA3"/>
    <w:rsid w:val="004F279C"/>
    <w:rsid w:val="004F3A25"/>
    <w:rsid w:val="004F40CA"/>
    <w:rsid w:val="004F59B9"/>
    <w:rsid w:val="00501F76"/>
    <w:rsid w:val="00502E91"/>
    <w:rsid w:val="00505C47"/>
    <w:rsid w:val="00507A54"/>
    <w:rsid w:val="00510031"/>
    <w:rsid w:val="00510C2D"/>
    <w:rsid w:val="005134FB"/>
    <w:rsid w:val="0051575B"/>
    <w:rsid w:val="0051586C"/>
    <w:rsid w:val="00515B55"/>
    <w:rsid w:val="00521216"/>
    <w:rsid w:val="0052195D"/>
    <w:rsid w:val="0052333C"/>
    <w:rsid w:val="00526C79"/>
    <w:rsid w:val="00527106"/>
    <w:rsid w:val="00530019"/>
    <w:rsid w:val="0053070B"/>
    <w:rsid w:val="005307C6"/>
    <w:rsid w:val="0053184D"/>
    <w:rsid w:val="00532085"/>
    <w:rsid w:val="00532929"/>
    <w:rsid w:val="00533007"/>
    <w:rsid w:val="00533A6A"/>
    <w:rsid w:val="00534484"/>
    <w:rsid w:val="00534A0D"/>
    <w:rsid w:val="00540914"/>
    <w:rsid w:val="00543F01"/>
    <w:rsid w:val="0054455A"/>
    <w:rsid w:val="00550215"/>
    <w:rsid w:val="00550BF0"/>
    <w:rsid w:val="00551162"/>
    <w:rsid w:val="00552863"/>
    <w:rsid w:val="00553532"/>
    <w:rsid w:val="00553E95"/>
    <w:rsid w:val="00553EF7"/>
    <w:rsid w:val="00555177"/>
    <w:rsid w:val="0055547F"/>
    <w:rsid w:val="00557209"/>
    <w:rsid w:val="00563B35"/>
    <w:rsid w:val="0056543E"/>
    <w:rsid w:val="00565873"/>
    <w:rsid w:val="00565CE2"/>
    <w:rsid w:val="00566232"/>
    <w:rsid w:val="00570715"/>
    <w:rsid w:val="00571100"/>
    <w:rsid w:val="00571272"/>
    <w:rsid w:val="00571CA5"/>
    <w:rsid w:val="00572E33"/>
    <w:rsid w:val="00574D67"/>
    <w:rsid w:val="00575B08"/>
    <w:rsid w:val="00575EDE"/>
    <w:rsid w:val="00576011"/>
    <w:rsid w:val="005761F6"/>
    <w:rsid w:val="00580BBD"/>
    <w:rsid w:val="00581A1D"/>
    <w:rsid w:val="005822EA"/>
    <w:rsid w:val="00582B3A"/>
    <w:rsid w:val="00583468"/>
    <w:rsid w:val="0058358C"/>
    <w:rsid w:val="005838E5"/>
    <w:rsid w:val="00584324"/>
    <w:rsid w:val="0058528A"/>
    <w:rsid w:val="00586015"/>
    <w:rsid w:val="005867B8"/>
    <w:rsid w:val="00586F8F"/>
    <w:rsid w:val="005917F1"/>
    <w:rsid w:val="00592518"/>
    <w:rsid w:val="00592D08"/>
    <w:rsid w:val="00594025"/>
    <w:rsid w:val="00594388"/>
    <w:rsid w:val="00594609"/>
    <w:rsid w:val="0059463F"/>
    <w:rsid w:val="00595DCB"/>
    <w:rsid w:val="0059676D"/>
    <w:rsid w:val="005968DA"/>
    <w:rsid w:val="005A09C0"/>
    <w:rsid w:val="005A0D6B"/>
    <w:rsid w:val="005A0FB1"/>
    <w:rsid w:val="005A113B"/>
    <w:rsid w:val="005A1C04"/>
    <w:rsid w:val="005A3D8A"/>
    <w:rsid w:val="005A5244"/>
    <w:rsid w:val="005A5F2B"/>
    <w:rsid w:val="005A64E3"/>
    <w:rsid w:val="005A78F1"/>
    <w:rsid w:val="005B0A80"/>
    <w:rsid w:val="005B19D4"/>
    <w:rsid w:val="005B58D3"/>
    <w:rsid w:val="005B5B30"/>
    <w:rsid w:val="005B604F"/>
    <w:rsid w:val="005B786D"/>
    <w:rsid w:val="005C00A8"/>
    <w:rsid w:val="005C1F94"/>
    <w:rsid w:val="005C2C4E"/>
    <w:rsid w:val="005C306B"/>
    <w:rsid w:val="005C39E7"/>
    <w:rsid w:val="005C3D95"/>
    <w:rsid w:val="005C64D0"/>
    <w:rsid w:val="005C6873"/>
    <w:rsid w:val="005C69C5"/>
    <w:rsid w:val="005C71C4"/>
    <w:rsid w:val="005C766A"/>
    <w:rsid w:val="005C7712"/>
    <w:rsid w:val="005D01F9"/>
    <w:rsid w:val="005D0362"/>
    <w:rsid w:val="005D0C1E"/>
    <w:rsid w:val="005D2FCA"/>
    <w:rsid w:val="005D31D8"/>
    <w:rsid w:val="005D4788"/>
    <w:rsid w:val="005D5965"/>
    <w:rsid w:val="005E153F"/>
    <w:rsid w:val="005E3BB8"/>
    <w:rsid w:val="005E3D15"/>
    <w:rsid w:val="005E4A3D"/>
    <w:rsid w:val="005E60FD"/>
    <w:rsid w:val="005E6470"/>
    <w:rsid w:val="005F08E5"/>
    <w:rsid w:val="005F0D17"/>
    <w:rsid w:val="005F20E0"/>
    <w:rsid w:val="005F38FE"/>
    <w:rsid w:val="005F4E43"/>
    <w:rsid w:val="005F6672"/>
    <w:rsid w:val="005F6F46"/>
    <w:rsid w:val="005F7B07"/>
    <w:rsid w:val="00601C73"/>
    <w:rsid w:val="00601C91"/>
    <w:rsid w:val="00602351"/>
    <w:rsid w:val="00602E72"/>
    <w:rsid w:val="00603A0D"/>
    <w:rsid w:val="00604A6A"/>
    <w:rsid w:val="00611614"/>
    <w:rsid w:val="00611A91"/>
    <w:rsid w:val="0061215D"/>
    <w:rsid w:val="0061398A"/>
    <w:rsid w:val="00616F5D"/>
    <w:rsid w:val="006174B3"/>
    <w:rsid w:val="006176BA"/>
    <w:rsid w:val="0061784B"/>
    <w:rsid w:val="00617A28"/>
    <w:rsid w:val="00617C3C"/>
    <w:rsid w:val="00621325"/>
    <w:rsid w:val="00621896"/>
    <w:rsid w:val="00621BBE"/>
    <w:rsid w:val="006247A4"/>
    <w:rsid w:val="00624D9F"/>
    <w:rsid w:val="00624ED8"/>
    <w:rsid w:val="00627196"/>
    <w:rsid w:val="006339EE"/>
    <w:rsid w:val="006365B8"/>
    <w:rsid w:val="00636ED2"/>
    <w:rsid w:val="00637007"/>
    <w:rsid w:val="00637313"/>
    <w:rsid w:val="00637FD8"/>
    <w:rsid w:val="00640955"/>
    <w:rsid w:val="00642F83"/>
    <w:rsid w:val="00644149"/>
    <w:rsid w:val="00644B73"/>
    <w:rsid w:val="006463F8"/>
    <w:rsid w:val="006467A0"/>
    <w:rsid w:val="00647EC6"/>
    <w:rsid w:val="00650FD2"/>
    <w:rsid w:val="00650FF0"/>
    <w:rsid w:val="006519AF"/>
    <w:rsid w:val="00652F4F"/>
    <w:rsid w:val="00654C09"/>
    <w:rsid w:val="00655D70"/>
    <w:rsid w:val="00657E8A"/>
    <w:rsid w:val="006605E6"/>
    <w:rsid w:val="00661C70"/>
    <w:rsid w:val="006620C6"/>
    <w:rsid w:val="00663E50"/>
    <w:rsid w:val="00670C40"/>
    <w:rsid w:val="00670C51"/>
    <w:rsid w:val="00670CDC"/>
    <w:rsid w:val="00670EB4"/>
    <w:rsid w:val="00671D33"/>
    <w:rsid w:val="00672BF3"/>
    <w:rsid w:val="0067394C"/>
    <w:rsid w:val="00674F88"/>
    <w:rsid w:val="00676792"/>
    <w:rsid w:val="00680C8D"/>
    <w:rsid w:val="00681EBF"/>
    <w:rsid w:val="0068288A"/>
    <w:rsid w:val="00684F3D"/>
    <w:rsid w:val="00685987"/>
    <w:rsid w:val="00687232"/>
    <w:rsid w:val="0068760A"/>
    <w:rsid w:val="006916BA"/>
    <w:rsid w:val="006918CB"/>
    <w:rsid w:val="006923A1"/>
    <w:rsid w:val="0069378B"/>
    <w:rsid w:val="006948EC"/>
    <w:rsid w:val="00696427"/>
    <w:rsid w:val="006A06F0"/>
    <w:rsid w:val="006A09E8"/>
    <w:rsid w:val="006A3543"/>
    <w:rsid w:val="006A6DBB"/>
    <w:rsid w:val="006A77AA"/>
    <w:rsid w:val="006A7990"/>
    <w:rsid w:val="006B0F60"/>
    <w:rsid w:val="006B1053"/>
    <w:rsid w:val="006B1154"/>
    <w:rsid w:val="006B1FDB"/>
    <w:rsid w:val="006B377B"/>
    <w:rsid w:val="006B3F76"/>
    <w:rsid w:val="006B444F"/>
    <w:rsid w:val="006B683B"/>
    <w:rsid w:val="006B7FF3"/>
    <w:rsid w:val="006C0C9E"/>
    <w:rsid w:val="006C0EF2"/>
    <w:rsid w:val="006C141D"/>
    <w:rsid w:val="006C2F0F"/>
    <w:rsid w:val="006C43E2"/>
    <w:rsid w:val="006C4935"/>
    <w:rsid w:val="006C6305"/>
    <w:rsid w:val="006C745B"/>
    <w:rsid w:val="006C7586"/>
    <w:rsid w:val="006D060F"/>
    <w:rsid w:val="006D1032"/>
    <w:rsid w:val="006D3900"/>
    <w:rsid w:val="006D46B5"/>
    <w:rsid w:val="006D57F0"/>
    <w:rsid w:val="006D6B32"/>
    <w:rsid w:val="006D7450"/>
    <w:rsid w:val="006D78BE"/>
    <w:rsid w:val="006E0213"/>
    <w:rsid w:val="006E342E"/>
    <w:rsid w:val="006E35C6"/>
    <w:rsid w:val="006E68A0"/>
    <w:rsid w:val="006E7DAC"/>
    <w:rsid w:val="006F07F1"/>
    <w:rsid w:val="006F0F9B"/>
    <w:rsid w:val="006F2251"/>
    <w:rsid w:val="006F2990"/>
    <w:rsid w:val="006F2FCF"/>
    <w:rsid w:val="006F37D2"/>
    <w:rsid w:val="006F4B8C"/>
    <w:rsid w:val="006F4FF5"/>
    <w:rsid w:val="006F573B"/>
    <w:rsid w:val="006F59A5"/>
    <w:rsid w:val="006F6908"/>
    <w:rsid w:val="007006D6"/>
    <w:rsid w:val="00700744"/>
    <w:rsid w:val="0070132C"/>
    <w:rsid w:val="00702374"/>
    <w:rsid w:val="00703163"/>
    <w:rsid w:val="00703377"/>
    <w:rsid w:val="00707531"/>
    <w:rsid w:val="00707671"/>
    <w:rsid w:val="00707FA8"/>
    <w:rsid w:val="007116F7"/>
    <w:rsid w:val="00711A01"/>
    <w:rsid w:val="00711DAA"/>
    <w:rsid w:val="00711DE9"/>
    <w:rsid w:val="007122CD"/>
    <w:rsid w:val="00713181"/>
    <w:rsid w:val="0071484F"/>
    <w:rsid w:val="007163EF"/>
    <w:rsid w:val="007168CC"/>
    <w:rsid w:val="00716AE0"/>
    <w:rsid w:val="00717B10"/>
    <w:rsid w:val="00717DBA"/>
    <w:rsid w:val="00720F23"/>
    <w:rsid w:val="0072334B"/>
    <w:rsid w:val="00723662"/>
    <w:rsid w:val="00723C6E"/>
    <w:rsid w:val="0072508A"/>
    <w:rsid w:val="00725A5B"/>
    <w:rsid w:val="00725D4F"/>
    <w:rsid w:val="007273F1"/>
    <w:rsid w:val="00730651"/>
    <w:rsid w:val="00730BB7"/>
    <w:rsid w:val="00731815"/>
    <w:rsid w:val="00732037"/>
    <w:rsid w:val="00732989"/>
    <w:rsid w:val="007338C9"/>
    <w:rsid w:val="00733E29"/>
    <w:rsid w:val="00734027"/>
    <w:rsid w:val="0073457F"/>
    <w:rsid w:val="007349CB"/>
    <w:rsid w:val="00734D57"/>
    <w:rsid w:val="00735FD3"/>
    <w:rsid w:val="00736A5E"/>
    <w:rsid w:val="007374BA"/>
    <w:rsid w:val="00744149"/>
    <w:rsid w:val="00744787"/>
    <w:rsid w:val="0074499F"/>
    <w:rsid w:val="007451B1"/>
    <w:rsid w:val="007514D2"/>
    <w:rsid w:val="00751F45"/>
    <w:rsid w:val="00752AEB"/>
    <w:rsid w:val="00753262"/>
    <w:rsid w:val="00754F9F"/>
    <w:rsid w:val="00755E94"/>
    <w:rsid w:val="0075643C"/>
    <w:rsid w:val="00756D33"/>
    <w:rsid w:val="00756ED8"/>
    <w:rsid w:val="00756EFE"/>
    <w:rsid w:val="00757A9D"/>
    <w:rsid w:val="00757C2B"/>
    <w:rsid w:val="007600C1"/>
    <w:rsid w:val="0076122D"/>
    <w:rsid w:val="007622FC"/>
    <w:rsid w:val="00762525"/>
    <w:rsid w:val="00762A7D"/>
    <w:rsid w:val="00763FF2"/>
    <w:rsid w:val="007647CC"/>
    <w:rsid w:val="00766467"/>
    <w:rsid w:val="00772248"/>
    <w:rsid w:val="0077402E"/>
    <w:rsid w:val="0077412E"/>
    <w:rsid w:val="00774256"/>
    <w:rsid w:val="007743EB"/>
    <w:rsid w:val="00775FC7"/>
    <w:rsid w:val="00777C0D"/>
    <w:rsid w:val="00777CCC"/>
    <w:rsid w:val="007800C5"/>
    <w:rsid w:val="0078187E"/>
    <w:rsid w:val="00782C92"/>
    <w:rsid w:val="00787754"/>
    <w:rsid w:val="00787ECA"/>
    <w:rsid w:val="00792FFC"/>
    <w:rsid w:val="00793968"/>
    <w:rsid w:val="00795543"/>
    <w:rsid w:val="007955A9"/>
    <w:rsid w:val="007A070C"/>
    <w:rsid w:val="007A1274"/>
    <w:rsid w:val="007A130F"/>
    <w:rsid w:val="007A231E"/>
    <w:rsid w:val="007A2561"/>
    <w:rsid w:val="007A2A48"/>
    <w:rsid w:val="007A3DEB"/>
    <w:rsid w:val="007A5684"/>
    <w:rsid w:val="007A7DEE"/>
    <w:rsid w:val="007B0078"/>
    <w:rsid w:val="007B0405"/>
    <w:rsid w:val="007B0F57"/>
    <w:rsid w:val="007B106B"/>
    <w:rsid w:val="007B12EF"/>
    <w:rsid w:val="007B2FF2"/>
    <w:rsid w:val="007B3848"/>
    <w:rsid w:val="007B4219"/>
    <w:rsid w:val="007B4E5F"/>
    <w:rsid w:val="007C0550"/>
    <w:rsid w:val="007C0F00"/>
    <w:rsid w:val="007C0F62"/>
    <w:rsid w:val="007C1F23"/>
    <w:rsid w:val="007C23D5"/>
    <w:rsid w:val="007C3212"/>
    <w:rsid w:val="007C4D05"/>
    <w:rsid w:val="007C5E12"/>
    <w:rsid w:val="007C7AAA"/>
    <w:rsid w:val="007D0398"/>
    <w:rsid w:val="007D080D"/>
    <w:rsid w:val="007D175C"/>
    <w:rsid w:val="007D2700"/>
    <w:rsid w:val="007D3006"/>
    <w:rsid w:val="007D4700"/>
    <w:rsid w:val="007D4E51"/>
    <w:rsid w:val="007E11CF"/>
    <w:rsid w:val="007E12E7"/>
    <w:rsid w:val="007E27BC"/>
    <w:rsid w:val="007E3F3F"/>
    <w:rsid w:val="007E4DFA"/>
    <w:rsid w:val="007E57E3"/>
    <w:rsid w:val="007E6F57"/>
    <w:rsid w:val="007F045C"/>
    <w:rsid w:val="007F0E75"/>
    <w:rsid w:val="007F186E"/>
    <w:rsid w:val="007F23FB"/>
    <w:rsid w:val="007F29E3"/>
    <w:rsid w:val="007F3B33"/>
    <w:rsid w:val="007F4486"/>
    <w:rsid w:val="007F5398"/>
    <w:rsid w:val="007F55C6"/>
    <w:rsid w:val="007F5799"/>
    <w:rsid w:val="007F6C10"/>
    <w:rsid w:val="007F7FF3"/>
    <w:rsid w:val="00801DC5"/>
    <w:rsid w:val="00804F53"/>
    <w:rsid w:val="00805243"/>
    <w:rsid w:val="00805585"/>
    <w:rsid w:val="008055D0"/>
    <w:rsid w:val="008056A7"/>
    <w:rsid w:val="00806A49"/>
    <w:rsid w:val="00807774"/>
    <w:rsid w:val="00807A9F"/>
    <w:rsid w:val="0081239B"/>
    <w:rsid w:val="00813885"/>
    <w:rsid w:val="00814298"/>
    <w:rsid w:val="00815AFE"/>
    <w:rsid w:val="00816762"/>
    <w:rsid w:val="00817583"/>
    <w:rsid w:val="0082116F"/>
    <w:rsid w:val="00822A49"/>
    <w:rsid w:val="00822B99"/>
    <w:rsid w:val="00822FCB"/>
    <w:rsid w:val="0082615D"/>
    <w:rsid w:val="00827D54"/>
    <w:rsid w:val="008313C3"/>
    <w:rsid w:val="00831E28"/>
    <w:rsid w:val="0083213E"/>
    <w:rsid w:val="0083231D"/>
    <w:rsid w:val="00833A7B"/>
    <w:rsid w:val="0083589C"/>
    <w:rsid w:val="008366D9"/>
    <w:rsid w:val="00837A15"/>
    <w:rsid w:val="0084204A"/>
    <w:rsid w:val="008425B6"/>
    <w:rsid w:val="008432AC"/>
    <w:rsid w:val="00843C43"/>
    <w:rsid w:val="008443D6"/>
    <w:rsid w:val="00844CC3"/>
    <w:rsid w:val="0084565A"/>
    <w:rsid w:val="00847C01"/>
    <w:rsid w:val="00850393"/>
    <w:rsid w:val="008528C4"/>
    <w:rsid w:val="00854046"/>
    <w:rsid w:val="00854890"/>
    <w:rsid w:val="00854A5A"/>
    <w:rsid w:val="00855053"/>
    <w:rsid w:val="008556BC"/>
    <w:rsid w:val="008578A4"/>
    <w:rsid w:val="008578DB"/>
    <w:rsid w:val="0086219C"/>
    <w:rsid w:val="00863091"/>
    <w:rsid w:val="00863C0F"/>
    <w:rsid w:val="00865817"/>
    <w:rsid w:val="00865CB6"/>
    <w:rsid w:val="00866600"/>
    <w:rsid w:val="00867A2E"/>
    <w:rsid w:val="008702F9"/>
    <w:rsid w:val="00870BE0"/>
    <w:rsid w:val="00870C0C"/>
    <w:rsid w:val="008710FB"/>
    <w:rsid w:val="00872129"/>
    <w:rsid w:val="00875A07"/>
    <w:rsid w:val="00876BAA"/>
    <w:rsid w:val="0087713F"/>
    <w:rsid w:val="008803E6"/>
    <w:rsid w:val="00881076"/>
    <w:rsid w:val="00881A01"/>
    <w:rsid w:val="00881DAA"/>
    <w:rsid w:val="008832D8"/>
    <w:rsid w:val="00883AE7"/>
    <w:rsid w:val="008871DD"/>
    <w:rsid w:val="00890396"/>
    <w:rsid w:val="00891EA6"/>
    <w:rsid w:val="00892F26"/>
    <w:rsid w:val="00893CDE"/>
    <w:rsid w:val="00894DA6"/>
    <w:rsid w:val="008952D6"/>
    <w:rsid w:val="008954A1"/>
    <w:rsid w:val="00895EA5"/>
    <w:rsid w:val="008970C9"/>
    <w:rsid w:val="00897388"/>
    <w:rsid w:val="00897906"/>
    <w:rsid w:val="008A00A8"/>
    <w:rsid w:val="008A0B62"/>
    <w:rsid w:val="008A2AF2"/>
    <w:rsid w:val="008A2F88"/>
    <w:rsid w:val="008A520F"/>
    <w:rsid w:val="008A5B31"/>
    <w:rsid w:val="008A602D"/>
    <w:rsid w:val="008A60B7"/>
    <w:rsid w:val="008B02DB"/>
    <w:rsid w:val="008B0AAE"/>
    <w:rsid w:val="008B0B27"/>
    <w:rsid w:val="008B0D22"/>
    <w:rsid w:val="008B48D3"/>
    <w:rsid w:val="008B546E"/>
    <w:rsid w:val="008B56A6"/>
    <w:rsid w:val="008B56F4"/>
    <w:rsid w:val="008B6C9E"/>
    <w:rsid w:val="008C456E"/>
    <w:rsid w:val="008C57E4"/>
    <w:rsid w:val="008C5AF8"/>
    <w:rsid w:val="008C7865"/>
    <w:rsid w:val="008C7EBC"/>
    <w:rsid w:val="008D2A97"/>
    <w:rsid w:val="008D36D9"/>
    <w:rsid w:val="008D3812"/>
    <w:rsid w:val="008D4A42"/>
    <w:rsid w:val="008D650B"/>
    <w:rsid w:val="008E01D7"/>
    <w:rsid w:val="008E0218"/>
    <w:rsid w:val="008E0D3F"/>
    <w:rsid w:val="008E14DB"/>
    <w:rsid w:val="008E1517"/>
    <w:rsid w:val="008E17DF"/>
    <w:rsid w:val="008E2856"/>
    <w:rsid w:val="008E3061"/>
    <w:rsid w:val="008E4BE0"/>
    <w:rsid w:val="008E5106"/>
    <w:rsid w:val="008E60EF"/>
    <w:rsid w:val="008E634B"/>
    <w:rsid w:val="008E6918"/>
    <w:rsid w:val="008F047B"/>
    <w:rsid w:val="008F0F39"/>
    <w:rsid w:val="008F3896"/>
    <w:rsid w:val="008F4F03"/>
    <w:rsid w:val="00902ACF"/>
    <w:rsid w:val="00903CDB"/>
    <w:rsid w:val="00904B42"/>
    <w:rsid w:val="00904C04"/>
    <w:rsid w:val="00904C9C"/>
    <w:rsid w:val="00905C1C"/>
    <w:rsid w:val="00911272"/>
    <w:rsid w:val="00912930"/>
    <w:rsid w:val="00912994"/>
    <w:rsid w:val="00913756"/>
    <w:rsid w:val="0091455C"/>
    <w:rsid w:val="00914CBB"/>
    <w:rsid w:val="00914E85"/>
    <w:rsid w:val="009156F4"/>
    <w:rsid w:val="00916830"/>
    <w:rsid w:val="00920344"/>
    <w:rsid w:val="00920FB6"/>
    <w:rsid w:val="00922829"/>
    <w:rsid w:val="00922AD2"/>
    <w:rsid w:val="009234E2"/>
    <w:rsid w:val="00923660"/>
    <w:rsid w:val="0092675B"/>
    <w:rsid w:val="0092726A"/>
    <w:rsid w:val="00927D5D"/>
    <w:rsid w:val="00934DDE"/>
    <w:rsid w:val="009367A3"/>
    <w:rsid w:val="0093715C"/>
    <w:rsid w:val="00941419"/>
    <w:rsid w:val="009420A8"/>
    <w:rsid w:val="00942E78"/>
    <w:rsid w:val="00944188"/>
    <w:rsid w:val="00944B06"/>
    <w:rsid w:val="0094725C"/>
    <w:rsid w:val="00950F24"/>
    <w:rsid w:val="0095107F"/>
    <w:rsid w:val="0095115B"/>
    <w:rsid w:val="00952E54"/>
    <w:rsid w:val="0095378F"/>
    <w:rsid w:val="009552EA"/>
    <w:rsid w:val="00955E46"/>
    <w:rsid w:val="00957396"/>
    <w:rsid w:val="009576E9"/>
    <w:rsid w:val="009578D6"/>
    <w:rsid w:val="00957E17"/>
    <w:rsid w:val="00960453"/>
    <w:rsid w:val="00960EE2"/>
    <w:rsid w:val="0096149D"/>
    <w:rsid w:val="009614FC"/>
    <w:rsid w:val="00961A79"/>
    <w:rsid w:val="00962981"/>
    <w:rsid w:val="009635A7"/>
    <w:rsid w:val="00963C99"/>
    <w:rsid w:val="00964068"/>
    <w:rsid w:val="009646A1"/>
    <w:rsid w:val="00964FCC"/>
    <w:rsid w:val="0096512A"/>
    <w:rsid w:val="00972168"/>
    <w:rsid w:val="00972268"/>
    <w:rsid w:val="00974E29"/>
    <w:rsid w:val="0097531E"/>
    <w:rsid w:val="00975806"/>
    <w:rsid w:val="00976B26"/>
    <w:rsid w:val="00977996"/>
    <w:rsid w:val="009779C1"/>
    <w:rsid w:val="009810B8"/>
    <w:rsid w:val="0098550D"/>
    <w:rsid w:val="00986D7D"/>
    <w:rsid w:val="0098706D"/>
    <w:rsid w:val="009871DF"/>
    <w:rsid w:val="009872E7"/>
    <w:rsid w:val="009912E9"/>
    <w:rsid w:val="00991B8C"/>
    <w:rsid w:val="00992476"/>
    <w:rsid w:val="009927BE"/>
    <w:rsid w:val="00994FAF"/>
    <w:rsid w:val="00996065"/>
    <w:rsid w:val="00996C40"/>
    <w:rsid w:val="00996C4C"/>
    <w:rsid w:val="009A12B3"/>
    <w:rsid w:val="009A3DE2"/>
    <w:rsid w:val="009A3E5A"/>
    <w:rsid w:val="009A40AB"/>
    <w:rsid w:val="009A5C49"/>
    <w:rsid w:val="009A609A"/>
    <w:rsid w:val="009A7A10"/>
    <w:rsid w:val="009B090B"/>
    <w:rsid w:val="009B1E69"/>
    <w:rsid w:val="009B215E"/>
    <w:rsid w:val="009B4F14"/>
    <w:rsid w:val="009B658E"/>
    <w:rsid w:val="009B7312"/>
    <w:rsid w:val="009C068E"/>
    <w:rsid w:val="009C0CB5"/>
    <w:rsid w:val="009C3FE4"/>
    <w:rsid w:val="009C407F"/>
    <w:rsid w:val="009C43CE"/>
    <w:rsid w:val="009C46FE"/>
    <w:rsid w:val="009C4770"/>
    <w:rsid w:val="009C5361"/>
    <w:rsid w:val="009C7708"/>
    <w:rsid w:val="009C7ADF"/>
    <w:rsid w:val="009C7DB1"/>
    <w:rsid w:val="009D0449"/>
    <w:rsid w:val="009D50DA"/>
    <w:rsid w:val="009E0453"/>
    <w:rsid w:val="009E342D"/>
    <w:rsid w:val="009E4FD2"/>
    <w:rsid w:val="009E7CAB"/>
    <w:rsid w:val="009F0F48"/>
    <w:rsid w:val="009F1158"/>
    <w:rsid w:val="009F42EE"/>
    <w:rsid w:val="009F57B0"/>
    <w:rsid w:val="009F62E4"/>
    <w:rsid w:val="009F6C82"/>
    <w:rsid w:val="009F7A9D"/>
    <w:rsid w:val="00A0175A"/>
    <w:rsid w:val="00A03191"/>
    <w:rsid w:val="00A04EF7"/>
    <w:rsid w:val="00A10DFD"/>
    <w:rsid w:val="00A11863"/>
    <w:rsid w:val="00A1254F"/>
    <w:rsid w:val="00A15A5C"/>
    <w:rsid w:val="00A22029"/>
    <w:rsid w:val="00A25834"/>
    <w:rsid w:val="00A26FB7"/>
    <w:rsid w:val="00A27BF1"/>
    <w:rsid w:val="00A30415"/>
    <w:rsid w:val="00A30862"/>
    <w:rsid w:val="00A3113A"/>
    <w:rsid w:val="00A33029"/>
    <w:rsid w:val="00A331DC"/>
    <w:rsid w:val="00A33D2F"/>
    <w:rsid w:val="00A34D66"/>
    <w:rsid w:val="00A35363"/>
    <w:rsid w:val="00A368E8"/>
    <w:rsid w:val="00A42E49"/>
    <w:rsid w:val="00A42F09"/>
    <w:rsid w:val="00A43080"/>
    <w:rsid w:val="00A43374"/>
    <w:rsid w:val="00A43B89"/>
    <w:rsid w:val="00A448AE"/>
    <w:rsid w:val="00A44DF7"/>
    <w:rsid w:val="00A46A2F"/>
    <w:rsid w:val="00A46D39"/>
    <w:rsid w:val="00A46E55"/>
    <w:rsid w:val="00A47012"/>
    <w:rsid w:val="00A50BB3"/>
    <w:rsid w:val="00A51F65"/>
    <w:rsid w:val="00A524F2"/>
    <w:rsid w:val="00A555FB"/>
    <w:rsid w:val="00A55F65"/>
    <w:rsid w:val="00A60F8B"/>
    <w:rsid w:val="00A61320"/>
    <w:rsid w:val="00A615AD"/>
    <w:rsid w:val="00A64E97"/>
    <w:rsid w:val="00A65587"/>
    <w:rsid w:val="00A6638D"/>
    <w:rsid w:val="00A67C14"/>
    <w:rsid w:val="00A67F03"/>
    <w:rsid w:val="00A70680"/>
    <w:rsid w:val="00A714BF"/>
    <w:rsid w:val="00A719AE"/>
    <w:rsid w:val="00A72520"/>
    <w:rsid w:val="00A727AE"/>
    <w:rsid w:val="00A729E5"/>
    <w:rsid w:val="00A74058"/>
    <w:rsid w:val="00A7481D"/>
    <w:rsid w:val="00A77D92"/>
    <w:rsid w:val="00A81411"/>
    <w:rsid w:val="00A83E84"/>
    <w:rsid w:val="00A85D4F"/>
    <w:rsid w:val="00A87B0B"/>
    <w:rsid w:val="00A904C5"/>
    <w:rsid w:val="00A9251A"/>
    <w:rsid w:val="00A94DDB"/>
    <w:rsid w:val="00A94DF7"/>
    <w:rsid w:val="00A95D90"/>
    <w:rsid w:val="00A96095"/>
    <w:rsid w:val="00A962DC"/>
    <w:rsid w:val="00AA020C"/>
    <w:rsid w:val="00AA13C5"/>
    <w:rsid w:val="00AA1CE6"/>
    <w:rsid w:val="00AA1F73"/>
    <w:rsid w:val="00AA2784"/>
    <w:rsid w:val="00AA29E2"/>
    <w:rsid w:val="00AA31A3"/>
    <w:rsid w:val="00AA5217"/>
    <w:rsid w:val="00AA64D2"/>
    <w:rsid w:val="00AB025C"/>
    <w:rsid w:val="00AB0FAF"/>
    <w:rsid w:val="00AB152F"/>
    <w:rsid w:val="00AB2049"/>
    <w:rsid w:val="00AB2B44"/>
    <w:rsid w:val="00AB2C01"/>
    <w:rsid w:val="00AB512A"/>
    <w:rsid w:val="00AB551D"/>
    <w:rsid w:val="00AC067E"/>
    <w:rsid w:val="00AC193F"/>
    <w:rsid w:val="00AC1FDD"/>
    <w:rsid w:val="00AC250B"/>
    <w:rsid w:val="00AC28FD"/>
    <w:rsid w:val="00AC3EE5"/>
    <w:rsid w:val="00AC3EEC"/>
    <w:rsid w:val="00AC4417"/>
    <w:rsid w:val="00AC53EE"/>
    <w:rsid w:val="00AC5E95"/>
    <w:rsid w:val="00AC6CC6"/>
    <w:rsid w:val="00AD047F"/>
    <w:rsid w:val="00AD1B6B"/>
    <w:rsid w:val="00AD1BC4"/>
    <w:rsid w:val="00AD22D2"/>
    <w:rsid w:val="00AD2CA4"/>
    <w:rsid w:val="00AD333B"/>
    <w:rsid w:val="00AD49E7"/>
    <w:rsid w:val="00AD51B6"/>
    <w:rsid w:val="00AD6918"/>
    <w:rsid w:val="00AD6C24"/>
    <w:rsid w:val="00AD7876"/>
    <w:rsid w:val="00AD7B82"/>
    <w:rsid w:val="00AE0C34"/>
    <w:rsid w:val="00AE522B"/>
    <w:rsid w:val="00AE57CF"/>
    <w:rsid w:val="00AE7009"/>
    <w:rsid w:val="00AF122D"/>
    <w:rsid w:val="00AF246E"/>
    <w:rsid w:val="00AF2853"/>
    <w:rsid w:val="00AF35E1"/>
    <w:rsid w:val="00AF4807"/>
    <w:rsid w:val="00AF497E"/>
    <w:rsid w:val="00AF49E8"/>
    <w:rsid w:val="00AF7E10"/>
    <w:rsid w:val="00B00DE1"/>
    <w:rsid w:val="00B01331"/>
    <w:rsid w:val="00B0212B"/>
    <w:rsid w:val="00B03D77"/>
    <w:rsid w:val="00B10F6C"/>
    <w:rsid w:val="00B11CD6"/>
    <w:rsid w:val="00B127F9"/>
    <w:rsid w:val="00B12C38"/>
    <w:rsid w:val="00B13870"/>
    <w:rsid w:val="00B140AF"/>
    <w:rsid w:val="00B15262"/>
    <w:rsid w:val="00B21402"/>
    <w:rsid w:val="00B21B0A"/>
    <w:rsid w:val="00B22761"/>
    <w:rsid w:val="00B23167"/>
    <w:rsid w:val="00B264ED"/>
    <w:rsid w:val="00B26561"/>
    <w:rsid w:val="00B313CF"/>
    <w:rsid w:val="00B33507"/>
    <w:rsid w:val="00B34858"/>
    <w:rsid w:val="00B363AD"/>
    <w:rsid w:val="00B3664C"/>
    <w:rsid w:val="00B36828"/>
    <w:rsid w:val="00B37C04"/>
    <w:rsid w:val="00B410DA"/>
    <w:rsid w:val="00B41F21"/>
    <w:rsid w:val="00B43379"/>
    <w:rsid w:val="00B43594"/>
    <w:rsid w:val="00B44620"/>
    <w:rsid w:val="00B464CA"/>
    <w:rsid w:val="00B473C5"/>
    <w:rsid w:val="00B47897"/>
    <w:rsid w:val="00B50280"/>
    <w:rsid w:val="00B5121C"/>
    <w:rsid w:val="00B51CCA"/>
    <w:rsid w:val="00B521F7"/>
    <w:rsid w:val="00B52B44"/>
    <w:rsid w:val="00B53AA8"/>
    <w:rsid w:val="00B54173"/>
    <w:rsid w:val="00B55287"/>
    <w:rsid w:val="00B56251"/>
    <w:rsid w:val="00B567CB"/>
    <w:rsid w:val="00B577B9"/>
    <w:rsid w:val="00B61244"/>
    <w:rsid w:val="00B61BE7"/>
    <w:rsid w:val="00B63055"/>
    <w:rsid w:val="00B64B5F"/>
    <w:rsid w:val="00B6578E"/>
    <w:rsid w:val="00B660EF"/>
    <w:rsid w:val="00B6715F"/>
    <w:rsid w:val="00B67470"/>
    <w:rsid w:val="00B703E3"/>
    <w:rsid w:val="00B709BA"/>
    <w:rsid w:val="00B70DD1"/>
    <w:rsid w:val="00B71396"/>
    <w:rsid w:val="00B71FBB"/>
    <w:rsid w:val="00B72763"/>
    <w:rsid w:val="00B7400C"/>
    <w:rsid w:val="00B748B1"/>
    <w:rsid w:val="00B74F9A"/>
    <w:rsid w:val="00B76B91"/>
    <w:rsid w:val="00B77F74"/>
    <w:rsid w:val="00B84C4A"/>
    <w:rsid w:val="00B855CB"/>
    <w:rsid w:val="00B86038"/>
    <w:rsid w:val="00B8608E"/>
    <w:rsid w:val="00B86BA7"/>
    <w:rsid w:val="00B910CF"/>
    <w:rsid w:val="00B92F04"/>
    <w:rsid w:val="00B940B3"/>
    <w:rsid w:val="00B95795"/>
    <w:rsid w:val="00B96242"/>
    <w:rsid w:val="00BA0349"/>
    <w:rsid w:val="00BA0A47"/>
    <w:rsid w:val="00BA0EA9"/>
    <w:rsid w:val="00BA2011"/>
    <w:rsid w:val="00BA279A"/>
    <w:rsid w:val="00BA3CC2"/>
    <w:rsid w:val="00BA4556"/>
    <w:rsid w:val="00BA5278"/>
    <w:rsid w:val="00BA54E7"/>
    <w:rsid w:val="00BA5E9C"/>
    <w:rsid w:val="00BA5ECB"/>
    <w:rsid w:val="00BA614A"/>
    <w:rsid w:val="00BB04E6"/>
    <w:rsid w:val="00BB0891"/>
    <w:rsid w:val="00BB1998"/>
    <w:rsid w:val="00BB2206"/>
    <w:rsid w:val="00BB300C"/>
    <w:rsid w:val="00BB4443"/>
    <w:rsid w:val="00BB4B99"/>
    <w:rsid w:val="00BB68E8"/>
    <w:rsid w:val="00BB73AE"/>
    <w:rsid w:val="00BB7939"/>
    <w:rsid w:val="00BC07CB"/>
    <w:rsid w:val="00BC1BDE"/>
    <w:rsid w:val="00BC2E96"/>
    <w:rsid w:val="00BC363F"/>
    <w:rsid w:val="00BC39B0"/>
    <w:rsid w:val="00BC4AAD"/>
    <w:rsid w:val="00BC53DE"/>
    <w:rsid w:val="00BC5C00"/>
    <w:rsid w:val="00BC6E8B"/>
    <w:rsid w:val="00BC7A3A"/>
    <w:rsid w:val="00BD14FD"/>
    <w:rsid w:val="00BD2652"/>
    <w:rsid w:val="00BD3A25"/>
    <w:rsid w:val="00BD3A2D"/>
    <w:rsid w:val="00BD451F"/>
    <w:rsid w:val="00BD6E54"/>
    <w:rsid w:val="00BD747A"/>
    <w:rsid w:val="00BE0122"/>
    <w:rsid w:val="00BE0228"/>
    <w:rsid w:val="00BE0A54"/>
    <w:rsid w:val="00BE0EA6"/>
    <w:rsid w:val="00BE1A70"/>
    <w:rsid w:val="00BE4006"/>
    <w:rsid w:val="00BE42D6"/>
    <w:rsid w:val="00BE5D3C"/>
    <w:rsid w:val="00BE6819"/>
    <w:rsid w:val="00BE74B1"/>
    <w:rsid w:val="00BE7989"/>
    <w:rsid w:val="00BE7D0E"/>
    <w:rsid w:val="00BF1C98"/>
    <w:rsid w:val="00BF282E"/>
    <w:rsid w:val="00BF2AF2"/>
    <w:rsid w:val="00BF2EF9"/>
    <w:rsid w:val="00BF4DC0"/>
    <w:rsid w:val="00BF5BEE"/>
    <w:rsid w:val="00BF5ED6"/>
    <w:rsid w:val="00C00265"/>
    <w:rsid w:val="00C01F49"/>
    <w:rsid w:val="00C046B3"/>
    <w:rsid w:val="00C05604"/>
    <w:rsid w:val="00C057BC"/>
    <w:rsid w:val="00C05DCF"/>
    <w:rsid w:val="00C10E73"/>
    <w:rsid w:val="00C1198F"/>
    <w:rsid w:val="00C12991"/>
    <w:rsid w:val="00C12FC5"/>
    <w:rsid w:val="00C13F2E"/>
    <w:rsid w:val="00C1413A"/>
    <w:rsid w:val="00C144FC"/>
    <w:rsid w:val="00C14676"/>
    <w:rsid w:val="00C14CB9"/>
    <w:rsid w:val="00C15248"/>
    <w:rsid w:val="00C162C9"/>
    <w:rsid w:val="00C17DDA"/>
    <w:rsid w:val="00C20696"/>
    <w:rsid w:val="00C22FB2"/>
    <w:rsid w:val="00C234D8"/>
    <w:rsid w:val="00C23C8A"/>
    <w:rsid w:val="00C2465B"/>
    <w:rsid w:val="00C252CE"/>
    <w:rsid w:val="00C266D3"/>
    <w:rsid w:val="00C272B7"/>
    <w:rsid w:val="00C279BF"/>
    <w:rsid w:val="00C3069A"/>
    <w:rsid w:val="00C306CE"/>
    <w:rsid w:val="00C31161"/>
    <w:rsid w:val="00C3210F"/>
    <w:rsid w:val="00C32D18"/>
    <w:rsid w:val="00C33603"/>
    <w:rsid w:val="00C36502"/>
    <w:rsid w:val="00C37C56"/>
    <w:rsid w:val="00C40DA8"/>
    <w:rsid w:val="00C40E1F"/>
    <w:rsid w:val="00C41D33"/>
    <w:rsid w:val="00C42C50"/>
    <w:rsid w:val="00C46A92"/>
    <w:rsid w:val="00C46DA8"/>
    <w:rsid w:val="00C47F9A"/>
    <w:rsid w:val="00C50E4E"/>
    <w:rsid w:val="00C50FCD"/>
    <w:rsid w:val="00C5111B"/>
    <w:rsid w:val="00C530B1"/>
    <w:rsid w:val="00C5401B"/>
    <w:rsid w:val="00C54A2B"/>
    <w:rsid w:val="00C550E5"/>
    <w:rsid w:val="00C55A74"/>
    <w:rsid w:val="00C55EEC"/>
    <w:rsid w:val="00C57183"/>
    <w:rsid w:val="00C571B9"/>
    <w:rsid w:val="00C602F6"/>
    <w:rsid w:val="00C6292C"/>
    <w:rsid w:val="00C6393D"/>
    <w:rsid w:val="00C65529"/>
    <w:rsid w:val="00C665AE"/>
    <w:rsid w:val="00C671C2"/>
    <w:rsid w:val="00C67B39"/>
    <w:rsid w:val="00C67E23"/>
    <w:rsid w:val="00C67F01"/>
    <w:rsid w:val="00C70815"/>
    <w:rsid w:val="00C72566"/>
    <w:rsid w:val="00C7320C"/>
    <w:rsid w:val="00C7486A"/>
    <w:rsid w:val="00C7561E"/>
    <w:rsid w:val="00C75720"/>
    <w:rsid w:val="00C77445"/>
    <w:rsid w:val="00C77633"/>
    <w:rsid w:val="00C80118"/>
    <w:rsid w:val="00C801DF"/>
    <w:rsid w:val="00C801E2"/>
    <w:rsid w:val="00C805C6"/>
    <w:rsid w:val="00C81B58"/>
    <w:rsid w:val="00C8214E"/>
    <w:rsid w:val="00C82DEA"/>
    <w:rsid w:val="00C83510"/>
    <w:rsid w:val="00C83765"/>
    <w:rsid w:val="00C84FC8"/>
    <w:rsid w:val="00C87A11"/>
    <w:rsid w:val="00C9030D"/>
    <w:rsid w:val="00C90A88"/>
    <w:rsid w:val="00C91954"/>
    <w:rsid w:val="00C93CCC"/>
    <w:rsid w:val="00C94874"/>
    <w:rsid w:val="00C94A24"/>
    <w:rsid w:val="00C95F1D"/>
    <w:rsid w:val="00C9787F"/>
    <w:rsid w:val="00CA0184"/>
    <w:rsid w:val="00CA1005"/>
    <w:rsid w:val="00CA5697"/>
    <w:rsid w:val="00CA64FF"/>
    <w:rsid w:val="00CA6D67"/>
    <w:rsid w:val="00CA7126"/>
    <w:rsid w:val="00CA74B2"/>
    <w:rsid w:val="00CA76D9"/>
    <w:rsid w:val="00CA793A"/>
    <w:rsid w:val="00CA7B95"/>
    <w:rsid w:val="00CB0578"/>
    <w:rsid w:val="00CB0A62"/>
    <w:rsid w:val="00CB1D01"/>
    <w:rsid w:val="00CB2C60"/>
    <w:rsid w:val="00CB325B"/>
    <w:rsid w:val="00CB4017"/>
    <w:rsid w:val="00CB61EA"/>
    <w:rsid w:val="00CB6648"/>
    <w:rsid w:val="00CC0CFF"/>
    <w:rsid w:val="00CC15BC"/>
    <w:rsid w:val="00CC16B2"/>
    <w:rsid w:val="00CC1AC8"/>
    <w:rsid w:val="00CC2757"/>
    <w:rsid w:val="00CC2CC0"/>
    <w:rsid w:val="00CC2DC7"/>
    <w:rsid w:val="00CC3600"/>
    <w:rsid w:val="00CC3C57"/>
    <w:rsid w:val="00CC5ED9"/>
    <w:rsid w:val="00CC7482"/>
    <w:rsid w:val="00CD0146"/>
    <w:rsid w:val="00CD0180"/>
    <w:rsid w:val="00CD401F"/>
    <w:rsid w:val="00CD4BED"/>
    <w:rsid w:val="00CD5872"/>
    <w:rsid w:val="00CD5A94"/>
    <w:rsid w:val="00CD63A2"/>
    <w:rsid w:val="00CD6588"/>
    <w:rsid w:val="00CD720B"/>
    <w:rsid w:val="00CD7387"/>
    <w:rsid w:val="00CD7F1C"/>
    <w:rsid w:val="00CE1A22"/>
    <w:rsid w:val="00CE28AF"/>
    <w:rsid w:val="00CE4C91"/>
    <w:rsid w:val="00CE5126"/>
    <w:rsid w:val="00CE51E3"/>
    <w:rsid w:val="00CE652D"/>
    <w:rsid w:val="00CE6F02"/>
    <w:rsid w:val="00CE7D51"/>
    <w:rsid w:val="00CF1446"/>
    <w:rsid w:val="00CF2C94"/>
    <w:rsid w:val="00CF3CE9"/>
    <w:rsid w:val="00CF50AB"/>
    <w:rsid w:val="00CF53ED"/>
    <w:rsid w:val="00CF5F3D"/>
    <w:rsid w:val="00CF7322"/>
    <w:rsid w:val="00CF79E8"/>
    <w:rsid w:val="00D0082A"/>
    <w:rsid w:val="00D00BC8"/>
    <w:rsid w:val="00D029BE"/>
    <w:rsid w:val="00D04E0E"/>
    <w:rsid w:val="00D0503C"/>
    <w:rsid w:val="00D052D2"/>
    <w:rsid w:val="00D0535F"/>
    <w:rsid w:val="00D06ACE"/>
    <w:rsid w:val="00D074C1"/>
    <w:rsid w:val="00D121DB"/>
    <w:rsid w:val="00D128C4"/>
    <w:rsid w:val="00D12917"/>
    <w:rsid w:val="00D12E59"/>
    <w:rsid w:val="00D13069"/>
    <w:rsid w:val="00D1445A"/>
    <w:rsid w:val="00D1450A"/>
    <w:rsid w:val="00D14A25"/>
    <w:rsid w:val="00D14A6B"/>
    <w:rsid w:val="00D157E9"/>
    <w:rsid w:val="00D1706B"/>
    <w:rsid w:val="00D170EE"/>
    <w:rsid w:val="00D1728F"/>
    <w:rsid w:val="00D17E07"/>
    <w:rsid w:val="00D20CBA"/>
    <w:rsid w:val="00D21392"/>
    <w:rsid w:val="00D216A6"/>
    <w:rsid w:val="00D21750"/>
    <w:rsid w:val="00D22B5A"/>
    <w:rsid w:val="00D22DFB"/>
    <w:rsid w:val="00D2319E"/>
    <w:rsid w:val="00D23A24"/>
    <w:rsid w:val="00D244F4"/>
    <w:rsid w:val="00D25387"/>
    <w:rsid w:val="00D26957"/>
    <w:rsid w:val="00D26F64"/>
    <w:rsid w:val="00D27569"/>
    <w:rsid w:val="00D2777B"/>
    <w:rsid w:val="00D277E3"/>
    <w:rsid w:val="00D27A95"/>
    <w:rsid w:val="00D30586"/>
    <w:rsid w:val="00D30B57"/>
    <w:rsid w:val="00D31971"/>
    <w:rsid w:val="00D31F6D"/>
    <w:rsid w:val="00D32700"/>
    <w:rsid w:val="00D33279"/>
    <w:rsid w:val="00D36038"/>
    <w:rsid w:val="00D36AEA"/>
    <w:rsid w:val="00D4161F"/>
    <w:rsid w:val="00D430B4"/>
    <w:rsid w:val="00D468C8"/>
    <w:rsid w:val="00D473AF"/>
    <w:rsid w:val="00D47E97"/>
    <w:rsid w:val="00D50117"/>
    <w:rsid w:val="00D50859"/>
    <w:rsid w:val="00D52AF8"/>
    <w:rsid w:val="00D5497E"/>
    <w:rsid w:val="00D55BCE"/>
    <w:rsid w:val="00D5616B"/>
    <w:rsid w:val="00D57A78"/>
    <w:rsid w:val="00D6031E"/>
    <w:rsid w:val="00D62823"/>
    <w:rsid w:val="00D62B64"/>
    <w:rsid w:val="00D64910"/>
    <w:rsid w:val="00D64B4E"/>
    <w:rsid w:val="00D653EC"/>
    <w:rsid w:val="00D66EEE"/>
    <w:rsid w:val="00D67097"/>
    <w:rsid w:val="00D70243"/>
    <w:rsid w:val="00D71021"/>
    <w:rsid w:val="00D710E5"/>
    <w:rsid w:val="00D71A60"/>
    <w:rsid w:val="00D72414"/>
    <w:rsid w:val="00D72711"/>
    <w:rsid w:val="00D72A9D"/>
    <w:rsid w:val="00D72BFB"/>
    <w:rsid w:val="00D7325B"/>
    <w:rsid w:val="00D76287"/>
    <w:rsid w:val="00D762E0"/>
    <w:rsid w:val="00D772E9"/>
    <w:rsid w:val="00D77AC0"/>
    <w:rsid w:val="00D81638"/>
    <w:rsid w:val="00D839F0"/>
    <w:rsid w:val="00D84F85"/>
    <w:rsid w:val="00D86A7D"/>
    <w:rsid w:val="00D87CAB"/>
    <w:rsid w:val="00D90BCC"/>
    <w:rsid w:val="00D91DA6"/>
    <w:rsid w:val="00D92193"/>
    <w:rsid w:val="00D925D8"/>
    <w:rsid w:val="00D9521B"/>
    <w:rsid w:val="00D96087"/>
    <w:rsid w:val="00D96728"/>
    <w:rsid w:val="00D968EB"/>
    <w:rsid w:val="00D97170"/>
    <w:rsid w:val="00D97AB1"/>
    <w:rsid w:val="00DA17DC"/>
    <w:rsid w:val="00DA3FB0"/>
    <w:rsid w:val="00DB0563"/>
    <w:rsid w:val="00DB258E"/>
    <w:rsid w:val="00DB29C9"/>
    <w:rsid w:val="00DB2A55"/>
    <w:rsid w:val="00DC0BC7"/>
    <w:rsid w:val="00DC22B3"/>
    <w:rsid w:val="00DC2A3E"/>
    <w:rsid w:val="00DC2F8A"/>
    <w:rsid w:val="00DC3E80"/>
    <w:rsid w:val="00DC41A6"/>
    <w:rsid w:val="00DC42F6"/>
    <w:rsid w:val="00DC4768"/>
    <w:rsid w:val="00DC52C9"/>
    <w:rsid w:val="00DC557F"/>
    <w:rsid w:val="00DC68E2"/>
    <w:rsid w:val="00DC6F71"/>
    <w:rsid w:val="00DC7189"/>
    <w:rsid w:val="00DD15B3"/>
    <w:rsid w:val="00DD19A5"/>
    <w:rsid w:val="00DD1F94"/>
    <w:rsid w:val="00DD28A1"/>
    <w:rsid w:val="00DD4173"/>
    <w:rsid w:val="00DD4322"/>
    <w:rsid w:val="00DD4CBE"/>
    <w:rsid w:val="00DD5BBE"/>
    <w:rsid w:val="00DD6BE3"/>
    <w:rsid w:val="00DD70CF"/>
    <w:rsid w:val="00DD7902"/>
    <w:rsid w:val="00DE0C48"/>
    <w:rsid w:val="00DE0DED"/>
    <w:rsid w:val="00DE1613"/>
    <w:rsid w:val="00DE40EF"/>
    <w:rsid w:val="00DE4FF6"/>
    <w:rsid w:val="00DE7907"/>
    <w:rsid w:val="00DF0611"/>
    <w:rsid w:val="00DF61E4"/>
    <w:rsid w:val="00DF6419"/>
    <w:rsid w:val="00DF70CE"/>
    <w:rsid w:val="00E003AB"/>
    <w:rsid w:val="00E021F8"/>
    <w:rsid w:val="00E02EB1"/>
    <w:rsid w:val="00E03897"/>
    <w:rsid w:val="00E03D2A"/>
    <w:rsid w:val="00E04977"/>
    <w:rsid w:val="00E05343"/>
    <w:rsid w:val="00E05735"/>
    <w:rsid w:val="00E05C58"/>
    <w:rsid w:val="00E0711A"/>
    <w:rsid w:val="00E07453"/>
    <w:rsid w:val="00E1069C"/>
    <w:rsid w:val="00E1073C"/>
    <w:rsid w:val="00E10E52"/>
    <w:rsid w:val="00E128CC"/>
    <w:rsid w:val="00E138FD"/>
    <w:rsid w:val="00E1598A"/>
    <w:rsid w:val="00E20DC3"/>
    <w:rsid w:val="00E21970"/>
    <w:rsid w:val="00E22994"/>
    <w:rsid w:val="00E22E76"/>
    <w:rsid w:val="00E25212"/>
    <w:rsid w:val="00E258F0"/>
    <w:rsid w:val="00E26654"/>
    <w:rsid w:val="00E26BC3"/>
    <w:rsid w:val="00E3087F"/>
    <w:rsid w:val="00E31182"/>
    <w:rsid w:val="00E31E60"/>
    <w:rsid w:val="00E320BC"/>
    <w:rsid w:val="00E329FC"/>
    <w:rsid w:val="00E34DF3"/>
    <w:rsid w:val="00E364E5"/>
    <w:rsid w:val="00E3658F"/>
    <w:rsid w:val="00E36E02"/>
    <w:rsid w:val="00E375CD"/>
    <w:rsid w:val="00E37F07"/>
    <w:rsid w:val="00E404B7"/>
    <w:rsid w:val="00E41C75"/>
    <w:rsid w:val="00E43B70"/>
    <w:rsid w:val="00E43BD3"/>
    <w:rsid w:val="00E441FF"/>
    <w:rsid w:val="00E44D93"/>
    <w:rsid w:val="00E45CA7"/>
    <w:rsid w:val="00E45D3E"/>
    <w:rsid w:val="00E47F29"/>
    <w:rsid w:val="00E5047B"/>
    <w:rsid w:val="00E50CDD"/>
    <w:rsid w:val="00E516DD"/>
    <w:rsid w:val="00E533DB"/>
    <w:rsid w:val="00E5386B"/>
    <w:rsid w:val="00E54814"/>
    <w:rsid w:val="00E54A29"/>
    <w:rsid w:val="00E57A01"/>
    <w:rsid w:val="00E64721"/>
    <w:rsid w:val="00E66238"/>
    <w:rsid w:val="00E662A5"/>
    <w:rsid w:val="00E67144"/>
    <w:rsid w:val="00E67364"/>
    <w:rsid w:val="00E6781A"/>
    <w:rsid w:val="00E67F89"/>
    <w:rsid w:val="00E7090F"/>
    <w:rsid w:val="00E71364"/>
    <w:rsid w:val="00E72880"/>
    <w:rsid w:val="00E74DB8"/>
    <w:rsid w:val="00E752B0"/>
    <w:rsid w:val="00E75708"/>
    <w:rsid w:val="00E75B5C"/>
    <w:rsid w:val="00E80DBD"/>
    <w:rsid w:val="00E811E5"/>
    <w:rsid w:val="00E832A7"/>
    <w:rsid w:val="00E8591C"/>
    <w:rsid w:val="00E87EB6"/>
    <w:rsid w:val="00E90109"/>
    <w:rsid w:val="00E90A3B"/>
    <w:rsid w:val="00E92D46"/>
    <w:rsid w:val="00E93A14"/>
    <w:rsid w:val="00E95C15"/>
    <w:rsid w:val="00E964D4"/>
    <w:rsid w:val="00E97C75"/>
    <w:rsid w:val="00EA2EA2"/>
    <w:rsid w:val="00EA4A78"/>
    <w:rsid w:val="00EA4C08"/>
    <w:rsid w:val="00EA591F"/>
    <w:rsid w:val="00EA6554"/>
    <w:rsid w:val="00EA7157"/>
    <w:rsid w:val="00EB090B"/>
    <w:rsid w:val="00EB1106"/>
    <w:rsid w:val="00EB4267"/>
    <w:rsid w:val="00EB4BD2"/>
    <w:rsid w:val="00EB62D4"/>
    <w:rsid w:val="00EB6CAE"/>
    <w:rsid w:val="00EB7E0F"/>
    <w:rsid w:val="00EC0CD5"/>
    <w:rsid w:val="00EC4119"/>
    <w:rsid w:val="00EC62B7"/>
    <w:rsid w:val="00ED105B"/>
    <w:rsid w:val="00ED116E"/>
    <w:rsid w:val="00ED1CAA"/>
    <w:rsid w:val="00ED23EB"/>
    <w:rsid w:val="00ED4437"/>
    <w:rsid w:val="00ED457C"/>
    <w:rsid w:val="00EE0B86"/>
    <w:rsid w:val="00EE0FDB"/>
    <w:rsid w:val="00EE1CB9"/>
    <w:rsid w:val="00EE2A37"/>
    <w:rsid w:val="00EE2AF7"/>
    <w:rsid w:val="00EE3463"/>
    <w:rsid w:val="00EE4EDE"/>
    <w:rsid w:val="00EE645E"/>
    <w:rsid w:val="00EE73EC"/>
    <w:rsid w:val="00EE7863"/>
    <w:rsid w:val="00EF19D3"/>
    <w:rsid w:val="00EF1BFC"/>
    <w:rsid w:val="00EF2F4D"/>
    <w:rsid w:val="00EF39B2"/>
    <w:rsid w:val="00EF39E4"/>
    <w:rsid w:val="00EF3E8C"/>
    <w:rsid w:val="00EF4774"/>
    <w:rsid w:val="00EF5A6D"/>
    <w:rsid w:val="00EF79AF"/>
    <w:rsid w:val="00F01124"/>
    <w:rsid w:val="00F01A8A"/>
    <w:rsid w:val="00F02063"/>
    <w:rsid w:val="00F02914"/>
    <w:rsid w:val="00F02EAB"/>
    <w:rsid w:val="00F031FF"/>
    <w:rsid w:val="00F05AD6"/>
    <w:rsid w:val="00F05C1E"/>
    <w:rsid w:val="00F0632C"/>
    <w:rsid w:val="00F06668"/>
    <w:rsid w:val="00F1069A"/>
    <w:rsid w:val="00F10DCF"/>
    <w:rsid w:val="00F11FC1"/>
    <w:rsid w:val="00F12114"/>
    <w:rsid w:val="00F12E92"/>
    <w:rsid w:val="00F13BD9"/>
    <w:rsid w:val="00F15656"/>
    <w:rsid w:val="00F15E58"/>
    <w:rsid w:val="00F16196"/>
    <w:rsid w:val="00F17551"/>
    <w:rsid w:val="00F21360"/>
    <w:rsid w:val="00F21777"/>
    <w:rsid w:val="00F21B8B"/>
    <w:rsid w:val="00F21D5E"/>
    <w:rsid w:val="00F21F49"/>
    <w:rsid w:val="00F23F1F"/>
    <w:rsid w:val="00F251A4"/>
    <w:rsid w:val="00F26373"/>
    <w:rsid w:val="00F324BC"/>
    <w:rsid w:val="00F32D9A"/>
    <w:rsid w:val="00F33674"/>
    <w:rsid w:val="00F339CC"/>
    <w:rsid w:val="00F35716"/>
    <w:rsid w:val="00F35AB6"/>
    <w:rsid w:val="00F362FF"/>
    <w:rsid w:val="00F412B2"/>
    <w:rsid w:val="00F42492"/>
    <w:rsid w:val="00F43197"/>
    <w:rsid w:val="00F4348D"/>
    <w:rsid w:val="00F43C7D"/>
    <w:rsid w:val="00F448E2"/>
    <w:rsid w:val="00F45E1E"/>
    <w:rsid w:val="00F5030E"/>
    <w:rsid w:val="00F51BC3"/>
    <w:rsid w:val="00F53311"/>
    <w:rsid w:val="00F53FD3"/>
    <w:rsid w:val="00F54499"/>
    <w:rsid w:val="00F546B8"/>
    <w:rsid w:val="00F5498A"/>
    <w:rsid w:val="00F554AD"/>
    <w:rsid w:val="00F569C7"/>
    <w:rsid w:val="00F56EF5"/>
    <w:rsid w:val="00F5719E"/>
    <w:rsid w:val="00F6067F"/>
    <w:rsid w:val="00F6094A"/>
    <w:rsid w:val="00F61E5E"/>
    <w:rsid w:val="00F61EF0"/>
    <w:rsid w:val="00F62C80"/>
    <w:rsid w:val="00F62D29"/>
    <w:rsid w:val="00F63F5F"/>
    <w:rsid w:val="00F650DD"/>
    <w:rsid w:val="00F6523F"/>
    <w:rsid w:val="00F65350"/>
    <w:rsid w:val="00F66129"/>
    <w:rsid w:val="00F66260"/>
    <w:rsid w:val="00F667C5"/>
    <w:rsid w:val="00F668CA"/>
    <w:rsid w:val="00F70347"/>
    <w:rsid w:val="00F7198C"/>
    <w:rsid w:val="00F72AA3"/>
    <w:rsid w:val="00F72AF1"/>
    <w:rsid w:val="00F7387D"/>
    <w:rsid w:val="00F73D50"/>
    <w:rsid w:val="00F74D77"/>
    <w:rsid w:val="00F8298C"/>
    <w:rsid w:val="00F86357"/>
    <w:rsid w:val="00F8694A"/>
    <w:rsid w:val="00F87BA0"/>
    <w:rsid w:val="00F87BF7"/>
    <w:rsid w:val="00F90630"/>
    <w:rsid w:val="00F92B44"/>
    <w:rsid w:val="00F939DD"/>
    <w:rsid w:val="00F93C3E"/>
    <w:rsid w:val="00F944E6"/>
    <w:rsid w:val="00F9456C"/>
    <w:rsid w:val="00F948CD"/>
    <w:rsid w:val="00F95010"/>
    <w:rsid w:val="00F96222"/>
    <w:rsid w:val="00FA1D45"/>
    <w:rsid w:val="00FA214A"/>
    <w:rsid w:val="00FA30DB"/>
    <w:rsid w:val="00FB147B"/>
    <w:rsid w:val="00FB3439"/>
    <w:rsid w:val="00FB3E19"/>
    <w:rsid w:val="00FB454D"/>
    <w:rsid w:val="00FB4735"/>
    <w:rsid w:val="00FB6C96"/>
    <w:rsid w:val="00FB6CEB"/>
    <w:rsid w:val="00FB6E39"/>
    <w:rsid w:val="00FB6EFC"/>
    <w:rsid w:val="00FB7242"/>
    <w:rsid w:val="00FB7323"/>
    <w:rsid w:val="00FC03EE"/>
    <w:rsid w:val="00FC0865"/>
    <w:rsid w:val="00FC0AA8"/>
    <w:rsid w:val="00FC12E9"/>
    <w:rsid w:val="00FC24A9"/>
    <w:rsid w:val="00FC2D7F"/>
    <w:rsid w:val="00FC3103"/>
    <w:rsid w:val="00FC3833"/>
    <w:rsid w:val="00FC3AB1"/>
    <w:rsid w:val="00FC49FF"/>
    <w:rsid w:val="00FC4F65"/>
    <w:rsid w:val="00FC593C"/>
    <w:rsid w:val="00FC7E18"/>
    <w:rsid w:val="00FD0F81"/>
    <w:rsid w:val="00FD120A"/>
    <w:rsid w:val="00FD1AF7"/>
    <w:rsid w:val="00FD1C8C"/>
    <w:rsid w:val="00FD2FAA"/>
    <w:rsid w:val="00FD4BD3"/>
    <w:rsid w:val="00FD618F"/>
    <w:rsid w:val="00FD6F8B"/>
    <w:rsid w:val="00FD7F02"/>
    <w:rsid w:val="00FE0078"/>
    <w:rsid w:val="00FE0CE8"/>
    <w:rsid w:val="00FE1170"/>
    <w:rsid w:val="00FE22DC"/>
    <w:rsid w:val="00FE46F3"/>
    <w:rsid w:val="00FE4E2D"/>
    <w:rsid w:val="00FE5D48"/>
    <w:rsid w:val="00FE65D1"/>
    <w:rsid w:val="00FE78E9"/>
    <w:rsid w:val="00FE79B0"/>
    <w:rsid w:val="00FF1A6D"/>
    <w:rsid w:val="00FF4656"/>
    <w:rsid w:val="00FF6AB5"/>
    <w:rsid w:val="00FF786F"/>
    <w:rsid w:val="0BFA28B4"/>
    <w:rsid w:val="1C8C5DEC"/>
    <w:rsid w:val="201870C2"/>
    <w:rsid w:val="2AE72418"/>
    <w:rsid w:val="3EF7600B"/>
    <w:rsid w:val="48E1EC33"/>
    <w:rsid w:val="538ACA1E"/>
    <w:rsid w:val="6AB1CD0A"/>
    <w:rsid w:val="6F1A78E3"/>
    <w:rsid w:val="7C1B94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A840F16"/>
  <w15:chartTrackingRefBased/>
  <w15:docId w15:val="{DE2FABDC-E26E-4B87-99CF-F1F53F3A6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375CD"/>
    <w:rPr>
      <w:lang w:eastAsia="en-US"/>
    </w:rPr>
  </w:style>
  <w:style w:type="paragraph" w:styleId="Heading1">
    <w:name w:val="heading 1"/>
    <w:aliases w:val="eg 1. TITLE,h1,Section Heading,Section,Heading 1numbered,1,Level 1,Head1,Head,Numbered,nu,Level 1 Head,H1,h11"/>
    <w:basedOn w:val="Normal"/>
    <w:next w:val="Body1"/>
    <w:qFormat/>
    <w:rsid w:val="000F7147"/>
    <w:pPr>
      <w:tabs>
        <w:tab w:val="left" w:pos="1440"/>
        <w:tab w:val="num" w:pos="1800"/>
      </w:tabs>
      <w:ind w:left="1440" w:hanging="1440"/>
      <w:jc w:val="both"/>
      <w:outlineLvl w:val="0"/>
    </w:pPr>
    <w:rPr>
      <w:sz w:val="22"/>
    </w:rPr>
  </w:style>
  <w:style w:type="paragraph" w:styleId="Heading2">
    <w:name w:val="heading 2"/>
    <w:aliases w:val="eg 1.1 Subtitle,Reset numbering,Major,h2,2,l2,list + change bar,H2,T2,Heading 2subnumbered,Heading,heading b,Level 2,S Heading 2,S text,G Heading"/>
    <w:basedOn w:val="Normal"/>
    <w:next w:val="Normal"/>
    <w:qFormat/>
    <w:rsid w:val="000F7147"/>
    <w:pPr>
      <w:tabs>
        <w:tab w:val="left" w:pos="1440"/>
        <w:tab w:val="num" w:pos="2160"/>
      </w:tabs>
      <w:ind w:left="1440" w:hanging="1440"/>
      <w:jc w:val="both"/>
      <w:outlineLvl w:val="1"/>
    </w:pPr>
    <w:rPr>
      <w:sz w:val="22"/>
    </w:rPr>
  </w:style>
  <w:style w:type="paragraph" w:styleId="Heading3">
    <w:name w:val="heading 3"/>
    <w:aliases w:val="h3"/>
    <w:basedOn w:val="Normal"/>
    <w:next w:val="BodyText"/>
    <w:qFormat/>
    <w:rsid w:val="00DC7189"/>
    <w:pPr>
      <w:keepNext/>
      <w:widowControl w:val="0"/>
      <w:tabs>
        <w:tab w:val="num" w:pos="1080"/>
      </w:tabs>
      <w:spacing w:before="360"/>
      <w:ind w:left="851" w:hanging="851"/>
      <w:outlineLvl w:val="2"/>
    </w:pPr>
    <w:rPr>
      <w:rFonts w:ascii="Arial" w:hAnsi="Arial"/>
      <w:b/>
      <w:sz w:val="24"/>
    </w:rPr>
  </w:style>
  <w:style w:type="paragraph" w:styleId="Heading5">
    <w:name w:val="heading 5"/>
    <w:basedOn w:val="Normal"/>
    <w:next w:val="Normal"/>
    <w:link w:val="Heading5Char"/>
    <w:qFormat/>
    <w:rsid w:val="00E50CDD"/>
    <w:pPr>
      <w:tabs>
        <w:tab w:val="left" w:pos="2880"/>
        <w:tab w:val="left" w:pos="3600"/>
      </w:tabs>
      <w:jc w:val="both"/>
      <w:outlineLvl w:val="4"/>
    </w:pPr>
    <w:rPr>
      <w:rFonts w:asciiTheme="minorHAnsi" w:eastAsiaTheme="minorEastAsia" w:hAnsiTheme="minorHAnsi"/>
      <w:kern w:val="2"/>
      <w:sz w:val="22"/>
      <w:szCs w:val="24"/>
    </w:rPr>
  </w:style>
  <w:style w:type="paragraph" w:styleId="Heading8">
    <w:name w:val="heading 8"/>
    <w:basedOn w:val="Normal"/>
    <w:next w:val="Normal"/>
    <w:link w:val="Heading8Char"/>
    <w:semiHidden/>
    <w:unhideWhenUsed/>
    <w:qFormat/>
    <w:rsid w:val="0032452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DE1613"/>
    <w:pPr>
      <w:tabs>
        <w:tab w:val="center" w:pos="4153"/>
        <w:tab w:val="right" w:pos="8306"/>
      </w:tabs>
    </w:pPr>
  </w:style>
  <w:style w:type="paragraph" w:styleId="Footer">
    <w:name w:val="footer"/>
    <w:basedOn w:val="Normal"/>
    <w:link w:val="FooterChar"/>
    <w:uiPriority w:val="99"/>
    <w:rsid w:val="00DE1613"/>
    <w:pPr>
      <w:tabs>
        <w:tab w:val="center" w:pos="4153"/>
        <w:tab w:val="right" w:pos="8306"/>
      </w:tabs>
    </w:pPr>
  </w:style>
  <w:style w:type="character" w:styleId="PageNumber">
    <w:name w:val="page number"/>
    <w:basedOn w:val="DefaultParagraphFont"/>
    <w:rsid w:val="00DE1613"/>
  </w:style>
  <w:style w:type="character" w:styleId="Hyperlink">
    <w:name w:val="Hyperlink"/>
    <w:basedOn w:val="DefaultParagraphFont"/>
    <w:uiPriority w:val="99"/>
    <w:rsid w:val="00DE1613"/>
    <w:rPr>
      <w:color w:val="0000FF"/>
      <w:u w:val="single"/>
    </w:rPr>
  </w:style>
  <w:style w:type="table" w:styleId="TableGrid">
    <w:name w:val="Table Grid"/>
    <w:basedOn w:val="TableNormal"/>
    <w:uiPriority w:val="39"/>
    <w:rsid w:val="000239F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10164B"/>
    <w:rPr>
      <w:rFonts w:ascii="Tahoma" w:hAnsi="Tahoma" w:cs="Tahoma"/>
      <w:sz w:val="16"/>
      <w:szCs w:val="16"/>
    </w:rPr>
  </w:style>
  <w:style w:type="character" w:customStyle="1" w:styleId="BalloonTextChar">
    <w:name w:val="Balloon Text Char"/>
    <w:basedOn w:val="DefaultParagraphFont"/>
    <w:link w:val="BalloonText"/>
    <w:rsid w:val="0010164B"/>
    <w:rPr>
      <w:rFonts w:ascii="Tahoma" w:hAnsi="Tahoma" w:cs="Tahoma"/>
      <w:sz w:val="16"/>
      <w:szCs w:val="16"/>
      <w:lang w:eastAsia="en-US"/>
    </w:rPr>
  </w:style>
  <w:style w:type="paragraph" w:styleId="BodyTextIndent">
    <w:name w:val="Body Text Indent"/>
    <w:basedOn w:val="Normal"/>
    <w:link w:val="BodyTextIndentChar"/>
    <w:rsid w:val="00E31E60"/>
    <w:pPr>
      <w:jc w:val="both"/>
    </w:pPr>
    <w:rPr>
      <w:sz w:val="24"/>
      <w:szCs w:val="24"/>
    </w:rPr>
  </w:style>
  <w:style w:type="character" w:styleId="Strong">
    <w:name w:val="Strong"/>
    <w:basedOn w:val="DefaultParagraphFont"/>
    <w:uiPriority w:val="22"/>
    <w:qFormat/>
    <w:rsid w:val="00D52AF8"/>
    <w:rPr>
      <w:b/>
      <w:bCs/>
    </w:rPr>
  </w:style>
  <w:style w:type="paragraph" w:customStyle="1" w:styleId="p2">
    <w:name w:val="p2"/>
    <w:aliases w:val="paragraph 2"/>
    <w:basedOn w:val="Normal"/>
    <w:rsid w:val="003B6E3B"/>
    <w:pPr>
      <w:widowControl w:val="0"/>
      <w:tabs>
        <w:tab w:val="left" w:pos="200"/>
      </w:tabs>
      <w:spacing w:line="240" w:lineRule="atLeast"/>
      <w:ind w:left="1240"/>
    </w:pPr>
    <w:rPr>
      <w:snapToGrid w:val="0"/>
      <w:sz w:val="24"/>
      <w:lang w:val="en-US"/>
    </w:rPr>
  </w:style>
  <w:style w:type="paragraph" w:customStyle="1" w:styleId="p3">
    <w:name w:val="p3"/>
    <w:aliases w:val="paragraph 3"/>
    <w:basedOn w:val="Normal"/>
    <w:rsid w:val="003B6E3B"/>
    <w:pPr>
      <w:widowControl w:val="0"/>
      <w:tabs>
        <w:tab w:val="left" w:pos="720"/>
      </w:tabs>
      <w:spacing w:line="240" w:lineRule="atLeast"/>
    </w:pPr>
    <w:rPr>
      <w:snapToGrid w:val="0"/>
      <w:sz w:val="24"/>
      <w:lang w:val="en-US"/>
    </w:rPr>
  </w:style>
  <w:style w:type="paragraph" w:styleId="FootnoteText">
    <w:name w:val="footnote text"/>
    <w:basedOn w:val="Normal"/>
    <w:link w:val="FootnoteTextChar"/>
    <w:rsid w:val="008C5AF8"/>
  </w:style>
  <w:style w:type="character" w:styleId="FootnoteReference">
    <w:name w:val="footnote reference"/>
    <w:basedOn w:val="DefaultParagraphFont"/>
    <w:rsid w:val="008C5AF8"/>
    <w:rPr>
      <w:vertAlign w:val="superscript"/>
    </w:rPr>
  </w:style>
  <w:style w:type="character" w:customStyle="1" w:styleId="DeltaViewInsertion">
    <w:name w:val="DeltaView Insertion"/>
    <w:rsid w:val="00E364E5"/>
    <w:rPr>
      <w:color w:val="auto"/>
      <w:spacing w:val="0"/>
      <w:u w:val="none"/>
    </w:rPr>
  </w:style>
  <w:style w:type="paragraph" w:customStyle="1" w:styleId="n">
    <w:name w:val="n"/>
    <w:basedOn w:val="Normal"/>
    <w:next w:val="Normal"/>
    <w:rsid w:val="00C20696"/>
    <w:pPr>
      <w:widowControl w:val="0"/>
      <w:tabs>
        <w:tab w:val="left" w:pos="720"/>
      </w:tabs>
      <w:spacing w:line="290" w:lineRule="auto"/>
      <w:ind w:left="720" w:hanging="720"/>
      <w:jc w:val="both"/>
    </w:pPr>
    <w:rPr>
      <w:rFonts w:ascii="Arial" w:hAnsi="Arial" w:cs="Arial"/>
      <w:kern w:val="20"/>
      <w:sz w:val="22"/>
    </w:rPr>
  </w:style>
  <w:style w:type="paragraph" w:customStyle="1" w:styleId="t15">
    <w:name w:val="t15"/>
    <w:basedOn w:val="Normal"/>
    <w:rsid w:val="004126E4"/>
    <w:pPr>
      <w:widowControl w:val="0"/>
      <w:numPr>
        <w:numId w:val="7"/>
      </w:numPr>
      <w:spacing w:line="240" w:lineRule="atLeast"/>
      <w:jc w:val="both"/>
    </w:pPr>
    <w:rPr>
      <w:sz w:val="24"/>
      <w:szCs w:val="24"/>
    </w:rPr>
  </w:style>
  <w:style w:type="paragraph" w:customStyle="1" w:styleId="p20">
    <w:name w:val="p20"/>
    <w:basedOn w:val="Normal"/>
    <w:rsid w:val="004126E4"/>
    <w:pPr>
      <w:widowControl w:val="0"/>
      <w:numPr>
        <w:ilvl w:val="1"/>
        <w:numId w:val="7"/>
      </w:numPr>
      <w:tabs>
        <w:tab w:val="left" w:pos="760"/>
      </w:tabs>
      <w:spacing w:line="240" w:lineRule="atLeast"/>
      <w:jc w:val="both"/>
    </w:pPr>
    <w:rPr>
      <w:sz w:val="24"/>
      <w:szCs w:val="24"/>
    </w:rPr>
  </w:style>
  <w:style w:type="paragraph" w:customStyle="1" w:styleId="p24">
    <w:name w:val="p24"/>
    <w:basedOn w:val="Normal"/>
    <w:rsid w:val="004126E4"/>
    <w:pPr>
      <w:widowControl w:val="0"/>
      <w:numPr>
        <w:ilvl w:val="2"/>
        <w:numId w:val="7"/>
      </w:numPr>
      <w:tabs>
        <w:tab w:val="left" w:pos="760"/>
        <w:tab w:val="left" w:pos="1140"/>
      </w:tabs>
      <w:spacing w:line="280" w:lineRule="atLeast"/>
      <w:jc w:val="both"/>
    </w:pPr>
    <w:rPr>
      <w:sz w:val="24"/>
      <w:szCs w:val="24"/>
    </w:rPr>
  </w:style>
  <w:style w:type="paragraph" w:customStyle="1" w:styleId="p25">
    <w:name w:val="p25"/>
    <w:basedOn w:val="Normal"/>
    <w:rsid w:val="004126E4"/>
    <w:pPr>
      <w:widowControl w:val="0"/>
      <w:numPr>
        <w:ilvl w:val="3"/>
        <w:numId w:val="7"/>
      </w:numPr>
      <w:spacing w:line="280" w:lineRule="atLeast"/>
      <w:jc w:val="both"/>
    </w:pPr>
    <w:rPr>
      <w:sz w:val="24"/>
      <w:szCs w:val="24"/>
    </w:rPr>
  </w:style>
  <w:style w:type="paragraph" w:customStyle="1" w:styleId="Body">
    <w:name w:val="Body"/>
    <w:link w:val="BodyChar"/>
    <w:rsid w:val="004126E4"/>
    <w:pPr>
      <w:numPr>
        <w:ilvl w:val="4"/>
        <w:numId w:val="7"/>
      </w:numPr>
      <w:tabs>
        <w:tab w:val="left" w:pos="2880"/>
        <w:tab w:val="left" w:pos="4320"/>
        <w:tab w:val="left" w:pos="5760"/>
        <w:tab w:val="left" w:pos="7200"/>
        <w:tab w:val="left" w:pos="8640"/>
      </w:tabs>
      <w:autoSpaceDE w:val="0"/>
      <w:autoSpaceDN w:val="0"/>
      <w:adjustRightInd w:val="0"/>
      <w:spacing w:line="280" w:lineRule="exact"/>
    </w:pPr>
    <w:rPr>
      <w:rFonts w:ascii="Courier" w:hAnsi="Courier"/>
      <w:color w:val="000000"/>
      <w:sz w:val="24"/>
      <w:szCs w:val="24"/>
      <w:lang w:eastAsia="en-US"/>
    </w:rPr>
  </w:style>
  <w:style w:type="character" w:styleId="FollowedHyperlink">
    <w:name w:val="FollowedHyperlink"/>
    <w:basedOn w:val="DefaultParagraphFont"/>
    <w:rsid w:val="004126E4"/>
    <w:rPr>
      <w:color w:val="800080"/>
      <w:u w:val="single"/>
    </w:rPr>
  </w:style>
  <w:style w:type="paragraph" w:styleId="Index1">
    <w:name w:val="index 1"/>
    <w:basedOn w:val="Normal"/>
    <w:next w:val="Normal"/>
    <w:autoRedefine/>
    <w:semiHidden/>
    <w:rsid w:val="004126E4"/>
    <w:pPr>
      <w:numPr>
        <w:ilvl w:val="6"/>
        <w:numId w:val="7"/>
      </w:numPr>
      <w:jc w:val="both"/>
    </w:pPr>
    <w:rPr>
      <w:sz w:val="22"/>
    </w:rPr>
  </w:style>
  <w:style w:type="paragraph" w:customStyle="1" w:styleId="MACH1">
    <w:name w:val="MACH1"/>
    <w:basedOn w:val="Normal"/>
    <w:next w:val="Normal"/>
    <w:rsid w:val="004126E4"/>
    <w:pPr>
      <w:numPr>
        <w:ilvl w:val="7"/>
        <w:numId w:val="7"/>
      </w:numPr>
      <w:jc w:val="both"/>
      <w:outlineLvl w:val="0"/>
    </w:pPr>
    <w:rPr>
      <w:sz w:val="22"/>
    </w:rPr>
  </w:style>
  <w:style w:type="paragraph" w:customStyle="1" w:styleId="MACH2">
    <w:name w:val="MACH2"/>
    <w:basedOn w:val="Normal"/>
    <w:next w:val="Normal"/>
    <w:rsid w:val="004126E4"/>
    <w:pPr>
      <w:numPr>
        <w:ilvl w:val="8"/>
        <w:numId w:val="7"/>
      </w:numPr>
      <w:jc w:val="both"/>
      <w:outlineLvl w:val="1"/>
    </w:pPr>
    <w:rPr>
      <w:sz w:val="22"/>
    </w:rPr>
  </w:style>
  <w:style w:type="paragraph" w:styleId="BodyText">
    <w:name w:val="Body Text"/>
    <w:basedOn w:val="Normal"/>
    <w:link w:val="BodyTextChar"/>
    <w:rsid w:val="000F7147"/>
    <w:pPr>
      <w:spacing w:after="120"/>
    </w:pPr>
  </w:style>
  <w:style w:type="paragraph" w:styleId="BodyText3">
    <w:name w:val="Body Text 3"/>
    <w:basedOn w:val="Normal"/>
    <w:rsid w:val="000F7147"/>
    <w:pPr>
      <w:spacing w:after="120"/>
    </w:pPr>
    <w:rPr>
      <w:sz w:val="16"/>
      <w:szCs w:val="16"/>
    </w:rPr>
  </w:style>
  <w:style w:type="paragraph" w:customStyle="1" w:styleId="Body1">
    <w:name w:val="Body 1"/>
    <w:basedOn w:val="Normal"/>
    <w:rsid w:val="000F7147"/>
    <w:pPr>
      <w:ind w:left="1440"/>
      <w:jc w:val="both"/>
    </w:pPr>
    <w:rPr>
      <w:sz w:val="22"/>
    </w:rPr>
  </w:style>
  <w:style w:type="paragraph" w:styleId="TOC1">
    <w:name w:val="toc 1"/>
    <w:basedOn w:val="Normal"/>
    <w:uiPriority w:val="39"/>
    <w:rsid w:val="00543F01"/>
    <w:pPr>
      <w:tabs>
        <w:tab w:val="left" w:pos="1440"/>
        <w:tab w:val="right" w:pos="9000"/>
      </w:tabs>
      <w:spacing w:before="120" w:after="120"/>
      <w:ind w:left="1440" w:hanging="1440"/>
      <w:jc w:val="both"/>
    </w:pPr>
    <w:rPr>
      <w:rFonts w:ascii="Calibri" w:hAnsi="Calibri"/>
      <w:b/>
      <w:noProof/>
      <w:sz w:val="24"/>
      <w:lang w:val="en-US"/>
    </w:rPr>
  </w:style>
  <w:style w:type="paragraph" w:customStyle="1" w:styleId="t14">
    <w:name w:val="t14"/>
    <w:basedOn w:val="Normal"/>
    <w:rsid w:val="000F7147"/>
    <w:pPr>
      <w:widowControl w:val="0"/>
      <w:spacing w:line="280" w:lineRule="atLeast"/>
      <w:jc w:val="both"/>
    </w:pPr>
    <w:rPr>
      <w:sz w:val="24"/>
      <w:szCs w:val="24"/>
    </w:rPr>
  </w:style>
  <w:style w:type="paragraph" w:customStyle="1" w:styleId="DeltaViewTableBody">
    <w:name w:val="DeltaView Table Body"/>
    <w:basedOn w:val="Normal"/>
    <w:rsid w:val="000F7147"/>
    <w:rPr>
      <w:rFonts w:ascii="Arial" w:hAnsi="Arial" w:cs="Arial"/>
      <w:sz w:val="24"/>
      <w:szCs w:val="24"/>
      <w:lang w:val="en-US"/>
    </w:rPr>
  </w:style>
  <w:style w:type="paragraph" w:customStyle="1" w:styleId="paragraph4">
    <w:name w:val="paragraph 4"/>
    <w:aliases w:val="p4"/>
    <w:basedOn w:val="Normal"/>
    <w:rsid w:val="008A2AF2"/>
    <w:pPr>
      <w:tabs>
        <w:tab w:val="num" w:pos="851"/>
      </w:tabs>
      <w:ind w:left="851" w:hanging="851"/>
    </w:pPr>
  </w:style>
  <w:style w:type="paragraph" w:customStyle="1" w:styleId="paragraph5">
    <w:name w:val="paragraph 5"/>
    <w:aliases w:val="p5"/>
    <w:basedOn w:val="Normal"/>
    <w:rsid w:val="008A2AF2"/>
    <w:pPr>
      <w:tabs>
        <w:tab w:val="num" w:pos="1080"/>
      </w:tabs>
      <w:ind w:left="851" w:hanging="851"/>
    </w:pPr>
  </w:style>
  <w:style w:type="paragraph" w:customStyle="1" w:styleId="Para">
    <w:name w:val="Para"/>
    <w:link w:val="ParaChar"/>
    <w:rsid w:val="009E342D"/>
    <w:pPr>
      <w:spacing w:before="120" w:after="120"/>
    </w:pPr>
    <w:rPr>
      <w:rFonts w:ascii="Arial" w:hAnsi="Arial"/>
      <w:lang w:eastAsia="en-US"/>
    </w:rPr>
  </w:style>
  <w:style w:type="paragraph" w:customStyle="1" w:styleId="TableBody">
    <w:name w:val="TableBody"/>
    <w:link w:val="TableBodyChar"/>
    <w:rsid w:val="009E342D"/>
    <w:rPr>
      <w:rFonts w:ascii="Arial" w:hAnsi="Arial"/>
      <w:lang w:eastAsia="en-US"/>
    </w:rPr>
  </w:style>
  <w:style w:type="character" w:customStyle="1" w:styleId="ParaChar">
    <w:name w:val="Para Char"/>
    <w:basedOn w:val="DefaultParagraphFont"/>
    <w:link w:val="Para"/>
    <w:rsid w:val="009E342D"/>
    <w:rPr>
      <w:rFonts w:ascii="Arial" w:hAnsi="Arial"/>
      <w:lang w:val="en-GB" w:eastAsia="en-US" w:bidi="ar-SA"/>
    </w:rPr>
  </w:style>
  <w:style w:type="character" w:customStyle="1" w:styleId="TableBodyChar">
    <w:name w:val="TableBody Char"/>
    <w:basedOn w:val="DefaultParagraphFont"/>
    <w:link w:val="TableBody"/>
    <w:rsid w:val="009E342D"/>
    <w:rPr>
      <w:rFonts w:ascii="Arial" w:hAnsi="Arial"/>
      <w:lang w:val="en-GB" w:eastAsia="en-US" w:bidi="ar-SA"/>
    </w:rPr>
  </w:style>
  <w:style w:type="character" w:styleId="CommentReference">
    <w:name w:val="annotation reference"/>
    <w:basedOn w:val="DefaultParagraphFont"/>
    <w:rsid w:val="00347959"/>
    <w:rPr>
      <w:sz w:val="16"/>
      <w:szCs w:val="16"/>
    </w:rPr>
  </w:style>
  <w:style w:type="paragraph" w:styleId="CommentText">
    <w:name w:val="annotation text"/>
    <w:basedOn w:val="Normal"/>
    <w:link w:val="CommentTextChar"/>
    <w:rsid w:val="00347959"/>
  </w:style>
  <w:style w:type="character" w:customStyle="1" w:styleId="CommentTextChar">
    <w:name w:val="Comment Text Char"/>
    <w:basedOn w:val="DefaultParagraphFont"/>
    <w:link w:val="CommentText"/>
    <w:rsid w:val="00347959"/>
    <w:rPr>
      <w:lang w:eastAsia="en-US"/>
    </w:rPr>
  </w:style>
  <w:style w:type="paragraph" w:styleId="CommentSubject">
    <w:name w:val="annotation subject"/>
    <w:basedOn w:val="CommentText"/>
    <w:next w:val="CommentText"/>
    <w:link w:val="CommentSubjectChar"/>
    <w:rsid w:val="00347959"/>
    <w:rPr>
      <w:b/>
      <w:bCs/>
    </w:rPr>
  </w:style>
  <w:style w:type="character" w:customStyle="1" w:styleId="CommentSubjectChar">
    <w:name w:val="Comment Subject Char"/>
    <w:basedOn w:val="CommentTextChar"/>
    <w:link w:val="CommentSubject"/>
    <w:rsid w:val="00347959"/>
    <w:rPr>
      <w:b/>
      <w:bCs/>
      <w:lang w:eastAsia="en-US"/>
    </w:rPr>
  </w:style>
  <w:style w:type="paragraph" w:customStyle="1" w:styleId="Body8">
    <w:name w:val="Body 8"/>
    <w:basedOn w:val="Normal"/>
    <w:rsid w:val="0082116F"/>
    <w:pPr>
      <w:ind w:left="5760"/>
      <w:jc w:val="both"/>
    </w:pPr>
    <w:rPr>
      <w:sz w:val="22"/>
    </w:rPr>
  </w:style>
  <w:style w:type="paragraph" w:styleId="ListParagraph">
    <w:name w:val="List Paragraph"/>
    <w:basedOn w:val="Normal"/>
    <w:link w:val="ListParagraphChar"/>
    <w:uiPriority w:val="34"/>
    <w:qFormat/>
    <w:rsid w:val="001E2930"/>
    <w:pPr>
      <w:ind w:left="720"/>
    </w:pPr>
  </w:style>
  <w:style w:type="paragraph" w:customStyle="1" w:styleId="p1">
    <w:name w:val="p1"/>
    <w:basedOn w:val="Normal"/>
    <w:rsid w:val="00063371"/>
    <w:pPr>
      <w:widowControl w:val="0"/>
      <w:tabs>
        <w:tab w:val="left" w:pos="2280"/>
      </w:tabs>
      <w:spacing w:line="240" w:lineRule="atLeast"/>
      <w:ind w:left="840"/>
    </w:pPr>
    <w:rPr>
      <w:snapToGrid w:val="0"/>
      <w:sz w:val="24"/>
      <w:lang w:val="en-US"/>
    </w:rPr>
  </w:style>
  <w:style w:type="paragraph" w:customStyle="1" w:styleId="SubHeading">
    <w:name w:val="Sub Heading"/>
    <w:basedOn w:val="Normal"/>
    <w:link w:val="SubHeadingChar"/>
    <w:qFormat/>
    <w:rsid w:val="00563B35"/>
    <w:pPr>
      <w:numPr>
        <w:numId w:val="2"/>
      </w:numPr>
      <w:spacing w:after="240" w:line="280" w:lineRule="atLeast"/>
      <w:jc w:val="both"/>
    </w:pPr>
    <w:rPr>
      <w:rFonts w:ascii="Calibri" w:hAnsi="Calibri"/>
      <w:b/>
      <w:bCs/>
      <w:sz w:val="22"/>
      <w:szCs w:val="22"/>
    </w:rPr>
  </w:style>
  <w:style w:type="paragraph" w:customStyle="1" w:styleId="AnnexMainHeading">
    <w:name w:val="Annex Main Heading"/>
    <w:basedOn w:val="Normal"/>
    <w:link w:val="AnnexMainHeadingChar"/>
    <w:qFormat/>
    <w:rsid w:val="00290D75"/>
    <w:pPr>
      <w:jc w:val="both"/>
    </w:pPr>
    <w:rPr>
      <w:rFonts w:ascii="Calibri" w:hAnsi="Calibri"/>
      <w:b/>
      <w:sz w:val="24"/>
      <w:szCs w:val="24"/>
    </w:rPr>
  </w:style>
  <w:style w:type="character" w:customStyle="1" w:styleId="SubHeadingChar">
    <w:name w:val="Sub Heading Char"/>
    <w:basedOn w:val="DefaultParagraphFont"/>
    <w:link w:val="SubHeading"/>
    <w:rsid w:val="00563B35"/>
    <w:rPr>
      <w:rFonts w:ascii="Calibri" w:hAnsi="Calibri"/>
      <w:b/>
      <w:bCs/>
      <w:sz w:val="22"/>
      <w:szCs w:val="22"/>
      <w:lang w:eastAsia="en-US"/>
    </w:rPr>
  </w:style>
  <w:style w:type="paragraph" w:styleId="TOC2">
    <w:name w:val="toc 2"/>
    <w:basedOn w:val="Normal"/>
    <w:next w:val="Normal"/>
    <w:autoRedefine/>
    <w:uiPriority w:val="39"/>
    <w:rsid w:val="00E90A3B"/>
    <w:pPr>
      <w:tabs>
        <w:tab w:val="left" w:pos="1418"/>
        <w:tab w:val="right" w:pos="9016"/>
      </w:tabs>
      <w:spacing w:before="120" w:after="120"/>
      <w:ind w:left="284" w:right="227"/>
    </w:pPr>
    <w:rPr>
      <w:rFonts w:ascii="Arial" w:hAnsi="Arial" w:cs="Arial"/>
      <w:noProof/>
      <w:sz w:val="22"/>
    </w:rPr>
  </w:style>
  <w:style w:type="character" w:customStyle="1" w:styleId="AnnexMainHeadingChar">
    <w:name w:val="Annex Main Heading Char"/>
    <w:basedOn w:val="DefaultParagraphFont"/>
    <w:link w:val="AnnexMainHeading"/>
    <w:rsid w:val="00290D75"/>
    <w:rPr>
      <w:rFonts w:ascii="Calibri" w:hAnsi="Calibri"/>
      <w:b/>
      <w:sz w:val="24"/>
      <w:szCs w:val="24"/>
      <w:lang w:eastAsia="en-US"/>
    </w:rPr>
  </w:style>
  <w:style w:type="paragraph" w:customStyle="1" w:styleId="MAINTITLE">
    <w:name w:val="MAIN TITLE"/>
    <w:basedOn w:val="Normal"/>
    <w:link w:val="MAINTITLEChar"/>
    <w:qFormat/>
    <w:rsid w:val="00D23A24"/>
    <w:pPr>
      <w:jc w:val="center"/>
    </w:pPr>
    <w:rPr>
      <w:rFonts w:ascii="Calibri" w:hAnsi="Calibri"/>
      <w:b/>
      <w:bCs/>
      <w:sz w:val="28"/>
      <w:szCs w:val="28"/>
    </w:rPr>
  </w:style>
  <w:style w:type="paragraph" w:styleId="TOC3">
    <w:name w:val="toc 3"/>
    <w:basedOn w:val="Normal"/>
    <w:next w:val="Normal"/>
    <w:autoRedefine/>
    <w:uiPriority w:val="39"/>
    <w:rsid w:val="00D36AEA"/>
    <w:pPr>
      <w:tabs>
        <w:tab w:val="left" w:pos="1418"/>
        <w:tab w:val="right" w:pos="9016"/>
      </w:tabs>
      <w:spacing w:before="60" w:after="60" w:line="240" w:lineRule="atLeast"/>
      <w:ind w:left="284"/>
    </w:pPr>
    <w:rPr>
      <w:rFonts w:ascii="Calibri" w:hAnsi="Calibri"/>
      <w:sz w:val="22"/>
    </w:rPr>
  </w:style>
  <w:style w:type="character" w:customStyle="1" w:styleId="MAINTITLEChar">
    <w:name w:val="MAIN TITLE Char"/>
    <w:basedOn w:val="DefaultParagraphFont"/>
    <w:link w:val="MAINTITLE"/>
    <w:rsid w:val="00D23A24"/>
    <w:rPr>
      <w:rFonts w:ascii="Calibri" w:hAnsi="Calibri"/>
      <w:b/>
      <w:bCs/>
      <w:sz w:val="28"/>
      <w:szCs w:val="28"/>
      <w:lang w:eastAsia="en-US"/>
    </w:rPr>
  </w:style>
  <w:style w:type="character" w:customStyle="1" w:styleId="DeltaViewDelimiter">
    <w:name w:val="DeltaView Delimiter"/>
    <w:rsid w:val="00433207"/>
    <w:rPr>
      <w:spacing w:val="0"/>
    </w:rPr>
  </w:style>
  <w:style w:type="paragraph" w:customStyle="1" w:styleId="body0">
    <w:name w:val="body"/>
    <w:rsid w:val="00433207"/>
    <w:pPr>
      <w:spacing w:after="174" w:line="265" w:lineRule="exact"/>
      <w:ind w:left="924"/>
      <w:jc w:val="both"/>
    </w:pPr>
    <w:rPr>
      <w:rFonts w:ascii="Times" w:hAnsi="Times"/>
      <w:color w:val="000000"/>
      <w:spacing w:val="5"/>
      <w:sz w:val="19"/>
      <w:lang w:eastAsia="en-US"/>
    </w:rPr>
  </w:style>
  <w:style w:type="paragraph" w:styleId="Revision">
    <w:name w:val="Revision"/>
    <w:hidden/>
    <w:uiPriority w:val="99"/>
    <w:semiHidden/>
    <w:rsid w:val="00571CA5"/>
    <w:rPr>
      <w:lang w:eastAsia="en-US"/>
    </w:rPr>
  </w:style>
  <w:style w:type="character" w:customStyle="1" w:styleId="BodyTextChar">
    <w:name w:val="Body Text Char"/>
    <w:basedOn w:val="DefaultParagraphFont"/>
    <w:link w:val="BodyText"/>
    <w:rsid w:val="007A070C"/>
    <w:rPr>
      <w:lang w:eastAsia="en-US"/>
    </w:rPr>
  </w:style>
  <w:style w:type="character" w:customStyle="1" w:styleId="FooterChar">
    <w:name w:val="Footer Char"/>
    <w:basedOn w:val="DefaultParagraphFont"/>
    <w:link w:val="Footer"/>
    <w:uiPriority w:val="99"/>
    <w:rsid w:val="00494890"/>
    <w:rPr>
      <w:lang w:eastAsia="en-US"/>
    </w:rPr>
  </w:style>
  <w:style w:type="character" w:customStyle="1" w:styleId="BodyChar">
    <w:name w:val="Body Char"/>
    <w:basedOn w:val="DefaultParagraphFont"/>
    <w:link w:val="Body"/>
    <w:rsid w:val="00D21392"/>
    <w:rPr>
      <w:rFonts w:ascii="Courier" w:hAnsi="Courier"/>
      <w:color w:val="000000"/>
      <w:sz w:val="24"/>
      <w:szCs w:val="24"/>
      <w:lang w:eastAsia="en-US"/>
    </w:rPr>
  </w:style>
  <w:style w:type="character" w:customStyle="1" w:styleId="BodyTextIndentChar">
    <w:name w:val="Body Text Indent Char"/>
    <w:basedOn w:val="DefaultParagraphFont"/>
    <w:link w:val="BodyTextIndent"/>
    <w:rsid w:val="003A5C08"/>
    <w:rPr>
      <w:sz w:val="24"/>
      <w:szCs w:val="24"/>
      <w:lang w:eastAsia="en-US"/>
    </w:rPr>
  </w:style>
  <w:style w:type="character" w:customStyle="1" w:styleId="FootnoteTextChar">
    <w:name w:val="Footnote Text Char"/>
    <w:link w:val="FootnoteText"/>
    <w:rsid w:val="006A77AA"/>
    <w:rPr>
      <w:lang w:eastAsia="en-US"/>
    </w:rPr>
  </w:style>
  <w:style w:type="character" w:customStyle="1" w:styleId="legdslegrhslegp1text">
    <w:name w:val="legds legrhs legp1text"/>
    <w:basedOn w:val="DefaultParagraphFont"/>
    <w:rsid w:val="00751F45"/>
  </w:style>
  <w:style w:type="paragraph" w:styleId="NormalWeb">
    <w:name w:val="Normal (Web)"/>
    <w:basedOn w:val="Normal"/>
    <w:uiPriority w:val="99"/>
    <w:unhideWhenUsed/>
    <w:rsid w:val="00090BA8"/>
    <w:pPr>
      <w:spacing w:before="100" w:beforeAutospacing="1" w:after="100" w:afterAutospacing="1"/>
    </w:pPr>
    <w:rPr>
      <w:sz w:val="24"/>
      <w:szCs w:val="24"/>
      <w:lang w:val="en-US"/>
    </w:rPr>
  </w:style>
  <w:style w:type="character" w:customStyle="1" w:styleId="Heading8Char">
    <w:name w:val="Heading 8 Char"/>
    <w:basedOn w:val="DefaultParagraphFont"/>
    <w:link w:val="Heading8"/>
    <w:rsid w:val="00324529"/>
    <w:rPr>
      <w:rFonts w:asciiTheme="majorHAnsi" w:eastAsiaTheme="majorEastAsia" w:hAnsiTheme="majorHAnsi" w:cstheme="majorBidi"/>
      <w:color w:val="272727" w:themeColor="text1" w:themeTint="D8"/>
      <w:sz w:val="21"/>
      <w:szCs w:val="21"/>
      <w:lang w:eastAsia="en-US"/>
    </w:rPr>
  </w:style>
  <w:style w:type="character" w:customStyle="1" w:styleId="Heading5Char">
    <w:name w:val="Heading 5 Char"/>
    <w:basedOn w:val="DefaultParagraphFont"/>
    <w:link w:val="Heading5"/>
    <w:rsid w:val="00E50CDD"/>
    <w:rPr>
      <w:rFonts w:asciiTheme="minorHAnsi" w:eastAsiaTheme="minorEastAsia" w:hAnsiTheme="minorHAnsi"/>
      <w:kern w:val="2"/>
      <w:sz w:val="22"/>
      <w:szCs w:val="24"/>
      <w:lang w:eastAsia="en-US"/>
    </w:rPr>
  </w:style>
  <w:style w:type="character" w:customStyle="1" w:styleId="ListParagraphChar">
    <w:name w:val="List Paragraph Char"/>
    <w:basedOn w:val="DefaultParagraphFont"/>
    <w:link w:val="ListParagraph"/>
    <w:uiPriority w:val="34"/>
    <w:locked/>
    <w:rsid w:val="00AD22D2"/>
    <w:rPr>
      <w:lang w:eastAsia="en-US"/>
    </w:rPr>
  </w:style>
  <w:style w:type="paragraph" w:customStyle="1" w:styleId="NormalCell">
    <w:name w:val="NormalCell"/>
    <w:basedOn w:val="Normal"/>
    <w:rsid w:val="0098706D"/>
    <w:pPr>
      <w:spacing w:before="120" w:after="120" w:line="300" w:lineRule="atLeast"/>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7722201">
      <w:bodyDiv w:val="1"/>
      <w:marLeft w:val="0"/>
      <w:marRight w:val="0"/>
      <w:marTop w:val="0"/>
      <w:marBottom w:val="0"/>
      <w:divBdr>
        <w:top w:val="none" w:sz="0" w:space="0" w:color="auto"/>
        <w:left w:val="none" w:sz="0" w:space="0" w:color="auto"/>
        <w:bottom w:val="none" w:sz="0" w:space="0" w:color="auto"/>
        <w:right w:val="none" w:sz="0" w:space="0" w:color="auto"/>
      </w:divBdr>
    </w:div>
    <w:div w:id="505749795">
      <w:bodyDiv w:val="1"/>
      <w:marLeft w:val="0"/>
      <w:marRight w:val="0"/>
      <w:marTop w:val="0"/>
      <w:marBottom w:val="0"/>
      <w:divBdr>
        <w:top w:val="none" w:sz="0" w:space="0" w:color="auto"/>
        <w:left w:val="none" w:sz="0" w:space="0" w:color="auto"/>
        <w:bottom w:val="none" w:sz="0" w:space="0" w:color="auto"/>
        <w:right w:val="none" w:sz="0" w:space="0" w:color="auto"/>
      </w:divBdr>
    </w:div>
    <w:div w:id="532231005">
      <w:bodyDiv w:val="1"/>
      <w:marLeft w:val="0"/>
      <w:marRight w:val="0"/>
      <w:marTop w:val="0"/>
      <w:marBottom w:val="0"/>
      <w:divBdr>
        <w:top w:val="none" w:sz="0" w:space="0" w:color="auto"/>
        <w:left w:val="none" w:sz="0" w:space="0" w:color="auto"/>
        <w:bottom w:val="none" w:sz="0" w:space="0" w:color="auto"/>
        <w:right w:val="none" w:sz="0" w:space="0" w:color="auto"/>
      </w:divBdr>
    </w:div>
    <w:div w:id="886064741">
      <w:bodyDiv w:val="1"/>
      <w:marLeft w:val="0"/>
      <w:marRight w:val="0"/>
      <w:marTop w:val="0"/>
      <w:marBottom w:val="0"/>
      <w:divBdr>
        <w:top w:val="none" w:sz="0" w:space="0" w:color="auto"/>
        <w:left w:val="none" w:sz="0" w:space="0" w:color="auto"/>
        <w:bottom w:val="none" w:sz="0" w:space="0" w:color="auto"/>
        <w:right w:val="none" w:sz="0" w:space="0" w:color="auto"/>
      </w:divBdr>
    </w:div>
    <w:div w:id="938638226">
      <w:bodyDiv w:val="1"/>
      <w:marLeft w:val="0"/>
      <w:marRight w:val="0"/>
      <w:marTop w:val="0"/>
      <w:marBottom w:val="0"/>
      <w:divBdr>
        <w:top w:val="none" w:sz="0" w:space="0" w:color="auto"/>
        <w:left w:val="none" w:sz="0" w:space="0" w:color="auto"/>
        <w:bottom w:val="none" w:sz="0" w:space="0" w:color="auto"/>
        <w:right w:val="none" w:sz="0" w:space="0" w:color="auto"/>
      </w:divBdr>
    </w:div>
    <w:div w:id="1301035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3017.ATOC\Application%20Data\Microsoft\Templates\000normal.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7E89034DD2B4343B9148C5AA3EDD32B" ma:contentTypeVersion="4" ma:contentTypeDescription="Create a new document." ma:contentTypeScope="" ma:versionID="8a29236da99df9a9d81dd28b5b9b3ce0">
  <xsd:schema xmlns:xsd="http://www.w3.org/2001/XMLSchema" xmlns:xs="http://www.w3.org/2001/XMLSchema" xmlns:p="http://schemas.microsoft.com/office/2006/metadata/properties" xmlns:ns2="aee95b4a-24e0-4da4-93de-a61ff60771cb" targetNamespace="http://schemas.microsoft.com/office/2006/metadata/properties" ma:root="true" ma:fieldsID="aa134a052b816b125c818ce9b474a6a7" ns2:_="">
    <xsd:import namespace="aee95b4a-24e0-4da4-93de-a61ff60771c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e95b4a-24e0-4da4-93de-a61ff60771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9180A7-527A-4254-9702-15D0613ADE01}">
  <ds:schemaRefs>
    <ds:schemaRef ds:uri="http://schemas.microsoft.com/sharepoint/v3/contenttype/forms"/>
  </ds:schemaRefs>
</ds:datastoreItem>
</file>

<file path=customXml/itemProps2.xml><?xml version="1.0" encoding="utf-8"?>
<ds:datastoreItem xmlns:ds="http://schemas.openxmlformats.org/officeDocument/2006/customXml" ds:itemID="{E9D06FFF-6B61-6248-9576-0AEB3FB3D075}">
  <ds:schemaRefs>
    <ds:schemaRef ds:uri="http://schemas.openxmlformats.org/officeDocument/2006/bibliography"/>
  </ds:schemaRefs>
</ds:datastoreItem>
</file>

<file path=customXml/itemProps3.xml><?xml version="1.0" encoding="utf-8"?>
<ds:datastoreItem xmlns:ds="http://schemas.openxmlformats.org/officeDocument/2006/customXml" ds:itemID="{73295779-9732-46B4-A84D-3D52302FB88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0108351-239F-46BC-B9BC-1839F2C0BE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e95b4a-24e0-4da4-93de-a61ff60771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000normal</Template>
  <TotalTime>1</TotalTime>
  <Pages>3</Pages>
  <Words>16258</Words>
  <Characters>80856</Characters>
  <Application>Microsoft Office Word</Application>
  <DocSecurity>0</DocSecurity>
  <Lines>2088</Lines>
  <Paragraphs>827</Paragraphs>
  <ScaleCrop>false</ScaleCrop>
  <Company>HP</Company>
  <LinksUpToDate>false</LinksUpToDate>
  <CharactersWithSpaces>96555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Bamford, Nick</dc:creator>
  <cp:keywords/>
  <dc:description/>
  <cp:lastModifiedBy>Victoria Woodings</cp:lastModifiedBy>
  <cp:revision>3</cp:revision>
  <cp:lastPrinted>2018-06-14T17:55:00Z</cp:lastPrinted>
  <dcterms:created xsi:type="dcterms:W3CDTF">2025-12-19T15:43:00Z</dcterms:created>
  <dcterms:modified xsi:type="dcterms:W3CDTF">2025-12-19T15:44:00Z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0x010100C7E89034DD2B4343B9148C5AA3EDD32B</vt:lpwstr>
  </property>
  <property fmtid="{D5CDD505-2E9C-101B-9397-08002B2CF9AE}" pid="4" name="Directorate">
    <vt:lpwstr/>
  </property>
  <property fmtid="{D5CDD505-2E9C-101B-9397-08002B2CF9AE}" pid="5" name="Function">
    <vt:lpwstr>13;#Distribution|98cdc505-077e-4f54-ada6-69f507c800fa</vt:lpwstr>
  </property>
  <property fmtid="{D5CDD505-2E9C-101B-9397-08002B2CF9AE}" pid="6" name="MediaServiceImageTags">
    <vt:lpwstr/>
  </property>
  <property fmtid="{D5CDD505-2E9C-101B-9397-08002B2CF9AE}" pid="7" name="_ExtendedDescription">
    <vt:lpwstr/>
  </property>
</Properties>
</file>